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1BD294" w14:textId="77777777" w:rsidR="005426F8" w:rsidRPr="0001275A" w:rsidRDefault="005426F8" w:rsidP="005426F8">
      <w:pPr>
        <w:widowControl w:val="0"/>
        <w:suppressAutoHyphens/>
        <w:spacing w:after="0" w:line="240" w:lineRule="auto"/>
        <w:jc w:val="center"/>
        <w:textAlignment w:val="baseline"/>
        <w:rPr>
          <w:rFonts w:ascii="Times New Roman" w:eastAsia="Andale Sans UI" w:hAnsi="Times New Roman" w:cs="Times New Roman"/>
          <w:b/>
          <w:bCs/>
          <w:kern w:val="1"/>
          <w:sz w:val="24"/>
          <w:szCs w:val="24"/>
          <w:lang w:eastAsia="fa-IR" w:bidi="fa-IR"/>
        </w:rPr>
      </w:pPr>
      <w:r w:rsidRPr="0001275A">
        <w:rPr>
          <w:rFonts w:ascii="Times New Roman" w:eastAsia="Andale Sans UI" w:hAnsi="Times New Roman" w:cs="Times New Roman"/>
          <w:b/>
          <w:bCs/>
          <w:kern w:val="1"/>
          <w:sz w:val="24"/>
          <w:szCs w:val="24"/>
          <w:lang w:eastAsia="fa-IR" w:bidi="fa-IR"/>
        </w:rPr>
        <w:t>Проект муниципального контракта</w:t>
      </w:r>
    </w:p>
    <w:p w14:paraId="6A6A7D83" w14:textId="77777777" w:rsidR="005426F8" w:rsidRPr="0001275A" w:rsidRDefault="005426F8" w:rsidP="005426F8">
      <w:pPr>
        <w:widowControl w:val="0"/>
        <w:suppressAutoHyphens/>
        <w:spacing w:after="0" w:line="240" w:lineRule="auto"/>
        <w:jc w:val="center"/>
        <w:textAlignment w:val="baseline"/>
        <w:rPr>
          <w:rFonts w:ascii="Times New Roman" w:eastAsia="Andale Sans UI" w:hAnsi="Times New Roman" w:cs="Times New Roman"/>
          <w:kern w:val="1"/>
          <w:sz w:val="24"/>
          <w:szCs w:val="24"/>
          <w:lang w:eastAsia="fa-IR" w:bidi="fa-IR"/>
        </w:rPr>
      </w:pPr>
    </w:p>
    <w:p w14:paraId="125DED46" w14:textId="77777777" w:rsidR="005426F8" w:rsidRPr="00F172F7" w:rsidRDefault="005426F8" w:rsidP="005426F8">
      <w:pPr>
        <w:widowControl w:val="0"/>
        <w:suppressAutoHyphens/>
        <w:spacing w:after="0" w:line="240" w:lineRule="auto"/>
        <w:jc w:val="center"/>
        <w:textAlignment w:val="baseline"/>
        <w:rPr>
          <w:rFonts w:ascii="Times New Roman" w:eastAsia="Andale Sans UI" w:hAnsi="Times New Roman" w:cs="Times New Roman"/>
          <w:kern w:val="1"/>
          <w:sz w:val="24"/>
          <w:szCs w:val="24"/>
          <w:lang w:eastAsia="fa-IR" w:bidi="fa-IR"/>
        </w:rPr>
      </w:pPr>
      <w:r w:rsidRPr="00F172F7">
        <w:rPr>
          <w:rFonts w:ascii="Times New Roman" w:eastAsia="Andale Sans UI" w:hAnsi="Times New Roman" w:cs="Times New Roman"/>
          <w:kern w:val="1"/>
          <w:sz w:val="24"/>
          <w:szCs w:val="24"/>
          <w:lang w:eastAsia="fa-IR" w:bidi="fa-IR"/>
        </w:rPr>
        <w:t>МУНИЦИПАЛЬНЫЙ КОНТРАКТ №   - КС</w:t>
      </w:r>
    </w:p>
    <w:p w14:paraId="63731724" w14:textId="4E3F9013" w:rsidR="001D4B52" w:rsidRPr="00F172F7" w:rsidRDefault="007028D7" w:rsidP="001D4B52">
      <w:pPr>
        <w:jc w:val="center"/>
        <w:rPr>
          <w:rFonts w:ascii="Times New Roman" w:hAnsi="Times New Roman"/>
          <w:sz w:val="24"/>
          <w:szCs w:val="24"/>
        </w:rPr>
      </w:pPr>
      <w:bookmarkStart w:id="0" w:name="_Hlk38532723"/>
      <w:r w:rsidRPr="007028D7">
        <w:rPr>
          <w:rFonts w:ascii="Times New Roman" w:eastAsia="Andale Sans UI" w:hAnsi="Times New Roman" w:cs="Times New Roman"/>
          <w:bCs/>
          <w:kern w:val="1"/>
          <w:sz w:val="24"/>
          <w:szCs w:val="24"/>
          <w:lang w:eastAsia="fa-IR" w:bidi="fa-IR"/>
        </w:rPr>
        <w:t xml:space="preserve">выполнение работ по объекту: </w:t>
      </w:r>
      <w:r w:rsidR="00117D32">
        <w:rPr>
          <w:rFonts w:ascii="Times New Roman" w:eastAsia="Andale Sans UI" w:hAnsi="Times New Roman" w:cs="Times New Roman"/>
          <w:bCs/>
          <w:kern w:val="1"/>
          <w:sz w:val="24"/>
          <w:szCs w:val="24"/>
          <w:lang w:eastAsia="fa-IR" w:bidi="fa-IR"/>
        </w:rPr>
        <w:t>«Капитальный ремонт здания МБОУ «Гимназия №1», расположенного по адресу: г. Липецк, ул. 8 Марта, 22/4»</w:t>
      </w:r>
    </w:p>
    <w:p w14:paraId="498FD45E" w14:textId="77777777" w:rsidR="001D4B52" w:rsidRPr="00F172F7" w:rsidRDefault="001D4B52" w:rsidP="00417AF3">
      <w:pPr>
        <w:widowControl w:val="0"/>
        <w:suppressAutoHyphens/>
        <w:spacing w:after="0" w:line="240" w:lineRule="auto"/>
        <w:jc w:val="center"/>
        <w:textAlignment w:val="baseline"/>
        <w:rPr>
          <w:rFonts w:ascii="Times New Roman" w:hAnsi="Times New Roman" w:cs="Times New Roman"/>
          <w:sz w:val="24"/>
          <w:szCs w:val="24"/>
        </w:rPr>
      </w:pPr>
    </w:p>
    <w:bookmarkEnd w:id="0"/>
    <w:p w14:paraId="004F99AE" w14:textId="243E6707" w:rsidR="005426F8" w:rsidRPr="00F172F7" w:rsidRDefault="005426F8" w:rsidP="005426F8">
      <w:pPr>
        <w:widowControl w:val="0"/>
        <w:suppressAutoHyphens/>
        <w:spacing w:after="0" w:line="240" w:lineRule="auto"/>
        <w:jc w:val="center"/>
        <w:textAlignment w:val="baseline"/>
        <w:rPr>
          <w:rFonts w:ascii="Times New Roman" w:hAnsi="Times New Roman" w:cs="Times New Roman"/>
          <w:sz w:val="24"/>
          <w:szCs w:val="24"/>
        </w:rPr>
      </w:pPr>
      <w:r w:rsidRPr="00F172F7">
        <w:rPr>
          <w:rFonts w:ascii="Times New Roman" w:hAnsi="Times New Roman" w:cs="Times New Roman"/>
          <w:sz w:val="24"/>
          <w:szCs w:val="24"/>
        </w:rPr>
        <w:t>ИКЗ: _____________________________________</w:t>
      </w:r>
      <w:r w:rsidR="00417AF3" w:rsidRPr="00F172F7">
        <w:rPr>
          <w:rFonts w:ascii="Times New Roman" w:hAnsi="Times New Roman" w:cs="Times New Roman"/>
          <w:sz w:val="24"/>
          <w:szCs w:val="24"/>
        </w:rPr>
        <w:t>______________________________</w:t>
      </w:r>
      <w:r w:rsidRPr="00F172F7">
        <w:rPr>
          <w:rFonts w:ascii="Times New Roman" w:hAnsi="Times New Roman" w:cs="Times New Roman"/>
          <w:sz w:val="24"/>
          <w:szCs w:val="24"/>
        </w:rPr>
        <w:t>________</w:t>
      </w:r>
    </w:p>
    <w:p w14:paraId="08C75433" w14:textId="77777777" w:rsidR="005426F8" w:rsidRPr="00F172F7" w:rsidRDefault="005426F8" w:rsidP="005426F8">
      <w:pPr>
        <w:widowControl w:val="0"/>
        <w:suppressAutoHyphens/>
        <w:spacing w:after="0" w:line="240" w:lineRule="auto"/>
        <w:jc w:val="center"/>
        <w:textAlignment w:val="baseline"/>
        <w:rPr>
          <w:rFonts w:ascii="Times New Roman" w:hAnsi="Times New Roman" w:cs="Times New Roman"/>
          <w:sz w:val="24"/>
          <w:szCs w:val="24"/>
        </w:rPr>
      </w:pPr>
    </w:p>
    <w:p w14:paraId="61F5CD8B" w14:textId="3CD32438" w:rsidR="005426F8" w:rsidRPr="00F172F7" w:rsidRDefault="005426F8" w:rsidP="005426F8">
      <w:pPr>
        <w:widowControl w:val="0"/>
        <w:suppressAutoHyphens/>
        <w:spacing w:after="0" w:line="240" w:lineRule="auto"/>
        <w:jc w:val="center"/>
        <w:textAlignment w:val="baseline"/>
        <w:rPr>
          <w:rFonts w:ascii="Times New Roman" w:eastAsia="Andale Sans UI" w:hAnsi="Times New Roman" w:cs="Times New Roman"/>
          <w:kern w:val="1"/>
          <w:sz w:val="24"/>
          <w:szCs w:val="24"/>
          <w:lang w:eastAsia="fa-IR" w:bidi="fa-IR"/>
        </w:rPr>
      </w:pPr>
      <w:r w:rsidRPr="00F172F7">
        <w:rPr>
          <w:rFonts w:ascii="Times New Roman" w:eastAsia="Andale Sans UI" w:hAnsi="Times New Roman" w:cs="Times New Roman"/>
          <w:kern w:val="1"/>
          <w:sz w:val="24"/>
          <w:szCs w:val="24"/>
          <w:lang w:eastAsia="fa-IR" w:bidi="fa-IR"/>
        </w:rPr>
        <w:t>г. Липецк</w:t>
      </w:r>
      <w:r w:rsidRPr="00F172F7">
        <w:rPr>
          <w:rFonts w:ascii="Times New Roman" w:eastAsia="Andale Sans UI" w:hAnsi="Times New Roman" w:cs="Times New Roman"/>
          <w:kern w:val="1"/>
          <w:sz w:val="24"/>
          <w:szCs w:val="24"/>
          <w:lang w:eastAsia="fa-IR" w:bidi="fa-IR"/>
        </w:rPr>
        <w:tab/>
        <w:t xml:space="preserve">              </w:t>
      </w:r>
      <w:r w:rsidRPr="00F172F7">
        <w:rPr>
          <w:rFonts w:ascii="Times New Roman" w:eastAsia="Andale Sans UI" w:hAnsi="Times New Roman" w:cs="Times New Roman"/>
          <w:kern w:val="1"/>
          <w:sz w:val="24"/>
          <w:szCs w:val="24"/>
          <w:lang w:eastAsia="fa-IR" w:bidi="fa-IR"/>
        </w:rPr>
        <w:tab/>
      </w:r>
      <w:r w:rsidRPr="00F172F7">
        <w:rPr>
          <w:rFonts w:ascii="Times New Roman" w:eastAsia="Andale Sans UI" w:hAnsi="Times New Roman" w:cs="Times New Roman"/>
          <w:kern w:val="1"/>
          <w:sz w:val="24"/>
          <w:szCs w:val="24"/>
          <w:lang w:eastAsia="fa-IR" w:bidi="fa-IR"/>
        </w:rPr>
        <w:tab/>
        <w:t xml:space="preserve">                                                                  </w:t>
      </w:r>
      <w:proofErr w:type="gramStart"/>
      <w:r w:rsidRPr="00F172F7">
        <w:rPr>
          <w:rFonts w:ascii="Times New Roman" w:eastAsia="Andale Sans UI" w:hAnsi="Times New Roman" w:cs="Times New Roman"/>
          <w:kern w:val="1"/>
          <w:sz w:val="24"/>
          <w:szCs w:val="24"/>
          <w:lang w:eastAsia="fa-IR" w:bidi="fa-IR"/>
        </w:rPr>
        <w:t xml:space="preserve">   «</w:t>
      </w:r>
      <w:proofErr w:type="gramEnd"/>
      <w:r w:rsidRPr="00F172F7">
        <w:rPr>
          <w:rFonts w:ascii="Times New Roman" w:eastAsia="Andale Sans UI" w:hAnsi="Times New Roman" w:cs="Times New Roman"/>
          <w:kern w:val="1"/>
          <w:sz w:val="24"/>
          <w:szCs w:val="24"/>
          <w:lang w:eastAsia="fa-IR" w:bidi="fa-IR"/>
        </w:rPr>
        <w:t xml:space="preserve">     » _________ 202</w:t>
      </w:r>
      <w:r w:rsidR="00212412">
        <w:rPr>
          <w:rFonts w:ascii="Times New Roman" w:eastAsia="Andale Sans UI" w:hAnsi="Times New Roman" w:cs="Times New Roman"/>
          <w:kern w:val="1"/>
          <w:sz w:val="24"/>
          <w:szCs w:val="24"/>
          <w:lang w:eastAsia="fa-IR" w:bidi="fa-IR"/>
        </w:rPr>
        <w:t>4</w:t>
      </w:r>
    </w:p>
    <w:p w14:paraId="2DDB2B60" w14:textId="77777777" w:rsidR="005426F8" w:rsidRPr="00F172F7" w:rsidRDefault="005426F8" w:rsidP="005426F8">
      <w:pPr>
        <w:widowControl w:val="0"/>
        <w:suppressAutoHyphens/>
        <w:spacing w:after="0" w:line="240" w:lineRule="auto"/>
        <w:jc w:val="center"/>
        <w:textAlignment w:val="baseline"/>
        <w:rPr>
          <w:rFonts w:ascii="Times New Roman" w:hAnsi="Times New Roman" w:cs="Times New Roman"/>
          <w:sz w:val="24"/>
          <w:szCs w:val="24"/>
        </w:rPr>
      </w:pPr>
    </w:p>
    <w:p w14:paraId="3637B4EC" w14:textId="148A83B9" w:rsidR="00AF48EB" w:rsidRPr="00F172F7" w:rsidRDefault="005426F8" w:rsidP="00C37968">
      <w:pPr>
        <w:spacing w:after="0" w:line="240" w:lineRule="auto"/>
        <w:ind w:firstLine="708"/>
        <w:jc w:val="both"/>
        <w:rPr>
          <w:rFonts w:ascii="Times New Roman" w:hAnsi="Times New Roman" w:cs="Times New Roman"/>
          <w:sz w:val="24"/>
          <w:szCs w:val="24"/>
        </w:rPr>
      </w:pPr>
      <w:r w:rsidRPr="00F172F7">
        <w:rPr>
          <w:rFonts w:ascii="Times New Roman" w:eastAsia="Andale Sans UI" w:hAnsi="Times New Roman" w:cs="Times New Roman"/>
          <w:kern w:val="1"/>
          <w:sz w:val="24"/>
          <w:szCs w:val="24"/>
          <w:lang w:eastAsia="fa-IR" w:bidi="fa-IR"/>
        </w:rPr>
        <w:t xml:space="preserve">От имени муниципального образования город Липецк, в целях обеспечения муниципальных нужд города, муниципальный заказчик Муниципальное казенное учреждение «Управление строительства города Липецка», именуемое в дальнейшем «Заказчик», в лице </w:t>
      </w:r>
      <w:r w:rsidR="00AF48EB" w:rsidRPr="00F172F7">
        <w:rPr>
          <w:rFonts w:ascii="Times New Roman" w:eastAsia="Andale Sans UI" w:hAnsi="Times New Roman" w:cs="Times New Roman"/>
          <w:kern w:val="1"/>
          <w:sz w:val="24"/>
          <w:szCs w:val="24"/>
          <w:lang w:eastAsia="fa-IR" w:bidi="fa-IR"/>
        </w:rPr>
        <w:t>заместителя начальника управления Казакова  Андрея Петровича, действующего на основании доверенности №48/16-н/48-2022-2-937 от 04.03.2022</w:t>
      </w:r>
      <w:r w:rsidRPr="00F172F7">
        <w:rPr>
          <w:rFonts w:ascii="Times New Roman" w:eastAsia="Andale Sans UI" w:hAnsi="Times New Roman" w:cs="Times New Roman"/>
          <w:kern w:val="1"/>
          <w:sz w:val="24"/>
          <w:szCs w:val="24"/>
          <w:lang w:eastAsia="fa-IR" w:bidi="fa-IR"/>
        </w:rPr>
        <w:t xml:space="preserve">, с одной стороны и </w:t>
      </w:r>
      <w:r w:rsidR="00C37968">
        <w:rPr>
          <w:rFonts w:ascii="Times New Roman" w:hAnsi="Times New Roman" w:cs="Times New Roman"/>
          <w:sz w:val="24"/>
          <w:szCs w:val="24"/>
        </w:rPr>
        <w:t>_______________________________________________</w:t>
      </w:r>
      <w:r w:rsidR="00651346" w:rsidRPr="0001275A">
        <w:rPr>
          <w:rFonts w:ascii="Times New Roman" w:eastAsia="Andale Sans UI" w:hAnsi="Times New Roman" w:cs="Times New Roman"/>
          <w:kern w:val="1"/>
          <w:sz w:val="24"/>
          <w:szCs w:val="24"/>
          <w:lang w:eastAsia="fa-IR" w:bidi="fa-IR"/>
        </w:rPr>
        <w:t>, именуемое в дальнейшем «Подрядчик», в лице</w:t>
      </w:r>
      <w:r w:rsidR="00651346">
        <w:rPr>
          <w:rFonts w:ascii="Times New Roman" w:eastAsia="Andale Sans UI" w:hAnsi="Times New Roman" w:cs="Times New Roman"/>
          <w:kern w:val="1"/>
          <w:sz w:val="24"/>
          <w:szCs w:val="24"/>
          <w:lang w:eastAsia="fa-IR" w:bidi="fa-IR"/>
        </w:rPr>
        <w:t xml:space="preserve"> </w:t>
      </w:r>
      <w:r w:rsidR="00C37968">
        <w:rPr>
          <w:rFonts w:ascii="Times New Roman" w:eastAsia="Andale Sans UI" w:hAnsi="Times New Roman" w:cs="Times New Roman"/>
          <w:kern w:val="1"/>
          <w:sz w:val="24"/>
          <w:szCs w:val="24"/>
          <w:lang w:eastAsia="fa-IR" w:bidi="fa-IR"/>
        </w:rPr>
        <w:t>__________________________</w:t>
      </w:r>
      <w:r w:rsidR="00651346" w:rsidRPr="0001275A">
        <w:rPr>
          <w:rFonts w:ascii="Times New Roman" w:eastAsia="Andale Sans UI" w:hAnsi="Times New Roman" w:cs="Times New Roman"/>
          <w:kern w:val="1"/>
          <w:sz w:val="24"/>
          <w:szCs w:val="24"/>
          <w:lang w:eastAsia="fa-IR" w:bidi="fa-IR"/>
        </w:rPr>
        <w:t xml:space="preserve">, </w:t>
      </w:r>
      <w:r w:rsidR="00651346">
        <w:rPr>
          <w:rFonts w:ascii="Times New Roman" w:eastAsia="Andale Sans UI" w:hAnsi="Times New Roman" w:cs="Times New Roman"/>
          <w:kern w:val="1"/>
          <w:sz w:val="24"/>
          <w:szCs w:val="24"/>
          <w:lang w:eastAsia="fa-IR" w:bidi="fa-IR"/>
        </w:rPr>
        <w:t xml:space="preserve">действующего на основании </w:t>
      </w:r>
      <w:r w:rsidR="00C37968">
        <w:rPr>
          <w:rFonts w:ascii="Times New Roman" w:eastAsia="Andale Sans UI" w:hAnsi="Times New Roman" w:cs="Times New Roman"/>
          <w:kern w:val="1"/>
          <w:sz w:val="24"/>
          <w:szCs w:val="24"/>
          <w:lang w:eastAsia="fa-IR" w:bidi="fa-IR"/>
        </w:rPr>
        <w:t>____________</w:t>
      </w:r>
      <w:r w:rsidRPr="00F172F7">
        <w:rPr>
          <w:rFonts w:ascii="Times New Roman" w:eastAsia="Andale Sans UI" w:hAnsi="Times New Roman" w:cs="Times New Roman"/>
          <w:kern w:val="1"/>
          <w:sz w:val="24"/>
          <w:szCs w:val="24"/>
          <w:lang w:eastAsia="fa-IR" w:bidi="fa-IR"/>
        </w:rPr>
        <w:t xml:space="preserve">, с другой стороны, совместно именуемые «Стороны», </w:t>
      </w:r>
      <w:r w:rsidR="00AF48EB" w:rsidRPr="00F172F7">
        <w:rPr>
          <w:rFonts w:ascii="Times New Roman" w:hAnsi="Times New Roman" w:cs="Times New Roman"/>
          <w:sz w:val="24"/>
          <w:szCs w:val="24"/>
        </w:rPr>
        <w:t>в соответствии с требованиями Федерального закона от 05 апреля 2013 г.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w:t>
      </w:r>
      <w:r w:rsidR="00C37968">
        <w:rPr>
          <w:rFonts w:ascii="Times New Roman" w:hAnsi="Times New Roman" w:cs="Times New Roman"/>
          <w:sz w:val="24"/>
          <w:szCs w:val="24"/>
        </w:rPr>
        <w:t xml:space="preserve"> и</w:t>
      </w:r>
      <w:r w:rsidR="00AF48EB" w:rsidRPr="00F172F7">
        <w:rPr>
          <w:rFonts w:ascii="Times New Roman" w:hAnsi="Times New Roman" w:cs="Times New Roman"/>
          <w:sz w:val="24"/>
          <w:szCs w:val="24"/>
        </w:rPr>
        <w:t xml:space="preserve"> </w:t>
      </w:r>
      <w:r w:rsidR="00C37968" w:rsidRPr="00A059A5">
        <w:rPr>
          <w:rFonts w:ascii="Times New Roman" w:eastAsia="Andale Sans UI" w:hAnsi="Times New Roman" w:cs="Times New Roman"/>
          <w:kern w:val="1"/>
          <w:sz w:val="24"/>
          <w:szCs w:val="24"/>
          <w:lang w:eastAsia="fa-IR" w:bidi="fa-IR"/>
        </w:rPr>
        <w:t xml:space="preserve">в соответствии с условиями размещения заказа (номер извещения </w:t>
      </w:r>
      <w:r w:rsidR="00C37968" w:rsidRPr="005B2A2E">
        <w:rPr>
          <w:rFonts w:ascii="Times New Roman" w:eastAsia="Andale Sans UI" w:hAnsi="Times New Roman" w:cs="Times New Roman"/>
          <w:kern w:val="1"/>
          <w:sz w:val="24"/>
          <w:szCs w:val="24"/>
          <w:lang w:eastAsia="fa-IR" w:bidi="fa-IR"/>
        </w:rPr>
        <w:t>№</w:t>
      </w:r>
      <w:r w:rsidR="00C37968" w:rsidRPr="005B2A2E">
        <w:rPr>
          <w:rFonts w:ascii="Times New Roman" w:eastAsia="Calibri" w:hAnsi="Times New Roman" w:cs="Times New Roman"/>
          <w:sz w:val="24"/>
          <w:szCs w:val="24"/>
        </w:rPr>
        <w:t xml:space="preserve"> </w:t>
      </w:r>
      <w:r w:rsidR="00C37968" w:rsidRPr="005B2A2E">
        <w:rPr>
          <w:rFonts w:ascii="Times New Roman" w:eastAsia="Andale Sans UI" w:hAnsi="Times New Roman" w:cs="Times New Roman"/>
          <w:kern w:val="1"/>
          <w:sz w:val="24"/>
          <w:szCs w:val="24"/>
          <w:lang w:eastAsia="fa-IR" w:bidi="fa-IR"/>
        </w:rPr>
        <w:t>____________________________ ) заключили настоящий муниципальный контракт</w:t>
      </w:r>
      <w:r w:rsidR="00C37968">
        <w:rPr>
          <w:rFonts w:ascii="Times New Roman" w:eastAsia="Andale Sans UI" w:hAnsi="Times New Roman" w:cs="Times New Roman"/>
          <w:kern w:val="1"/>
          <w:sz w:val="24"/>
          <w:szCs w:val="24"/>
          <w:lang w:eastAsia="fa-IR" w:bidi="fa-IR"/>
        </w:rPr>
        <w:t xml:space="preserve"> (далее - Контракт)</w:t>
      </w:r>
      <w:r w:rsidR="00C37968" w:rsidRPr="005B2A2E">
        <w:rPr>
          <w:rFonts w:ascii="Times New Roman" w:eastAsia="Andale Sans UI" w:hAnsi="Times New Roman" w:cs="Times New Roman"/>
          <w:kern w:val="1"/>
          <w:sz w:val="24"/>
          <w:szCs w:val="24"/>
          <w:lang w:eastAsia="fa-IR" w:bidi="fa-IR"/>
        </w:rPr>
        <w:t xml:space="preserve"> о нижеследующем:</w:t>
      </w:r>
    </w:p>
    <w:p w14:paraId="4C1BBCEB" w14:textId="7D22AC44" w:rsidR="005426F8" w:rsidRPr="00F172F7" w:rsidRDefault="005426F8" w:rsidP="005426F8">
      <w:pPr>
        <w:widowControl w:val="0"/>
        <w:suppressAutoHyphens/>
        <w:spacing w:after="0" w:line="240" w:lineRule="auto"/>
        <w:ind w:firstLine="567"/>
        <w:jc w:val="both"/>
        <w:textAlignment w:val="baseline"/>
        <w:rPr>
          <w:rFonts w:ascii="Times New Roman" w:eastAsia="Andale Sans UI" w:hAnsi="Times New Roman" w:cs="Times New Roman"/>
          <w:kern w:val="1"/>
          <w:sz w:val="24"/>
          <w:szCs w:val="24"/>
          <w:lang w:eastAsia="fa-IR" w:bidi="fa-IR"/>
        </w:rPr>
      </w:pPr>
    </w:p>
    <w:p w14:paraId="5F2B624E" w14:textId="77777777" w:rsidR="005426F8" w:rsidRPr="00114775" w:rsidRDefault="005426F8" w:rsidP="005426F8">
      <w:pPr>
        <w:keepNext/>
        <w:widowControl w:val="0"/>
        <w:suppressAutoHyphens/>
        <w:spacing w:after="0" w:line="240" w:lineRule="auto"/>
        <w:jc w:val="both"/>
        <w:textAlignment w:val="baseline"/>
        <w:rPr>
          <w:rFonts w:ascii="Times New Roman" w:eastAsia="Andale Sans UI" w:hAnsi="Times New Roman" w:cs="Times New Roman"/>
          <w:kern w:val="1"/>
          <w:sz w:val="24"/>
          <w:szCs w:val="24"/>
          <w:lang w:eastAsia="fa-IR" w:bidi="fa-IR"/>
        </w:rPr>
      </w:pPr>
      <w:r w:rsidRPr="00F172F7">
        <w:rPr>
          <w:rFonts w:ascii="Times New Roman" w:eastAsia="Times New Roman" w:hAnsi="Times New Roman" w:cs="Times New Roman"/>
          <w:b/>
          <w:color w:val="FF0000"/>
          <w:kern w:val="1"/>
          <w:sz w:val="24"/>
          <w:szCs w:val="24"/>
          <w:lang w:eastAsia="ru-RU" w:bidi="fa-IR"/>
        </w:rPr>
        <w:t xml:space="preserve">                                                 </w:t>
      </w:r>
      <w:r w:rsidRPr="00F172F7">
        <w:rPr>
          <w:rFonts w:ascii="Times New Roman" w:eastAsia="Times New Roman" w:hAnsi="Times New Roman" w:cs="Times New Roman"/>
          <w:b/>
          <w:kern w:val="1"/>
          <w:sz w:val="24"/>
          <w:szCs w:val="24"/>
          <w:lang w:eastAsia="ru-RU" w:bidi="fa-IR"/>
        </w:rPr>
        <w:t xml:space="preserve">          </w:t>
      </w:r>
      <w:r w:rsidRPr="00114775">
        <w:rPr>
          <w:rFonts w:ascii="Times New Roman" w:eastAsia="Times New Roman" w:hAnsi="Times New Roman" w:cs="Times New Roman"/>
          <w:b/>
          <w:kern w:val="1"/>
          <w:sz w:val="24"/>
          <w:szCs w:val="24"/>
          <w:lang w:eastAsia="ru-RU" w:bidi="fa-IR"/>
        </w:rPr>
        <w:t>1. Предмет контракта.</w:t>
      </w:r>
    </w:p>
    <w:p w14:paraId="1E67297F" w14:textId="74BAD552" w:rsidR="005426F8" w:rsidRPr="00114775" w:rsidRDefault="005426F8" w:rsidP="001D4B52">
      <w:pPr>
        <w:pStyle w:val="17"/>
        <w:jc w:val="both"/>
        <w:rPr>
          <w:rFonts w:eastAsia="Calibri"/>
          <w:szCs w:val="28"/>
        </w:rPr>
      </w:pPr>
      <w:r w:rsidRPr="00114775">
        <w:rPr>
          <w:rFonts w:eastAsia="Calibri"/>
          <w:kern w:val="3"/>
        </w:rPr>
        <w:t>1.1.</w:t>
      </w:r>
      <w:r w:rsidRPr="00114775">
        <w:rPr>
          <w:rFonts w:eastAsia="Calibri"/>
        </w:rPr>
        <w:t xml:space="preserve"> Подрядчик, в соответствии с выданной Заказчиком в производство работ</w:t>
      </w:r>
      <w:r w:rsidR="008160E7" w:rsidRPr="00114775">
        <w:rPr>
          <w:rFonts w:eastAsia="Calibri"/>
        </w:rPr>
        <w:t xml:space="preserve"> проектной,</w:t>
      </w:r>
      <w:r w:rsidRPr="00114775">
        <w:rPr>
          <w:rFonts w:eastAsia="Calibri"/>
        </w:rPr>
        <w:t xml:space="preserve"> </w:t>
      </w:r>
      <w:r w:rsidR="00F22FF5" w:rsidRPr="00114775">
        <w:rPr>
          <w:rFonts w:eastAsia="Calibri"/>
        </w:rPr>
        <w:t>сметной</w:t>
      </w:r>
      <w:r w:rsidRPr="00114775">
        <w:rPr>
          <w:rFonts w:eastAsia="Calibri"/>
        </w:rPr>
        <w:t xml:space="preserve"> документацией</w:t>
      </w:r>
      <w:r w:rsidR="00F22FF5" w:rsidRPr="00114775">
        <w:rPr>
          <w:rFonts w:eastAsia="Calibri"/>
        </w:rPr>
        <w:t xml:space="preserve"> и дефектными ведомостями, а так же </w:t>
      </w:r>
      <w:r w:rsidR="00333A5F" w:rsidRPr="00114775">
        <w:rPr>
          <w:rFonts w:eastAsia="Calibri"/>
        </w:rPr>
        <w:t>техническим заданием</w:t>
      </w:r>
      <w:r w:rsidR="00F22FF5" w:rsidRPr="00114775">
        <w:rPr>
          <w:rFonts w:eastAsia="Calibri"/>
        </w:rPr>
        <w:t xml:space="preserve"> (приложение №</w:t>
      </w:r>
      <w:r w:rsidR="00333A5F" w:rsidRPr="00114775">
        <w:rPr>
          <w:rFonts w:eastAsia="Calibri"/>
        </w:rPr>
        <w:t>4</w:t>
      </w:r>
      <w:r w:rsidR="00F22FF5" w:rsidRPr="00114775">
        <w:rPr>
          <w:rFonts w:eastAsia="Calibri"/>
        </w:rPr>
        <w:t xml:space="preserve"> )</w:t>
      </w:r>
      <w:r w:rsidRPr="00114775">
        <w:rPr>
          <w:rFonts w:eastAsia="Calibri"/>
        </w:rPr>
        <w:t xml:space="preserve">, </w:t>
      </w:r>
      <w:r w:rsidR="00072BEC" w:rsidRPr="00114775">
        <w:t xml:space="preserve">соблюдая требования СНиП, СанПиН, ГОСТ, технических регламентов и иных нормативных документов, </w:t>
      </w:r>
      <w:r w:rsidR="00E42A6E" w:rsidRPr="00114775">
        <w:t>обязуется п</w:t>
      </w:r>
      <w:r w:rsidR="00E42A6E" w:rsidRPr="00114775">
        <w:rPr>
          <w:lang w:eastAsia="ru-RU"/>
        </w:rPr>
        <w:t xml:space="preserve">ринять на себя обязательства </w:t>
      </w:r>
      <w:r w:rsidR="00072BEC" w:rsidRPr="00114775">
        <w:t xml:space="preserve">выполнить </w:t>
      </w:r>
      <w:r w:rsidR="00800E4A" w:rsidRPr="00114775">
        <w:t xml:space="preserve">работы </w:t>
      </w:r>
      <w:r w:rsidR="007028D7" w:rsidRPr="00114775">
        <w:rPr>
          <w:rFonts w:eastAsia="Andale Sans UI"/>
          <w:bCs/>
          <w:kern w:val="1"/>
          <w:lang w:eastAsia="fa-IR" w:bidi="fa-IR"/>
        </w:rPr>
        <w:t xml:space="preserve">по объекту: </w:t>
      </w:r>
      <w:r w:rsidR="00117D32" w:rsidRPr="00114775">
        <w:rPr>
          <w:rFonts w:eastAsia="Andale Sans UI"/>
          <w:bCs/>
          <w:kern w:val="1"/>
          <w:lang w:eastAsia="fa-IR" w:bidi="fa-IR"/>
        </w:rPr>
        <w:t>«Капитальный ремонт здания МБОУ «Гимназия №1», расположенного по адресу: г. Липецк, ул. 8 Марта, 22/4»</w:t>
      </w:r>
      <w:r w:rsidR="000C7C34" w:rsidRPr="00114775">
        <w:t xml:space="preserve"> </w:t>
      </w:r>
      <w:r w:rsidR="000C7C34" w:rsidRPr="00114775">
        <w:rPr>
          <w:rFonts w:eastAsia="Calibri"/>
        </w:rPr>
        <w:t>(далее - объект)</w:t>
      </w:r>
      <w:r w:rsidR="001D4B52" w:rsidRPr="00114775">
        <w:t>,</w:t>
      </w:r>
      <w:r w:rsidR="00D22DA3" w:rsidRPr="00114775">
        <w:rPr>
          <w:szCs w:val="28"/>
        </w:rPr>
        <w:t xml:space="preserve"> </w:t>
      </w:r>
      <w:r w:rsidR="000C7C34" w:rsidRPr="00114775">
        <w:rPr>
          <w:rFonts w:eastAsia="Calibri"/>
        </w:rPr>
        <w:t xml:space="preserve"> </w:t>
      </w:r>
      <w:r w:rsidR="000C7C34" w:rsidRPr="00114775">
        <w:rPr>
          <w:szCs w:val="28"/>
        </w:rPr>
        <w:t xml:space="preserve">в целях реализации мероприятий по модернизации школьных систем образования, в рамках государственной программы Российской Федерации «Развитие образования» </w:t>
      </w:r>
      <w:r w:rsidRPr="00114775">
        <w:rPr>
          <w:rFonts w:eastAsia="Calibri"/>
        </w:rPr>
        <w:t>в сроки, предусмотренные контрактом</w:t>
      </w:r>
      <w:r w:rsidRPr="00114775">
        <w:rPr>
          <w:rFonts w:eastAsiaTheme="minorEastAsia"/>
          <w:lang w:eastAsia="ru-RU"/>
        </w:rPr>
        <w:t xml:space="preserve"> </w:t>
      </w:r>
      <w:r w:rsidRPr="00114775">
        <w:rPr>
          <w:rFonts w:eastAsia="Calibri"/>
        </w:rPr>
        <w:t>в соответствии с графиком выполнения строительно-монтажных работ (Приложением №3 к  настоящему Контракту являющееся его неотъемлемой частью), а Заказчик обязуется принять и оплатить результат выполненных работ.</w:t>
      </w:r>
    </w:p>
    <w:p w14:paraId="76AFBAD6" w14:textId="7D6E0803" w:rsidR="005426F8" w:rsidRPr="0001275A" w:rsidRDefault="005426F8" w:rsidP="001D4B52">
      <w:pPr>
        <w:pStyle w:val="17"/>
        <w:jc w:val="both"/>
        <w:rPr>
          <w:rFonts w:eastAsia="Calibri"/>
        </w:rPr>
      </w:pPr>
      <w:r w:rsidRPr="00114775">
        <w:rPr>
          <w:rFonts w:eastAsia="Calibri"/>
        </w:rPr>
        <w:t>1.2. Объем работ</w:t>
      </w:r>
      <w:r w:rsidR="007028D7" w:rsidRPr="00114775">
        <w:rPr>
          <w:rFonts w:eastAsia="Calibri"/>
        </w:rPr>
        <w:t>,</w:t>
      </w:r>
      <w:r w:rsidRPr="00114775">
        <w:rPr>
          <w:rFonts w:eastAsia="Calibri"/>
        </w:rPr>
        <w:t xml:space="preserve"> подлежащих выполнению отражен в Приложении №2 «</w:t>
      </w:r>
      <w:r w:rsidRPr="00114775">
        <w:t>Ведомость объемов конструктивных решений (элементов) и комплексов (видов) работ</w:t>
      </w:r>
      <w:r w:rsidRPr="00114775">
        <w:rPr>
          <w:rFonts w:eastAsia="Calibri"/>
        </w:rPr>
        <w:t>»</w:t>
      </w:r>
    </w:p>
    <w:p w14:paraId="4E9F8B71" w14:textId="01364ABD" w:rsidR="005426F8" w:rsidRPr="0001275A" w:rsidRDefault="005426F8" w:rsidP="001D4B52">
      <w:pPr>
        <w:pStyle w:val="17"/>
        <w:jc w:val="both"/>
        <w:rPr>
          <w:rFonts w:eastAsia="Calibri"/>
        </w:rPr>
      </w:pPr>
      <w:r w:rsidRPr="0001275A">
        <w:rPr>
          <w:rFonts w:eastAsia="Calibri"/>
        </w:rPr>
        <w:t>1.3.  Стоимость работ</w:t>
      </w:r>
      <w:r w:rsidR="007028D7">
        <w:rPr>
          <w:rFonts w:eastAsia="Calibri"/>
        </w:rPr>
        <w:t>,</w:t>
      </w:r>
      <w:r w:rsidRPr="0001275A">
        <w:rPr>
          <w:rFonts w:eastAsia="Calibri"/>
        </w:rPr>
        <w:t xml:space="preserve"> подлежащих выполнению отражена в Приложении №1 «</w:t>
      </w:r>
      <w:r w:rsidRPr="0001275A">
        <w:t>Смета контракта</w:t>
      </w:r>
      <w:r w:rsidRPr="0001275A">
        <w:rPr>
          <w:rFonts w:eastAsia="Calibri"/>
        </w:rPr>
        <w:t>»</w:t>
      </w:r>
    </w:p>
    <w:p w14:paraId="635C60D8" w14:textId="1F235309" w:rsidR="001454CA" w:rsidRPr="003D7B49" w:rsidRDefault="005426F8" w:rsidP="001D4B52">
      <w:pPr>
        <w:spacing w:after="0"/>
        <w:jc w:val="both"/>
        <w:rPr>
          <w:rFonts w:ascii="Times New Roman" w:eastAsia="Calibri" w:hAnsi="Times New Roman" w:cs="Times New Roman"/>
          <w:sz w:val="24"/>
          <w:szCs w:val="24"/>
        </w:rPr>
      </w:pPr>
      <w:r w:rsidRPr="0001275A">
        <w:rPr>
          <w:rFonts w:ascii="Times New Roman" w:eastAsia="Calibri" w:hAnsi="Times New Roman" w:cs="Times New Roman"/>
          <w:sz w:val="24"/>
          <w:szCs w:val="24"/>
        </w:rPr>
        <w:t xml:space="preserve">1.4. Подрядчик </w:t>
      </w:r>
      <w:r w:rsidRPr="003D7B49">
        <w:rPr>
          <w:rFonts w:ascii="Times New Roman" w:eastAsia="Calibri" w:hAnsi="Times New Roman" w:cs="Times New Roman"/>
          <w:sz w:val="24"/>
          <w:szCs w:val="24"/>
        </w:rPr>
        <w:t xml:space="preserve">несет ответственность перед заказчиком за допущенные отступления от </w:t>
      </w:r>
      <w:r w:rsidR="00A56992" w:rsidRPr="003D7B49">
        <w:rPr>
          <w:rFonts w:ascii="Times New Roman" w:eastAsia="Calibri" w:hAnsi="Times New Roman" w:cs="Times New Roman"/>
          <w:sz w:val="24"/>
          <w:szCs w:val="24"/>
        </w:rPr>
        <w:t>сметной</w:t>
      </w:r>
      <w:r w:rsidRPr="003D7B49">
        <w:rPr>
          <w:rFonts w:ascii="Times New Roman" w:eastAsia="Calibri" w:hAnsi="Times New Roman" w:cs="Times New Roman"/>
          <w:sz w:val="24"/>
          <w:szCs w:val="24"/>
        </w:rPr>
        <w:t xml:space="preserve"> документации.  Любые отклонения от </w:t>
      </w:r>
      <w:r w:rsidR="00A56992" w:rsidRPr="003D7B49">
        <w:rPr>
          <w:rFonts w:ascii="Times New Roman" w:eastAsia="Calibri" w:hAnsi="Times New Roman" w:cs="Times New Roman"/>
          <w:sz w:val="24"/>
          <w:szCs w:val="24"/>
        </w:rPr>
        <w:t>сметы</w:t>
      </w:r>
      <w:r w:rsidRPr="003D7B49">
        <w:rPr>
          <w:rFonts w:ascii="Times New Roman" w:eastAsia="Calibri" w:hAnsi="Times New Roman" w:cs="Times New Roman"/>
          <w:sz w:val="24"/>
          <w:szCs w:val="24"/>
        </w:rPr>
        <w:t xml:space="preserve"> не допустимы без согласования с заказчиком.</w:t>
      </w:r>
      <w:r w:rsidR="001454CA" w:rsidRPr="003D7B49">
        <w:rPr>
          <w:rFonts w:ascii="Times New Roman" w:eastAsia="Calibri" w:hAnsi="Times New Roman" w:cs="Times New Roman"/>
          <w:sz w:val="24"/>
          <w:szCs w:val="24"/>
        </w:rPr>
        <w:t xml:space="preserve"> </w:t>
      </w:r>
    </w:p>
    <w:p w14:paraId="79D43858" w14:textId="238789EC" w:rsidR="001454CA" w:rsidRPr="003D7B49" w:rsidRDefault="001454CA" w:rsidP="001D4B52">
      <w:pPr>
        <w:spacing w:after="0"/>
        <w:jc w:val="both"/>
        <w:rPr>
          <w:rFonts w:ascii="Times New Roman" w:eastAsia="Calibri" w:hAnsi="Times New Roman" w:cs="Times New Roman"/>
          <w:sz w:val="24"/>
          <w:szCs w:val="24"/>
        </w:rPr>
      </w:pPr>
      <w:r w:rsidRPr="003D7B49">
        <w:rPr>
          <w:rFonts w:ascii="Times New Roman" w:eastAsia="Calibri" w:hAnsi="Times New Roman" w:cs="Times New Roman"/>
          <w:sz w:val="24"/>
          <w:szCs w:val="24"/>
        </w:rPr>
        <w:t>1.5. Результатом выполненной работы по контракту является объ</w:t>
      </w:r>
      <w:r w:rsidR="005C54E1" w:rsidRPr="003D7B49">
        <w:rPr>
          <w:rFonts w:ascii="Times New Roman" w:eastAsia="Calibri" w:hAnsi="Times New Roman" w:cs="Times New Roman"/>
          <w:sz w:val="24"/>
          <w:szCs w:val="24"/>
        </w:rPr>
        <w:t>ект капитального строительства, в котором Подрядчиком завершены, а Заказчиком приняты все работы</w:t>
      </w:r>
      <w:r w:rsidR="007028D7">
        <w:rPr>
          <w:rFonts w:ascii="Times New Roman" w:eastAsia="Calibri" w:hAnsi="Times New Roman" w:cs="Times New Roman"/>
          <w:sz w:val="24"/>
          <w:szCs w:val="24"/>
        </w:rPr>
        <w:t>,</w:t>
      </w:r>
      <w:r w:rsidR="005C54E1" w:rsidRPr="003D7B49">
        <w:rPr>
          <w:rFonts w:ascii="Times New Roman" w:eastAsia="Calibri" w:hAnsi="Times New Roman" w:cs="Times New Roman"/>
          <w:sz w:val="24"/>
          <w:szCs w:val="24"/>
        </w:rPr>
        <w:t xml:space="preserve"> предусмотренные данным контрактом. </w:t>
      </w:r>
    </w:p>
    <w:p w14:paraId="3C9F72D0" w14:textId="77777777" w:rsidR="00AF48EB" w:rsidRPr="003D7B49" w:rsidRDefault="00AF48EB" w:rsidP="005426F8">
      <w:pPr>
        <w:widowControl w:val="0"/>
        <w:suppressAutoHyphens/>
        <w:spacing w:after="0" w:line="240" w:lineRule="auto"/>
        <w:jc w:val="center"/>
        <w:textAlignment w:val="baseline"/>
        <w:rPr>
          <w:rFonts w:ascii="Times New Roman" w:eastAsia="Calibri" w:hAnsi="Times New Roman" w:cs="Times New Roman"/>
          <w:sz w:val="24"/>
          <w:szCs w:val="24"/>
        </w:rPr>
      </w:pPr>
    </w:p>
    <w:p w14:paraId="595C0D05" w14:textId="62FDC5F0" w:rsidR="005426F8" w:rsidRPr="003D7B49" w:rsidRDefault="005426F8" w:rsidP="005426F8">
      <w:pPr>
        <w:widowControl w:val="0"/>
        <w:suppressAutoHyphens/>
        <w:spacing w:after="0" w:line="240" w:lineRule="auto"/>
        <w:jc w:val="center"/>
        <w:textAlignment w:val="baseline"/>
        <w:rPr>
          <w:rFonts w:ascii="Times New Roman" w:eastAsia="Andale Sans UI" w:hAnsi="Times New Roman" w:cs="Times New Roman"/>
          <w:b/>
          <w:kern w:val="1"/>
          <w:sz w:val="24"/>
          <w:szCs w:val="24"/>
          <w:lang w:eastAsia="fa-IR" w:bidi="fa-IR"/>
        </w:rPr>
      </w:pPr>
      <w:r w:rsidRPr="003D7B49">
        <w:rPr>
          <w:rFonts w:ascii="Times New Roman" w:eastAsia="Andale Sans UI" w:hAnsi="Times New Roman" w:cs="Times New Roman"/>
          <w:b/>
          <w:kern w:val="1"/>
          <w:sz w:val="24"/>
          <w:szCs w:val="24"/>
          <w:lang w:eastAsia="fa-IR" w:bidi="fa-IR"/>
        </w:rPr>
        <w:t>2. Срок выполнения работ и действия контракта.</w:t>
      </w:r>
    </w:p>
    <w:p w14:paraId="3B6C6B9B" w14:textId="77777777" w:rsidR="005426F8" w:rsidRPr="003D7B49" w:rsidRDefault="005426F8" w:rsidP="005426F8">
      <w:pPr>
        <w:widowControl w:val="0"/>
        <w:suppressAutoHyphens/>
        <w:spacing w:after="0" w:line="240" w:lineRule="auto"/>
        <w:jc w:val="both"/>
        <w:textAlignment w:val="baseline"/>
        <w:rPr>
          <w:rFonts w:ascii="Times New Roman" w:eastAsia="Andale Sans UI" w:hAnsi="Times New Roman" w:cs="Times New Roman"/>
          <w:kern w:val="1"/>
          <w:sz w:val="24"/>
          <w:szCs w:val="24"/>
          <w:lang w:eastAsia="fa-IR" w:bidi="fa-IR"/>
        </w:rPr>
      </w:pPr>
      <w:r w:rsidRPr="003D7B49">
        <w:rPr>
          <w:rFonts w:ascii="Times New Roman" w:eastAsia="Andale Sans UI" w:hAnsi="Times New Roman" w:cs="Times New Roman"/>
          <w:kern w:val="1"/>
          <w:sz w:val="24"/>
          <w:szCs w:val="24"/>
          <w:lang w:eastAsia="fa-IR" w:bidi="fa-IR"/>
        </w:rPr>
        <w:t>2.1.</w:t>
      </w:r>
      <w:r w:rsidRPr="003D7B49">
        <w:rPr>
          <w:rFonts w:ascii="Times New Roman" w:eastAsia="Times New Roman" w:hAnsi="Times New Roman" w:cs="Times New Roman"/>
          <w:kern w:val="1"/>
          <w:sz w:val="24"/>
          <w:szCs w:val="24"/>
          <w:lang w:eastAsia="ru-RU" w:bidi="fa-IR"/>
        </w:rPr>
        <w:t xml:space="preserve"> </w:t>
      </w:r>
      <w:bookmarkStart w:id="1" w:name="_Hlk16237375"/>
      <w:r w:rsidRPr="003D7B49">
        <w:rPr>
          <w:rFonts w:ascii="Times New Roman" w:eastAsia="Andale Sans UI" w:hAnsi="Times New Roman" w:cs="Times New Roman"/>
          <w:kern w:val="1"/>
          <w:sz w:val="24"/>
          <w:szCs w:val="24"/>
          <w:lang w:eastAsia="fa-IR" w:bidi="fa-IR"/>
        </w:rPr>
        <w:t>Сроки выполнения работ:</w:t>
      </w:r>
    </w:p>
    <w:p w14:paraId="4968FDA3" w14:textId="08BE55C2" w:rsidR="005426F8" w:rsidRPr="003D7B49" w:rsidRDefault="005426F8" w:rsidP="005426F8">
      <w:pPr>
        <w:widowControl w:val="0"/>
        <w:suppressAutoHyphens/>
        <w:spacing w:after="0" w:line="240" w:lineRule="auto"/>
        <w:textAlignment w:val="baseline"/>
        <w:rPr>
          <w:rFonts w:ascii="Times New Roman" w:eastAsia="Andale Sans UI" w:hAnsi="Times New Roman" w:cs="Times New Roman"/>
          <w:kern w:val="1"/>
          <w:sz w:val="24"/>
          <w:szCs w:val="24"/>
          <w:lang w:eastAsia="fa-IR" w:bidi="fa-IR"/>
        </w:rPr>
      </w:pPr>
      <w:r w:rsidRPr="003D7B49">
        <w:rPr>
          <w:rFonts w:ascii="Times New Roman" w:eastAsia="Andale Sans UI" w:hAnsi="Times New Roman" w:cs="Times New Roman"/>
          <w:kern w:val="1"/>
          <w:sz w:val="24"/>
          <w:szCs w:val="24"/>
          <w:lang w:eastAsia="fa-IR" w:bidi="fa-IR"/>
        </w:rPr>
        <w:t xml:space="preserve">Начало срока выполнения работ </w:t>
      </w:r>
      <w:r w:rsidR="00072BEC" w:rsidRPr="003D7B49">
        <w:rPr>
          <w:rFonts w:ascii="Times New Roman" w:eastAsia="Andale Sans UI" w:hAnsi="Times New Roman" w:cs="Times New Roman"/>
          <w:kern w:val="1"/>
          <w:sz w:val="24"/>
          <w:szCs w:val="24"/>
          <w:lang w:eastAsia="fa-IR" w:bidi="fa-IR"/>
        </w:rPr>
        <w:t>–</w:t>
      </w:r>
      <w:r w:rsidRPr="003D7B49">
        <w:rPr>
          <w:rFonts w:ascii="Times New Roman" w:eastAsia="Andale Sans UI" w:hAnsi="Times New Roman" w:cs="Times New Roman"/>
          <w:kern w:val="1"/>
          <w:sz w:val="24"/>
          <w:szCs w:val="24"/>
          <w:lang w:eastAsia="fa-IR" w:bidi="fa-IR"/>
        </w:rPr>
        <w:t xml:space="preserve"> </w:t>
      </w:r>
      <w:r w:rsidR="00C362BB">
        <w:rPr>
          <w:rFonts w:ascii="Times New Roman" w:eastAsia="Andale Sans UI" w:hAnsi="Times New Roman" w:cs="Times New Roman"/>
          <w:kern w:val="1"/>
          <w:sz w:val="24"/>
          <w:szCs w:val="24"/>
          <w:lang w:eastAsia="fa-IR" w:bidi="fa-IR"/>
        </w:rPr>
        <w:t>с момента заключения контракта</w:t>
      </w:r>
      <w:r w:rsidR="005E695D" w:rsidRPr="003D7B49">
        <w:rPr>
          <w:rFonts w:ascii="Times New Roman" w:eastAsia="Andale Sans UI" w:hAnsi="Times New Roman" w:cs="Times New Roman"/>
          <w:kern w:val="1"/>
          <w:sz w:val="24"/>
          <w:szCs w:val="24"/>
          <w:lang w:eastAsia="fa-IR" w:bidi="fa-IR"/>
        </w:rPr>
        <w:t>.</w:t>
      </w:r>
    </w:p>
    <w:p w14:paraId="5BD7385F" w14:textId="3196F33D" w:rsidR="005426F8" w:rsidRDefault="005426F8" w:rsidP="005426F8">
      <w:pPr>
        <w:widowControl w:val="0"/>
        <w:suppressAutoHyphens/>
        <w:spacing w:after="0" w:line="240" w:lineRule="auto"/>
        <w:textAlignment w:val="baseline"/>
        <w:rPr>
          <w:rFonts w:ascii="Times New Roman" w:eastAsia="Andale Sans UI" w:hAnsi="Times New Roman" w:cs="Times New Roman"/>
          <w:kern w:val="1"/>
          <w:sz w:val="24"/>
          <w:szCs w:val="24"/>
          <w:lang w:eastAsia="fa-IR" w:bidi="fa-IR"/>
        </w:rPr>
      </w:pPr>
      <w:r w:rsidRPr="003D7B49">
        <w:rPr>
          <w:rFonts w:ascii="Times New Roman" w:eastAsia="Andale Sans UI" w:hAnsi="Times New Roman" w:cs="Times New Roman"/>
          <w:kern w:val="1"/>
          <w:sz w:val="24"/>
          <w:szCs w:val="24"/>
          <w:lang w:eastAsia="fa-IR" w:bidi="fa-IR"/>
        </w:rPr>
        <w:t xml:space="preserve">Завершение работ </w:t>
      </w:r>
      <w:r w:rsidR="00117D32">
        <w:rPr>
          <w:rFonts w:ascii="Times New Roman" w:eastAsia="Andale Sans UI" w:hAnsi="Times New Roman" w:cs="Times New Roman"/>
          <w:kern w:val="1"/>
          <w:sz w:val="24"/>
          <w:szCs w:val="24"/>
          <w:lang w:eastAsia="fa-IR" w:bidi="fa-IR"/>
        </w:rPr>
        <w:t>20</w:t>
      </w:r>
      <w:r w:rsidRPr="003D7B49">
        <w:rPr>
          <w:rFonts w:ascii="Times New Roman" w:eastAsia="Andale Sans UI" w:hAnsi="Times New Roman" w:cs="Times New Roman"/>
          <w:kern w:val="1"/>
          <w:sz w:val="24"/>
          <w:szCs w:val="24"/>
          <w:lang w:eastAsia="fa-IR" w:bidi="fa-IR"/>
        </w:rPr>
        <w:t>.</w:t>
      </w:r>
      <w:r w:rsidR="007028D7">
        <w:rPr>
          <w:rFonts w:ascii="Times New Roman" w:eastAsia="Andale Sans UI" w:hAnsi="Times New Roman" w:cs="Times New Roman"/>
          <w:kern w:val="1"/>
          <w:sz w:val="24"/>
          <w:szCs w:val="24"/>
          <w:lang w:eastAsia="fa-IR" w:bidi="fa-IR"/>
        </w:rPr>
        <w:t>12</w:t>
      </w:r>
      <w:r w:rsidRPr="003D7B49">
        <w:rPr>
          <w:rFonts w:ascii="Times New Roman" w:eastAsia="Andale Sans UI" w:hAnsi="Times New Roman" w:cs="Times New Roman"/>
          <w:kern w:val="1"/>
          <w:sz w:val="24"/>
          <w:szCs w:val="24"/>
          <w:lang w:eastAsia="fa-IR" w:bidi="fa-IR"/>
        </w:rPr>
        <w:t>.202</w:t>
      </w:r>
      <w:r w:rsidR="007028D7">
        <w:rPr>
          <w:rFonts w:ascii="Times New Roman" w:eastAsia="Andale Sans UI" w:hAnsi="Times New Roman" w:cs="Times New Roman"/>
          <w:kern w:val="1"/>
          <w:sz w:val="24"/>
          <w:szCs w:val="24"/>
          <w:lang w:eastAsia="fa-IR" w:bidi="fa-IR"/>
        </w:rPr>
        <w:t>4</w:t>
      </w:r>
      <w:r w:rsidRPr="003D7B49">
        <w:rPr>
          <w:rFonts w:ascii="Times New Roman" w:eastAsia="Andale Sans UI" w:hAnsi="Times New Roman" w:cs="Times New Roman"/>
          <w:kern w:val="1"/>
          <w:sz w:val="24"/>
          <w:szCs w:val="24"/>
          <w:lang w:eastAsia="fa-IR" w:bidi="fa-IR"/>
        </w:rPr>
        <w:t>г., сроки вы</w:t>
      </w:r>
      <w:r w:rsidR="0015763E">
        <w:rPr>
          <w:rFonts w:ascii="Times New Roman" w:eastAsia="Andale Sans UI" w:hAnsi="Times New Roman" w:cs="Times New Roman"/>
          <w:kern w:val="1"/>
          <w:sz w:val="24"/>
          <w:szCs w:val="24"/>
          <w:lang w:eastAsia="fa-IR" w:bidi="fa-IR"/>
        </w:rPr>
        <w:t>полнения отдельных видов работ определены Сторонами в графике</w:t>
      </w:r>
      <w:r w:rsidRPr="003D7B49">
        <w:rPr>
          <w:rFonts w:ascii="Times New Roman" w:eastAsia="Andale Sans UI" w:hAnsi="Times New Roman" w:cs="Times New Roman"/>
          <w:kern w:val="1"/>
          <w:sz w:val="24"/>
          <w:szCs w:val="24"/>
          <w:lang w:eastAsia="fa-IR" w:bidi="fa-IR"/>
        </w:rPr>
        <w:t xml:space="preserve"> выполнения работ согласно приложению</w:t>
      </w:r>
      <w:r w:rsidR="007028D7">
        <w:rPr>
          <w:rFonts w:ascii="Times New Roman" w:eastAsia="Andale Sans UI" w:hAnsi="Times New Roman" w:cs="Times New Roman"/>
          <w:kern w:val="1"/>
          <w:sz w:val="24"/>
          <w:szCs w:val="24"/>
          <w:lang w:eastAsia="fa-IR" w:bidi="fa-IR"/>
        </w:rPr>
        <w:t>,</w:t>
      </w:r>
      <w:r w:rsidRPr="003D7B49">
        <w:rPr>
          <w:rFonts w:ascii="Times New Roman" w:eastAsia="Andale Sans UI" w:hAnsi="Times New Roman" w:cs="Times New Roman"/>
          <w:kern w:val="1"/>
          <w:sz w:val="24"/>
          <w:szCs w:val="24"/>
          <w:lang w:eastAsia="fa-IR" w:bidi="fa-IR"/>
        </w:rPr>
        <w:t xml:space="preserve"> к настоящему контракту.</w:t>
      </w:r>
    </w:p>
    <w:p w14:paraId="17CE374B" w14:textId="33866916" w:rsidR="00D033FD" w:rsidRPr="003D7B49" w:rsidRDefault="00D033FD" w:rsidP="005426F8">
      <w:pPr>
        <w:widowControl w:val="0"/>
        <w:suppressAutoHyphens/>
        <w:spacing w:after="0" w:line="240" w:lineRule="auto"/>
        <w:textAlignment w:val="baseline"/>
        <w:rPr>
          <w:rFonts w:ascii="Times New Roman" w:eastAsia="Andale Sans UI" w:hAnsi="Times New Roman" w:cs="Times New Roman"/>
          <w:kern w:val="1"/>
          <w:sz w:val="24"/>
          <w:szCs w:val="24"/>
          <w:lang w:eastAsia="fa-IR" w:bidi="fa-IR"/>
        </w:rPr>
      </w:pPr>
      <w:r w:rsidRPr="00D033FD">
        <w:rPr>
          <w:rFonts w:ascii="Times New Roman" w:eastAsia="Andale Sans UI" w:hAnsi="Times New Roman" w:cs="Times New Roman"/>
          <w:kern w:val="1"/>
          <w:sz w:val="24"/>
          <w:szCs w:val="24"/>
          <w:lang w:eastAsia="fa-IR" w:bidi="fa-IR"/>
        </w:rPr>
        <w:t>Дата окончания исполнения контракта</w:t>
      </w:r>
      <w:r>
        <w:rPr>
          <w:rFonts w:ascii="Times New Roman" w:eastAsia="Andale Sans UI" w:hAnsi="Times New Roman" w:cs="Times New Roman"/>
          <w:kern w:val="1"/>
          <w:sz w:val="24"/>
          <w:szCs w:val="24"/>
          <w:lang w:eastAsia="fa-IR" w:bidi="fa-IR"/>
        </w:rPr>
        <w:t xml:space="preserve"> – 31.12.2024г.</w:t>
      </w:r>
    </w:p>
    <w:p w14:paraId="4A0D67A9" w14:textId="1036A215" w:rsidR="009A0E12" w:rsidRPr="00DF2AD4" w:rsidRDefault="009A0E12" w:rsidP="009A0E12">
      <w:pPr>
        <w:keepNext/>
        <w:widowControl w:val="0"/>
        <w:suppressAutoHyphens/>
        <w:spacing w:after="0" w:line="240" w:lineRule="atLeast"/>
        <w:jc w:val="both"/>
        <w:textAlignment w:val="baseline"/>
        <w:rPr>
          <w:rFonts w:ascii="Times New Roman" w:eastAsia="Andale Sans UI" w:hAnsi="Times New Roman" w:cs="Times New Roman"/>
          <w:kern w:val="1"/>
          <w:sz w:val="24"/>
          <w:szCs w:val="24"/>
          <w:lang w:eastAsia="fa-IR" w:bidi="fa-IR"/>
        </w:rPr>
      </w:pPr>
      <w:r>
        <w:rPr>
          <w:rFonts w:ascii="Times New Roman" w:eastAsia="Andale Sans UI" w:hAnsi="Times New Roman" w:cs="Times New Roman"/>
          <w:kern w:val="1"/>
          <w:sz w:val="24"/>
          <w:szCs w:val="24"/>
          <w:lang w:eastAsia="fa-IR" w:bidi="fa-IR"/>
        </w:rPr>
        <w:t>2</w:t>
      </w:r>
      <w:r w:rsidRPr="00DF2AD4">
        <w:rPr>
          <w:rFonts w:ascii="Times New Roman" w:eastAsia="Andale Sans UI" w:hAnsi="Times New Roman" w:cs="Times New Roman"/>
          <w:kern w:val="1"/>
          <w:sz w:val="24"/>
          <w:szCs w:val="24"/>
          <w:lang w:eastAsia="fa-IR" w:bidi="fa-IR"/>
        </w:rPr>
        <w:t>.2. Подрядчик вправе выполнить работы</w:t>
      </w:r>
      <w:r>
        <w:rPr>
          <w:rFonts w:ascii="Times New Roman" w:eastAsia="Andale Sans UI" w:hAnsi="Times New Roman" w:cs="Times New Roman"/>
          <w:kern w:val="1"/>
          <w:sz w:val="24"/>
          <w:szCs w:val="24"/>
          <w:lang w:eastAsia="fa-IR" w:bidi="fa-IR"/>
        </w:rPr>
        <w:t xml:space="preserve"> </w:t>
      </w:r>
      <w:r w:rsidRPr="00DF2AD4">
        <w:rPr>
          <w:rFonts w:ascii="Times New Roman" w:eastAsia="Andale Sans UI" w:hAnsi="Times New Roman" w:cs="Times New Roman"/>
          <w:kern w:val="1"/>
          <w:sz w:val="24"/>
          <w:szCs w:val="24"/>
          <w:lang w:eastAsia="fa-IR" w:bidi="fa-IR"/>
        </w:rPr>
        <w:t>досрочно</w:t>
      </w:r>
      <w:r>
        <w:rPr>
          <w:rFonts w:ascii="Times New Roman" w:eastAsia="Andale Sans UI" w:hAnsi="Times New Roman" w:cs="Times New Roman"/>
          <w:kern w:val="1"/>
          <w:sz w:val="24"/>
          <w:szCs w:val="24"/>
          <w:lang w:eastAsia="fa-IR" w:bidi="fa-IR"/>
        </w:rPr>
        <w:t xml:space="preserve"> по дополнительному соглашению с Заказчиком.</w:t>
      </w:r>
    </w:p>
    <w:bookmarkEnd w:id="1"/>
    <w:p w14:paraId="413D87BB" w14:textId="7EE350D0" w:rsidR="005426F8" w:rsidRDefault="005426F8" w:rsidP="005426F8">
      <w:pPr>
        <w:widowControl w:val="0"/>
        <w:suppressAutoHyphens/>
        <w:spacing w:after="0" w:line="240" w:lineRule="auto"/>
        <w:jc w:val="both"/>
        <w:textAlignment w:val="baseline"/>
        <w:rPr>
          <w:rFonts w:ascii="Times New Roman" w:eastAsiaTheme="minorEastAsia" w:hAnsi="Times New Roman" w:cs="Times New Roman"/>
          <w:sz w:val="24"/>
          <w:szCs w:val="24"/>
        </w:rPr>
      </w:pPr>
      <w:r w:rsidRPr="0001275A">
        <w:rPr>
          <w:rFonts w:ascii="Times New Roman" w:eastAsia="Andale Sans UI" w:hAnsi="Times New Roman" w:cs="Times New Roman"/>
          <w:kern w:val="1"/>
          <w:sz w:val="24"/>
          <w:szCs w:val="24"/>
          <w:lang w:eastAsia="fa-IR" w:bidi="fa-IR"/>
        </w:rPr>
        <w:t>2.</w:t>
      </w:r>
      <w:r w:rsidR="009A0E12">
        <w:rPr>
          <w:rFonts w:ascii="Times New Roman" w:eastAsia="Andale Sans UI" w:hAnsi="Times New Roman" w:cs="Times New Roman"/>
          <w:kern w:val="1"/>
          <w:sz w:val="24"/>
          <w:szCs w:val="24"/>
          <w:lang w:eastAsia="fa-IR" w:bidi="fa-IR"/>
        </w:rPr>
        <w:t>3</w:t>
      </w:r>
      <w:r w:rsidRPr="0001275A">
        <w:rPr>
          <w:rFonts w:ascii="Times New Roman" w:eastAsia="Andale Sans UI" w:hAnsi="Times New Roman" w:cs="Times New Roman"/>
          <w:kern w:val="1"/>
          <w:sz w:val="24"/>
          <w:szCs w:val="24"/>
          <w:lang w:eastAsia="fa-IR" w:bidi="fa-IR"/>
        </w:rPr>
        <w:t xml:space="preserve">. </w:t>
      </w:r>
      <w:r w:rsidRPr="0001275A">
        <w:rPr>
          <w:rFonts w:ascii="Times New Roman" w:eastAsia="Andale Sans UI" w:hAnsi="Times New Roman" w:cs="Times New Roman"/>
          <w:bCs/>
          <w:kern w:val="1"/>
          <w:sz w:val="24"/>
          <w:szCs w:val="24"/>
          <w:lang w:eastAsia="fa-IR" w:bidi="fa-IR"/>
        </w:rPr>
        <w:t xml:space="preserve">Контракт вступает в силу со дня его заключения сторонами и действует до </w:t>
      </w:r>
      <w:r w:rsidR="00121D9F">
        <w:rPr>
          <w:rFonts w:ascii="Times New Roman" w:eastAsia="Andale Sans UI" w:hAnsi="Times New Roman" w:cs="Times New Roman"/>
          <w:bCs/>
          <w:kern w:val="1"/>
          <w:sz w:val="24"/>
          <w:szCs w:val="24"/>
          <w:lang w:eastAsia="fa-IR" w:bidi="fa-IR"/>
        </w:rPr>
        <w:t>31.12.202</w:t>
      </w:r>
      <w:r w:rsidR="007028D7">
        <w:rPr>
          <w:rFonts w:ascii="Times New Roman" w:eastAsia="Andale Sans UI" w:hAnsi="Times New Roman" w:cs="Times New Roman"/>
          <w:bCs/>
          <w:kern w:val="1"/>
          <w:sz w:val="24"/>
          <w:szCs w:val="24"/>
          <w:lang w:eastAsia="fa-IR" w:bidi="fa-IR"/>
        </w:rPr>
        <w:t>5</w:t>
      </w:r>
      <w:r w:rsidR="00121D9F">
        <w:rPr>
          <w:rFonts w:ascii="Times New Roman" w:eastAsia="Andale Sans UI" w:hAnsi="Times New Roman" w:cs="Times New Roman"/>
          <w:bCs/>
          <w:kern w:val="1"/>
          <w:sz w:val="24"/>
          <w:szCs w:val="24"/>
          <w:lang w:eastAsia="fa-IR" w:bidi="fa-IR"/>
        </w:rPr>
        <w:t>г</w:t>
      </w:r>
      <w:r w:rsidRPr="0001275A">
        <w:rPr>
          <w:rFonts w:ascii="Times New Roman" w:eastAsia="Andale Sans UI" w:hAnsi="Times New Roman" w:cs="Times New Roman"/>
          <w:bCs/>
          <w:kern w:val="1"/>
          <w:sz w:val="24"/>
          <w:szCs w:val="24"/>
          <w:lang w:eastAsia="fa-IR" w:bidi="fa-IR"/>
        </w:rPr>
        <w:t>.</w:t>
      </w:r>
      <w:r w:rsidRPr="0001275A">
        <w:rPr>
          <w:rFonts w:ascii="Times New Roman" w:eastAsiaTheme="minorEastAsia" w:hAnsi="Times New Roman" w:cs="Times New Roman"/>
          <w:sz w:val="24"/>
          <w:szCs w:val="24"/>
        </w:rPr>
        <w:t xml:space="preserve"> </w:t>
      </w:r>
    </w:p>
    <w:p w14:paraId="71A039F7" w14:textId="77777777" w:rsidR="007028D7" w:rsidRPr="0001275A" w:rsidRDefault="007028D7" w:rsidP="005426F8">
      <w:pPr>
        <w:widowControl w:val="0"/>
        <w:suppressAutoHyphens/>
        <w:spacing w:after="0" w:line="240" w:lineRule="auto"/>
        <w:jc w:val="both"/>
        <w:textAlignment w:val="baseline"/>
        <w:rPr>
          <w:rFonts w:ascii="Times New Roman" w:eastAsia="Andale Sans UI" w:hAnsi="Times New Roman" w:cs="Times New Roman"/>
          <w:kern w:val="1"/>
          <w:sz w:val="24"/>
          <w:szCs w:val="24"/>
          <w:lang w:eastAsia="fa-IR" w:bidi="fa-IR"/>
        </w:rPr>
      </w:pPr>
    </w:p>
    <w:p w14:paraId="708CE261" w14:textId="77777777" w:rsidR="005426F8" w:rsidRPr="0001275A" w:rsidRDefault="005426F8" w:rsidP="005426F8">
      <w:pPr>
        <w:keepNext/>
        <w:widowControl w:val="0"/>
        <w:suppressAutoHyphens/>
        <w:spacing w:after="0" w:line="240" w:lineRule="auto"/>
        <w:jc w:val="center"/>
        <w:textAlignment w:val="baseline"/>
        <w:rPr>
          <w:rFonts w:ascii="Times New Roman" w:eastAsia="Times New Roman" w:hAnsi="Times New Roman" w:cs="Times New Roman"/>
          <w:b/>
          <w:kern w:val="1"/>
          <w:sz w:val="24"/>
          <w:szCs w:val="24"/>
          <w:lang w:eastAsia="ru-RU" w:bidi="fa-IR"/>
        </w:rPr>
      </w:pPr>
      <w:r w:rsidRPr="0001275A">
        <w:rPr>
          <w:rFonts w:ascii="Times New Roman" w:eastAsia="Times New Roman" w:hAnsi="Times New Roman" w:cs="Times New Roman"/>
          <w:b/>
          <w:kern w:val="1"/>
          <w:sz w:val="24"/>
          <w:szCs w:val="24"/>
          <w:lang w:eastAsia="ru-RU" w:bidi="fa-IR"/>
        </w:rPr>
        <w:lastRenderedPageBreak/>
        <w:t xml:space="preserve">  3. Стоимость работ по контракту.</w:t>
      </w:r>
    </w:p>
    <w:p w14:paraId="5B1ADE23" w14:textId="77777777" w:rsidR="00C37968" w:rsidRPr="0001275A" w:rsidRDefault="005426F8" w:rsidP="00C37968">
      <w:pPr>
        <w:spacing w:after="0"/>
        <w:jc w:val="both"/>
        <w:rPr>
          <w:rFonts w:ascii="Times New Roman" w:eastAsia="Calibri" w:hAnsi="Times New Roman" w:cs="Times New Roman"/>
          <w:sz w:val="24"/>
          <w:szCs w:val="24"/>
        </w:rPr>
      </w:pPr>
      <w:r w:rsidRPr="0001275A">
        <w:rPr>
          <w:rFonts w:ascii="Times New Roman" w:eastAsia="Calibri" w:hAnsi="Times New Roman" w:cs="Times New Roman"/>
          <w:sz w:val="24"/>
          <w:szCs w:val="24"/>
        </w:rPr>
        <w:t xml:space="preserve">3.1. </w:t>
      </w:r>
      <w:r w:rsidR="00C37968" w:rsidRPr="0001275A">
        <w:rPr>
          <w:rFonts w:ascii="Times New Roman" w:eastAsia="Calibri" w:hAnsi="Times New Roman" w:cs="Times New Roman"/>
          <w:sz w:val="24"/>
          <w:szCs w:val="24"/>
        </w:rPr>
        <w:t>Цена Контракта является твердой, определена на весь срок исполнения Контракта и включает в себя прибыль Подрядчика, уплату налогов, сборов, других обязательных платежей и иных расходов Подрядчика, связанных с выполнением обязательств по Контракту, при котором цена Контракта (цена работ) составляет: _______ рублей __ копеек, в том числе налог на добавленную стоимость (далее - НДС) по налоговой ставке ___ (__) процентов, а в случае если контракт заключается с лицами, не являющимися в соответствии с законодательством Российской Федерации о налогах и сборах плательщиком НДС, то цена контракта НДС не облагается</w:t>
      </w:r>
      <w:r w:rsidR="00C37968" w:rsidRPr="00102529">
        <w:rPr>
          <w:rFonts w:ascii="Times New Roman" w:eastAsia="Calibri" w:hAnsi="Times New Roman" w:cs="Times New Roman"/>
          <w:sz w:val="24"/>
          <w:szCs w:val="24"/>
        </w:rPr>
        <w:t>.</w:t>
      </w:r>
      <w:r w:rsidR="00C37968" w:rsidRPr="0001275A">
        <w:rPr>
          <w:rFonts w:ascii="Times New Roman" w:eastAsia="Calibri" w:hAnsi="Times New Roman" w:cs="Times New Roman"/>
          <w:sz w:val="24"/>
          <w:szCs w:val="24"/>
        </w:rPr>
        <w:t xml:space="preserve"> </w:t>
      </w:r>
    </w:p>
    <w:p w14:paraId="08BBE251" w14:textId="77777777" w:rsidR="007028D7" w:rsidRPr="0001275A"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3.2. 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(Цена Контракта),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AE5FED7"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3.3. Цена Контракта не может изменяться в ходе его исполнения, за исключением случаев, предусмотренных Федеральным законом от 05.04.2013 N 44-ФЗ "О контрактной системе в сфере закупок товаров, работ, услуг для обеспечения государственных и муниципальных нужд" (далее - Закон). </w:t>
      </w:r>
    </w:p>
    <w:p w14:paraId="546E4789"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3.4. В стоимость работ включен резерв средств на фактически выполненные непредвиденные работы и затраты Подрядчика в размере, указанном в сметы контракта (Приложение №1 к настоящему контракту), которые предназначены для возмещения стоимости работ и затрат, потребность в которых возникает в ходе строительства в результате уточнения проектных решений или условий строительства в отношении выполнения видов работ, предусмотренных настоящим контрактом.</w:t>
      </w:r>
    </w:p>
    <w:p w14:paraId="25BB2CE9" w14:textId="4E9D24E1" w:rsidR="007028D7"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3.5. Источник финансирования – бюджет города Липецка.</w:t>
      </w:r>
    </w:p>
    <w:p w14:paraId="7D9CAE9A" w14:textId="77777777" w:rsidR="007028D7" w:rsidRDefault="007028D7" w:rsidP="007028D7">
      <w:pPr>
        <w:spacing w:after="0"/>
        <w:jc w:val="both"/>
        <w:rPr>
          <w:rFonts w:ascii="Times New Roman" w:eastAsia="Calibri" w:hAnsi="Times New Roman" w:cs="Times New Roman"/>
          <w:sz w:val="24"/>
          <w:szCs w:val="24"/>
        </w:rPr>
      </w:pPr>
    </w:p>
    <w:p w14:paraId="4C68A4C1" w14:textId="77777777" w:rsidR="007028D7" w:rsidRPr="0001275A" w:rsidRDefault="007028D7" w:rsidP="007028D7">
      <w:pPr>
        <w:keepNext/>
        <w:widowControl w:val="0"/>
        <w:suppressAutoHyphens/>
        <w:spacing w:after="0" w:line="240" w:lineRule="auto"/>
        <w:jc w:val="center"/>
        <w:textAlignment w:val="baseline"/>
        <w:rPr>
          <w:rFonts w:ascii="Times New Roman" w:eastAsia="Andale Sans UI" w:hAnsi="Times New Roman" w:cs="Times New Roman"/>
          <w:kern w:val="1"/>
          <w:sz w:val="24"/>
          <w:szCs w:val="24"/>
          <w:lang w:eastAsia="fa-IR" w:bidi="fa-IR"/>
        </w:rPr>
      </w:pPr>
      <w:r w:rsidRPr="0001275A">
        <w:rPr>
          <w:rFonts w:ascii="Times New Roman" w:eastAsia="Times New Roman" w:hAnsi="Times New Roman" w:cs="Times New Roman"/>
          <w:b/>
          <w:kern w:val="1"/>
          <w:sz w:val="24"/>
          <w:szCs w:val="24"/>
          <w:lang w:eastAsia="ru-RU" w:bidi="fa-IR"/>
        </w:rPr>
        <w:t>4. Обязанности</w:t>
      </w:r>
      <w:r>
        <w:rPr>
          <w:rFonts w:ascii="Times New Roman" w:eastAsia="Times New Roman" w:hAnsi="Times New Roman" w:cs="Times New Roman"/>
          <w:b/>
          <w:kern w:val="1"/>
          <w:sz w:val="24"/>
          <w:szCs w:val="24"/>
          <w:lang w:eastAsia="ru-RU" w:bidi="fa-IR"/>
        </w:rPr>
        <w:t xml:space="preserve"> и права</w:t>
      </w:r>
      <w:r w:rsidRPr="0001275A">
        <w:rPr>
          <w:rFonts w:ascii="Times New Roman" w:eastAsia="Times New Roman" w:hAnsi="Times New Roman" w:cs="Times New Roman"/>
          <w:b/>
          <w:kern w:val="1"/>
          <w:sz w:val="24"/>
          <w:szCs w:val="24"/>
          <w:lang w:eastAsia="ru-RU" w:bidi="fa-IR"/>
        </w:rPr>
        <w:t xml:space="preserve"> Подрядчика.</w:t>
      </w:r>
    </w:p>
    <w:p w14:paraId="6585566E"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4.1. Подрядчик обязан обеспечить выполнение работ по Контракту в соответствии с проектной и рабочей документацией. </w:t>
      </w:r>
    </w:p>
    <w:p w14:paraId="47519D64"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4.2. Подрядчик обязан выполнить все работы по настоящему Контракту собственными силами и силами привлеченных субподрядных организаций. Субподрядные организации должны обладать предусмотренными действующим законодательством допусками, лицензиями, сертификатами либо другими документами, подтверждающими их право на выполнение данного вида работ (при необходимости).</w:t>
      </w:r>
    </w:p>
    <w:p w14:paraId="210FE098"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4.3. Подрядчик гарантирует выполнение работ с надлежащим качеством в соответствии с проектной документацией и условиями Контракта, в том числе с соблюдением требований технических регламентов, с соблюдением правил, установленных стандартами, сводами правил, устранение недостатков (дефектов), выявленных при приемке работ и (или) обнаруженных в пределах гарантийного срока, предусмотренного контрактом.</w:t>
      </w:r>
    </w:p>
    <w:p w14:paraId="7927E3D5"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4.4. </w:t>
      </w:r>
      <w:bookmarkStart w:id="2" w:name="_Hlk38975315"/>
      <w:r w:rsidRPr="00102529">
        <w:rPr>
          <w:rFonts w:ascii="Times New Roman" w:eastAsia="Calibri" w:hAnsi="Times New Roman" w:cs="Times New Roman"/>
          <w:sz w:val="24"/>
          <w:szCs w:val="24"/>
        </w:rPr>
        <w:t>Подрядчик обязан</w:t>
      </w:r>
      <w:bookmarkEnd w:id="2"/>
      <w:r w:rsidRPr="00102529">
        <w:rPr>
          <w:rFonts w:ascii="Times New Roman" w:eastAsia="Calibri" w:hAnsi="Times New Roman" w:cs="Times New Roman"/>
          <w:sz w:val="24"/>
          <w:szCs w:val="24"/>
        </w:rPr>
        <w:t xml:space="preserve"> обеспечить наличие на строительной площадке проектной документации, рабочей документации, а также иной технической и разрешительной документации, необходимой для выполнения работ, в том числе общего и специальных журналов работ, а также обеспечить свободный доступ к такой документации представителям заказчика, лицу, осуществляющему государственный строительный надзор. Перечень документации, необходимой для выполнения работ, определяется в Контракте.</w:t>
      </w:r>
    </w:p>
    <w:p w14:paraId="0A5C6090"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4.5. В течение 10 дней со дня, следующего за днем получения от заказчика проекта акта приема-передачи строительной площадки, а также документов, которые определены приложением к контракту, являющимся его неотъемлемой частью, подписать указанный проект акта приема-передачи либо направить мотивированный отказ от его подписания с указанием причин такого отказа.</w:t>
      </w:r>
    </w:p>
    <w:p w14:paraId="14F1234C"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Подрядчик имеет право организовать систему видеонаблюдения за Объектом на весь срок выполнения работ на местах, согласованных с Заказчиком.</w:t>
      </w:r>
    </w:p>
    <w:p w14:paraId="01E3C9D1"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lastRenderedPageBreak/>
        <w:t xml:space="preserve">4.6. </w:t>
      </w:r>
      <w:bookmarkStart w:id="3" w:name="_Hlk37062818"/>
      <w:r w:rsidRPr="00102529">
        <w:rPr>
          <w:rFonts w:ascii="Times New Roman" w:eastAsia="Calibri" w:hAnsi="Times New Roman" w:cs="Times New Roman"/>
          <w:sz w:val="24"/>
          <w:szCs w:val="24"/>
        </w:rPr>
        <w:t>Подрядчик обязан обеспечить</w:t>
      </w:r>
      <w:bookmarkEnd w:id="3"/>
      <w:r w:rsidRPr="00102529">
        <w:rPr>
          <w:rFonts w:ascii="Times New Roman" w:eastAsia="Calibri" w:hAnsi="Times New Roman" w:cs="Times New Roman"/>
          <w:sz w:val="24"/>
          <w:szCs w:val="24"/>
        </w:rPr>
        <w:t xml:space="preserve"> представителям Заказчика </w:t>
      </w:r>
      <w:bookmarkStart w:id="4" w:name="_Hlk37062904"/>
      <w:r w:rsidRPr="00102529">
        <w:rPr>
          <w:rFonts w:ascii="Times New Roman" w:eastAsia="Calibri" w:hAnsi="Times New Roman" w:cs="Times New Roman"/>
          <w:sz w:val="24"/>
          <w:szCs w:val="24"/>
        </w:rPr>
        <w:t>возможность осуществлять контроль за ходом выполнения работ, качеством применяемых при строительстве или реконструкции объекта материалов, изделий, конструкций и оборудования.</w:t>
      </w:r>
      <w:bookmarkEnd w:id="4"/>
    </w:p>
    <w:p w14:paraId="1AC21B0A"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4.7. Подрядчик обязан обеспечить представителям иных заинтересованных инспектирующих органов возможность осуществлять контроль за ходом выполнения работ, качеством применяемых при строительстве или реконструкции объекта материалов, изделий, конструкций и оборудования.</w:t>
      </w:r>
    </w:p>
    <w:p w14:paraId="23940662"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4.8. Подрядчик обязан информировать Заказчика обо всех происшествиях на объекте, в том числе об авариях или о возникновении угрозы аварии на объекте, несчастных случаях на объекте, повлекших причинение вреда жизни и (или) здоровью работников Подрядчика и иных лиц, не позднее 24 (двадцати четырех) часов с момента, когда возникновение аварии или несчастного </w:t>
      </w:r>
      <w:proofErr w:type="gramStart"/>
      <w:r w:rsidRPr="00102529">
        <w:rPr>
          <w:rFonts w:ascii="Times New Roman" w:eastAsia="Calibri" w:hAnsi="Times New Roman" w:cs="Times New Roman"/>
          <w:sz w:val="24"/>
          <w:szCs w:val="24"/>
        </w:rPr>
        <w:t>случая</w:t>
      </w:r>
      <w:proofErr w:type="gramEnd"/>
      <w:r w:rsidRPr="00102529">
        <w:rPr>
          <w:rFonts w:ascii="Times New Roman" w:eastAsia="Calibri" w:hAnsi="Times New Roman" w:cs="Times New Roman"/>
          <w:sz w:val="24"/>
          <w:szCs w:val="24"/>
        </w:rPr>
        <w:t xml:space="preserve"> или угроза аварии или несчастного случая стали известны или должны были быть известны Подрядчику.</w:t>
      </w:r>
    </w:p>
    <w:p w14:paraId="00C5AD7B"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4.9. Подрядчик обязан обеспечить безопасность работ для третьих лиц и окружающей среды, выполнение требований безопасности труда, сохранности объектов культурного наследия. Содержание стройплощадки должно отвечать санитарным и гигиеническим нормам. Подрядчик несет ответственность за нарушение указанных требований.</w:t>
      </w:r>
    </w:p>
    <w:p w14:paraId="3A9CECEC"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4.10. Все работы должны быть выполнены в полном объеме и в сроки, предусмотренные настоящим Контрактом, и сданы Заказчику в состоянии, соответствующем условиям настоящего Контракта, СНиП, СанПиН, ГОСТ и иных нормативных документов, регламентирующих выполнение работ по настоящему Контракту.</w:t>
      </w:r>
    </w:p>
    <w:p w14:paraId="3139FE24"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4.11. Подрядчик обязан обеспечить устранение выявленных недостатков и не приступать к продолжению работ до составления актов об устранении выявленных недостатков.</w:t>
      </w:r>
    </w:p>
    <w:p w14:paraId="18D7794E"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4.12. Подрядчик обязан при производстве земляных работ, связанных с нарушением элементов внешнего благоустройства руководствоваться Правилами производства земляных работ на территории г. Липецка, утвержденных решением Липецким городским советом депутатов от 26 ноября 2019 года N 1019, а также:</w:t>
      </w:r>
    </w:p>
    <w:p w14:paraId="1D557117"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4.12.1. Оградить каждое место разрытия за пределами строительной площадки типовым ограждением, окрашенным в цвета ярких тонов. На щитах ограждений разместить информацию о названии организации, производящей работы, номера телефонов ответственных лиц;</w:t>
      </w:r>
    </w:p>
    <w:p w14:paraId="71E04B54"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4.12.2. При ограничении видимости в тёмное время суток обеспечить ограждения световыми сигналами красного цвета;</w:t>
      </w:r>
    </w:p>
    <w:p w14:paraId="44B6DCC3"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4.12.3. Обеспечить установку дорожных знаков и указателей стандартного типа, в необходимых случаях выставить регулировщиков;</w:t>
      </w:r>
    </w:p>
    <w:p w14:paraId="363FF96F"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4.12.4. На участке, на котором разрешено разрытие всего проезда, обозначить направление объезда.</w:t>
      </w:r>
    </w:p>
    <w:p w14:paraId="4F50F3EF"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4.13. Соблюдать в процессе производства земляных и других видов работ, связанных с временным использованием объектов внешнего благоустройства, требования СНиП, регулирующих данные виды работ.</w:t>
      </w:r>
    </w:p>
    <w:p w14:paraId="6FAB0524"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4.14. Во время выполнения работ обеспечить нахождение ответственного лица или лица, его замещающего, на месте проведения работ, имея при себе разрешение, утвержденный проект и предоставлять указанные документы по первому требованию уполномоченного лица.</w:t>
      </w:r>
    </w:p>
    <w:p w14:paraId="0EF136CF"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4.15. При обнаружении в месте производства работ подземных сооружений, не указанных в проекте, на место должны быть вызваны представители организаций, эксплуатирующих эти сооружения, а также проинформирована организация, выдавшая разрешение на производство работ. Одновременно должны быть приняты меры к защите сооружений от повреждений.</w:t>
      </w:r>
    </w:p>
    <w:p w14:paraId="56D05912" w14:textId="1B309A50"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4.16. </w:t>
      </w:r>
      <w:r w:rsidR="00FE6478" w:rsidRPr="00FE76E0">
        <w:rPr>
          <w:rFonts w:ascii="Times New Roman" w:hAnsi="Times New Roman"/>
          <w:sz w:val="24"/>
          <w:szCs w:val="24"/>
        </w:rPr>
        <w:t xml:space="preserve">Подрядчик обязан выполнить за свой счет все титульные и </w:t>
      </w:r>
      <w:proofErr w:type="gramStart"/>
      <w:r w:rsidR="00FE6478" w:rsidRPr="00FE76E0">
        <w:rPr>
          <w:rFonts w:ascii="Times New Roman" w:hAnsi="Times New Roman"/>
          <w:sz w:val="24"/>
          <w:szCs w:val="24"/>
        </w:rPr>
        <w:t>не титульные временные здания</w:t>
      </w:r>
      <w:proofErr w:type="gramEnd"/>
      <w:r w:rsidR="00FE6478" w:rsidRPr="00FE76E0">
        <w:rPr>
          <w:rFonts w:ascii="Times New Roman" w:hAnsi="Times New Roman"/>
          <w:sz w:val="24"/>
          <w:szCs w:val="24"/>
        </w:rPr>
        <w:t xml:space="preserve"> и сооружения, необходимые для выполнения работ на объекте в соответствии с проектом организации работ и за свой счет обеспечивает и</w:t>
      </w:r>
      <w:r w:rsidR="00FE6478">
        <w:rPr>
          <w:rFonts w:ascii="Times New Roman" w:hAnsi="Times New Roman"/>
          <w:sz w:val="24"/>
          <w:szCs w:val="24"/>
        </w:rPr>
        <w:t>х подключение к энергоносителям</w:t>
      </w:r>
      <w:r w:rsidRPr="00102529">
        <w:rPr>
          <w:rFonts w:ascii="Times New Roman" w:eastAsia="Calibri" w:hAnsi="Times New Roman" w:cs="Times New Roman"/>
          <w:sz w:val="24"/>
          <w:szCs w:val="24"/>
        </w:rPr>
        <w:t xml:space="preserve">. </w:t>
      </w:r>
    </w:p>
    <w:p w14:paraId="56D0E9C6" w14:textId="77777777" w:rsidR="00FE6478" w:rsidRPr="00FE76E0" w:rsidRDefault="007028D7" w:rsidP="00FE6478">
      <w:pPr>
        <w:widowControl w:val="0"/>
        <w:spacing w:after="0" w:line="240" w:lineRule="auto"/>
        <w:jc w:val="both"/>
        <w:textAlignment w:val="baseline"/>
        <w:rPr>
          <w:rFonts w:ascii="Times New Roman" w:hAnsi="Times New Roman"/>
          <w:sz w:val="24"/>
          <w:szCs w:val="24"/>
        </w:rPr>
      </w:pPr>
      <w:r w:rsidRPr="00102529">
        <w:rPr>
          <w:rFonts w:ascii="Times New Roman" w:eastAsia="Calibri" w:hAnsi="Times New Roman" w:cs="Times New Roman"/>
          <w:sz w:val="24"/>
          <w:szCs w:val="24"/>
        </w:rPr>
        <w:t xml:space="preserve">4.16.1. </w:t>
      </w:r>
      <w:r w:rsidR="00FE6478" w:rsidRPr="00FE76E0">
        <w:rPr>
          <w:rFonts w:ascii="Times New Roman" w:hAnsi="Times New Roman"/>
          <w:sz w:val="24"/>
          <w:szCs w:val="24"/>
        </w:rPr>
        <w:t xml:space="preserve">Подрядчик самостоятельно приобретает, поставляет на Объект необходимые товары, используемые при выполнении работ, осуществляет их приемку, разгрузку, складирование и хранение в период производства работ. При производстве работ Подрядчик использует автономный источник энергии (электрогенератор), воду привозную или использует </w:t>
      </w:r>
      <w:r w:rsidR="00FE6478" w:rsidRPr="00FE76E0">
        <w:rPr>
          <w:rFonts w:ascii="Times New Roman" w:hAnsi="Times New Roman"/>
          <w:sz w:val="24"/>
          <w:szCs w:val="24"/>
        </w:rPr>
        <w:lastRenderedPageBreak/>
        <w:t xml:space="preserve">энергоресурсы, получаемые у </w:t>
      </w:r>
      <w:r w:rsidR="00FE6478">
        <w:rPr>
          <w:rFonts w:ascii="Times New Roman" w:hAnsi="Times New Roman"/>
          <w:sz w:val="24"/>
          <w:szCs w:val="24"/>
        </w:rPr>
        <w:t>эксплуатирующей организации</w:t>
      </w:r>
      <w:r w:rsidR="00FE6478" w:rsidRPr="00FE76E0">
        <w:rPr>
          <w:rFonts w:ascii="Times New Roman" w:hAnsi="Times New Roman"/>
          <w:sz w:val="24"/>
          <w:szCs w:val="24"/>
        </w:rPr>
        <w:t xml:space="preserve">, на основании договора с </w:t>
      </w:r>
      <w:r w:rsidR="00FE6478">
        <w:rPr>
          <w:rFonts w:ascii="Times New Roman" w:hAnsi="Times New Roman"/>
          <w:sz w:val="24"/>
          <w:szCs w:val="24"/>
        </w:rPr>
        <w:t>эксплуатирующей организацией с условием ежемесячной оплаты</w:t>
      </w:r>
      <w:r w:rsidR="00FE6478" w:rsidRPr="00FE76E0">
        <w:rPr>
          <w:rFonts w:ascii="Times New Roman" w:hAnsi="Times New Roman"/>
          <w:sz w:val="24"/>
          <w:szCs w:val="24"/>
        </w:rPr>
        <w:t>.</w:t>
      </w:r>
    </w:p>
    <w:p w14:paraId="11F5F862" w14:textId="27A543A6" w:rsidR="007028D7" w:rsidRPr="00102529" w:rsidRDefault="00FE6478" w:rsidP="00FE6478">
      <w:pPr>
        <w:spacing w:after="0"/>
        <w:jc w:val="both"/>
        <w:rPr>
          <w:rFonts w:ascii="Times New Roman" w:eastAsia="Calibri" w:hAnsi="Times New Roman" w:cs="Times New Roman"/>
          <w:sz w:val="24"/>
          <w:szCs w:val="24"/>
        </w:rPr>
      </w:pPr>
      <w:r w:rsidRPr="00FE76E0">
        <w:rPr>
          <w:rFonts w:ascii="Times New Roman" w:hAnsi="Times New Roman"/>
          <w:sz w:val="24"/>
          <w:szCs w:val="24"/>
        </w:rPr>
        <w:t xml:space="preserve">В случае установления факта использования Подрядчиком энергоресурсов, получаемых у </w:t>
      </w:r>
      <w:r>
        <w:rPr>
          <w:rFonts w:ascii="Times New Roman" w:hAnsi="Times New Roman"/>
          <w:sz w:val="24"/>
          <w:szCs w:val="24"/>
        </w:rPr>
        <w:t>эксплуатирующей организации</w:t>
      </w:r>
      <w:r w:rsidRPr="00FE76E0">
        <w:rPr>
          <w:rFonts w:ascii="Times New Roman" w:hAnsi="Times New Roman"/>
          <w:sz w:val="24"/>
          <w:szCs w:val="24"/>
        </w:rPr>
        <w:t>, вне рамок указанного в абзаце первом настоящего пункта контракта, Заказчик вправе отказаться от исполнения контракта в порядке, установленном разделом 10 настоящего контракта.</w:t>
      </w:r>
    </w:p>
    <w:p w14:paraId="24469036" w14:textId="77777777" w:rsidR="007028D7" w:rsidRPr="0001275A"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4.17. Подрядчик</w:t>
      </w:r>
      <w:r w:rsidRPr="0001275A">
        <w:rPr>
          <w:rFonts w:ascii="Times New Roman" w:eastAsia="Calibri" w:hAnsi="Times New Roman" w:cs="Times New Roman"/>
          <w:sz w:val="24"/>
          <w:szCs w:val="24"/>
        </w:rPr>
        <w:t xml:space="preserve"> обязан обеспечить мойку выезжающих с территории строящегося объекта машин и механизмов для предотвращения загрязнения благоустроенной территории г. Липецка.</w:t>
      </w:r>
    </w:p>
    <w:p w14:paraId="42171B78" w14:textId="77777777" w:rsidR="007028D7" w:rsidRPr="00B80CA8"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4.18. Подрядчик обязан осуществлять охрану объекта (места проведения работ) и материальных ценностей на объекте (в месте проведения работ) своими или привлеченными силами. </w:t>
      </w:r>
      <w:r w:rsidRPr="00B80CA8">
        <w:rPr>
          <w:rFonts w:ascii="Times New Roman" w:eastAsia="Calibri" w:hAnsi="Times New Roman" w:cs="Times New Roman"/>
          <w:sz w:val="24"/>
          <w:szCs w:val="24"/>
        </w:rPr>
        <w:t>Ответственность за сохранность материальных ценностей на территории строительной площадки несет Подрядчик.</w:t>
      </w:r>
    </w:p>
    <w:p w14:paraId="0B8598BF" w14:textId="77777777" w:rsidR="007028D7" w:rsidRPr="00B80CA8" w:rsidRDefault="007028D7" w:rsidP="007028D7">
      <w:pPr>
        <w:spacing w:after="0"/>
        <w:jc w:val="both"/>
        <w:rPr>
          <w:rFonts w:ascii="Times New Roman" w:eastAsia="Calibri" w:hAnsi="Times New Roman" w:cs="Times New Roman"/>
          <w:sz w:val="24"/>
          <w:szCs w:val="24"/>
        </w:rPr>
      </w:pPr>
      <w:r w:rsidRPr="00B80CA8">
        <w:rPr>
          <w:rFonts w:ascii="Times New Roman" w:eastAsia="Calibri" w:hAnsi="Times New Roman" w:cs="Times New Roman"/>
          <w:sz w:val="24"/>
          <w:szCs w:val="24"/>
        </w:rPr>
        <w:t>4.19. При расторжении контракта до завершения работ передать заказчику исполнительную документацию, ведение которой осуществляется подрядчиком в соответствии с требованиями законодательства о градостроительной деятельности, а также другие документы, полученные (составленные) подрядчиком в ходе исполнения обязательств по контракту, в течение 10 дней со дня получения от заказчика направленного в порядке, предусмотренном контрактом для направления уведомлений, требования о передаче указанных документов заказчику. При выявлении недостатков в исполнительной документации Подрядчик обязан исправить их в течение 3 (трех) рабочих дней.</w:t>
      </w:r>
    </w:p>
    <w:p w14:paraId="1F419C2C" w14:textId="77777777" w:rsidR="007028D7" w:rsidRPr="00F53C53"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4.20. </w:t>
      </w:r>
      <w:r w:rsidRPr="00FB67E3">
        <w:rPr>
          <w:rFonts w:ascii="Times New Roman" w:eastAsia="Calibri" w:hAnsi="Times New Roman" w:cs="Times New Roman"/>
          <w:sz w:val="24"/>
          <w:szCs w:val="24"/>
        </w:rPr>
        <w:t>Подрядчик обязан выполнить до направления уведомления о завершении строительства объекта предусмотренные проектной и рабочей документацией пусконаладочные работы</w:t>
      </w:r>
      <w:r w:rsidRPr="00102529">
        <w:rPr>
          <w:rFonts w:ascii="Times New Roman" w:eastAsia="Calibri" w:hAnsi="Times New Roman" w:cs="Times New Roman"/>
          <w:sz w:val="24"/>
          <w:szCs w:val="24"/>
        </w:rPr>
        <w:t xml:space="preserve"> </w:t>
      </w:r>
      <w:r w:rsidRPr="00FB67E3">
        <w:rPr>
          <w:rFonts w:ascii="Times New Roman" w:eastAsia="Calibri" w:hAnsi="Times New Roman" w:cs="Times New Roman"/>
          <w:sz w:val="24"/>
          <w:szCs w:val="24"/>
        </w:rPr>
        <w:t>(</w:t>
      </w:r>
      <w:proofErr w:type="spellStart"/>
      <w:r w:rsidRPr="00FB67E3">
        <w:rPr>
          <w:rFonts w:ascii="Times New Roman" w:eastAsia="Calibri" w:hAnsi="Times New Roman" w:cs="Times New Roman"/>
          <w:sz w:val="24"/>
          <w:szCs w:val="24"/>
        </w:rPr>
        <w:t>электроизмерения</w:t>
      </w:r>
      <w:proofErr w:type="spellEnd"/>
      <w:r w:rsidRPr="00FB67E3">
        <w:rPr>
          <w:rFonts w:ascii="Times New Roman" w:eastAsia="Calibri" w:hAnsi="Times New Roman" w:cs="Times New Roman"/>
          <w:sz w:val="24"/>
          <w:szCs w:val="24"/>
        </w:rPr>
        <w:t xml:space="preserve">, вентиляционных систем и кондиционирования, автоматики теплового узла, пожарной сигнализации, оповещения о пожаре, охранной сигнализации, структурированной кабельной системы, технологического оборудования и любые иные системы, либо оборудование, требующее пусконаладочных работ) и комплексное опробование оборудования, оформить их результаты в соответствии с требованиями законодательства Российской Федерации и проектной документации, если контрактом предусмотрены </w:t>
      </w:r>
      <w:r w:rsidRPr="00F53C53">
        <w:rPr>
          <w:rFonts w:ascii="Times New Roman" w:eastAsia="Calibri" w:hAnsi="Times New Roman" w:cs="Times New Roman"/>
          <w:sz w:val="24"/>
          <w:szCs w:val="24"/>
        </w:rPr>
        <w:t xml:space="preserve">пусконаладочные работы и комплексное опробование оборудования. Предоставить Заказчику в срок до пяти рабочих дней после завершения пусконаладочных работ протоколы </w:t>
      </w:r>
      <w:proofErr w:type="spellStart"/>
      <w:r w:rsidRPr="00F53C53">
        <w:rPr>
          <w:rFonts w:ascii="Times New Roman" w:eastAsia="Calibri" w:hAnsi="Times New Roman" w:cs="Times New Roman"/>
          <w:sz w:val="24"/>
          <w:szCs w:val="24"/>
        </w:rPr>
        <w:t>электроизмерений</w:t>
      </w:r>
      <w:proofErr w:type="spellEnd"/>
      <w:r w:rsidRPr="00F53C53">
        <w:rPr>
          <w:rFonts w:ascii="Times New Roman" w:eastAsia="Calibri" w:hAnsi="Times New Roman" w:cs="Times New Roman"/>
          <w:sz w:val="24"/>
          <w:szCs w:val="24"/>
        </w:rPr>
        <w:t>, акты комплексного опробования и все необходимые документы установленной формы.</w:t>
      </w:r>
    </w:p>
    <w:p w14:paraId="33111415"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4.21. Подрядчик за свой счет и своими силами, в сроки необходимые для своевременного выполнения работ по настоящему Контракту, получает в МУ «Управление главного смотрителя города Липецка» разрешения на производство земельных работ.</w:t>
      </w:r>
    </w:p>
    <w:p w14:paraId="313C4A23"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4.22. Подрядчик получает у Заказчика всю необходимую для производства работ документацию только при предъявлении доверенности, оформленной в соответствии с законодательством Российской Федерации и документов, удостоверяющих личность.</w:t>
      </w:r>
    </w:p>
    <w:p w14:paraId="70F4F8C1"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4.23. Подрядчик обязан выполнить все непредвиденные работы, необходимость в выполнении которых возникла при выполнении настоящего Контракта, согласно п.3.4. настоящего контракта. Выполнение непредвиденных работ должно подтверждаться актом о приемке выполненных работ.</w:t>
      </w:r>
    </w:p>
    <w:p w14:paraId="00F7EE5E"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4.24. Подрядчик обязан известить Заказчика и, при необходимости, иные заинтересованные инспектирующие органы, о готовности скрытых работ за 48 часов до начала приёмки соответствующих работ. Приступать к выполнению последующих работ Подрядчик может только после приёмки Заказчиком и, при необходимости, иными заинтересованными инспектирующими органами, скрытых работ и составления актов их освидетельствования. Если закрытие работ выполнено без подтверждения Заказчика и иных заинтересованных инспектирующих органов, Подрядчик обязан по требованию Заказчика за свой счёт вскрыть любую часть скрытых работ согласно указанию Заказчика, а затем провести восстановительные работы за свой счёт.</w:t>
      </w:r>
    </w:p>
    <w:p w14:paraId="42802F24"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4.25. Подрядчик обязан обеспечить во время проведения работ по настоящему Контракту соблюдение правил техники безопасности и охраны труда. Ответственность за любые </w:t>
      </w:r>
      <w:r w:rsidRPr="00102529">
        <w:rPr>
          <w:rFonts w:ascii="Times New Roman" w:eastAsia="Calibri" w:hAnsi="Times New Roman" w:cs="Times New Roman"/>
          <w:sz w:val="24"/>
          <w:szCs w:val="24"/>
        </w:rPr>
        <w:lastRenderedPageBreak/>
        <w:t>чрезвычайные происшествия, произошедшие на территории строительной площадки (в месте проведения работ) во время проведения работ по настоящему Контракту несет Подрядчик.</w:t>
      </w:r>
    </w:p>
    <w:p w14:paraId="4A9D4B40"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4.25.1. Подрядчик несет ответственность за причинение вреда третьим лицам на территории строительной площадки до момента подписания сторонами справки формы № КС-11.</w:t>
      </w:r>
    </w:p>
    <w:p w14:paraId="0F5CAD05"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4.26. В случае производства работ в действующем учреждении или предприятии, Подрядчик обязан согласовать время проведения работ (1, 2, 3 смена, рабочие или выходные дни) с эксплуатирующей организацией и Заказчиком, получить все необходимые, разрешающие производство работ, документы, и выполнять работы по контракту только в согласованное время.</w:t>
      </w:r>
    </w:p>
    <w:p w14:paraId="71665954"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4.27. Подрядчик обязан передать Заказчику исполнительную документацию на выполненные работы в объеме и составе, необходимом для получения заключения органа государственного строительного надзора о соответствии построенного и (или)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(или) заключения федерального государственного экологического надзора (в случаях, предусмотренных законодательством Российской Федерации в области охраны окружающей среды), а также разрешения на ввод объекта в эксплуатацию.</w:t>
      </w:r>
    </w:p>
    <w:p w14:paraId="7E7DD469" w14:textId="77777777" w:rsidR="007028D7" w:rsidRPr="00102529" w:rsidRDefault="007028D7" w:rsidP="007028D7">
      <w:pPr>
        <w:spacing w:after="0"/>
        <w:jc w:val="both"/>
        <w:rPr>
          <w:rFonts w:ascii="Times New Roman" w:eastAsia="Calibri" w:hAnsi="Times New Roman" w:cs="Times New Roman"/>
          <w:sz w:val="24"/>
          <w:szCs w:val="24"/>
        </w:rPr>
      </w:pPr>
      <w:r w:rsidRPr="0001275A">
        <w:rPr>
          <w:rFonts w:ascii="Times New Roman" w:eastAsia="Calibri" w:hAnsi="Times New Roman" w:cs="Times New Roman"/>
          <w:sz w:val="24"/>
          <w:szCs w:val="24"/>
        </w:rPr>
        <w:t>4.2</w:t>
      </w:r>
      <w:r>
        <w:rPr>
          <w:rFonts w:ascii="Times New Roman" w:eastAsia="Calibri" w:hAnsi="Times New Roman" w:cs="Times New Roman"/>
          <w:sz w:val="24"/>
          <w:szCs w:val="24"/>
        </w:rPr>
        <w:t>8</w:t>
      </w:r>
      <w:r w:rsidRPr="0001275A">
        <w:rPr>
          <w:rFonts w:ascii="Times New Roman" w:eastAsia="Calibri" w:hAnsi="Times New Roman" w:cs="Times New Roman"/>
          <w:sz w:val="24"/>
          <w:szCs w:val="24"/>
        </w:rPr>
        <w:t>. Устранять за свой счет в срок, установленный органом государственного строительного надзора, недостатки (дефекты) работ, выявленные таким органом в ходе проверки соответствия построенного и (или) реконструированного объекта капитального строительства требованиям проектной документации и (или) информационной модели,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которые послужили основанием для отказа в выдаче заключения о соответствии и (или) в выдаче заключения федерального государственного экологического надзора (в случаях, предусмотренных законодательством Российской Федерации в области охраны окружающей среды).</w:t>
      </w:r>
    </w:p>
    <w:p w14:paraId="3C4ACBBD" w14:textId="77777777" w:rsidR="007028D7" w:rsidRPr="006C310B"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4.29. Устранять за свой счет выявленные в процессе выполнения работ и после их завершения в гарантийный срок недостатки (дефекты) работ, возникшие вследствие невыполнения и (или) ненадлежащего выполнения работ подрядчиком и (или) третьими лицами, привлеченными им для выполнения работ, а в случае, если указанные недостатки (дефекты) причинили убытки Заказчику и (или) третьим лицам, возместить убытки в полном объеме в соответствии с гражданским </w:t>
      </w:r>
      <w:r w:rsidRPr="006C310B">
        <w:rPr>
          <w:rFonts w:ascii="Times New Roman" w:eastAsia="Calibri" w:hAnsi="Times New Roman" w:cs="Times New Roman"/>
          <w:sz w:val="24"/>
          <w:szCs w:val="24"/>
        </w:rPr>
        <w:t>законодательством Российской Федерации.</w:t>
      </w:r>
    </w:p>
    <w:p w14:paraId="1C76D46C" w14:textId="77777777" w:rsidR="007028D7" w:rsidRPr="006C310B" w:rsidRDefault="007028D7" w:rsidP="007028D7">
      <w:pPr>
        <w:spacing w:after="0"/>
        <w:jc w:val="both"/>
        <w:rPr>
          <w:rFonts w:ascii="Times New Roman" w:eastAsia="Calibri" w:hAnsi="Times New Roman" w:cs="Times New Roman"/>
          <w:sz w:val="24"/>
          <w:szCs w:val="24"/>
        </w:rPr>
      </w:pPr>
      <w:r w:rsidRPr="006C310B">
        <w:rPr>
          <w:rFonts w:ascii="Times New Roman" w:eastAsia="Calibri" w:hAnsi="Times New Roman" w:cs="Times New Roman"/>
          <w:sz w:val="24"/>
          <w:szCs w:val="24"/>
        </w:rPr>
        <w:t>4.30. Не позднее 10-го рабочего дня со дня завершения работ освободить строительную площадку от временных строений и сооружений, строительной техники, а также в соответствии с законодательством Российской Федерации в области обращения с отходами производства и потребления - от строительного мусора и иных отходов.</w:t>
      </w:r>
    </w:p>
    <w:p w14:paraId="15C00702" w14:textId="77777777" w:rsidR="007028D7" w:rsidRPr="00102529" w:rsidRDefault="007028D7" w:rsidP="007028D7">
      <w:pPr>
        <w:spacing w:after="0"/>
        <w:jc w:val="both"/>
        <w:rPr>
          <w:rFonts w:ascii="Times New Roman" w:eastAsia="Calibri" w:hAnsi="Times New Roman" w:cs="Times New Roman"/>
          <w:sz w:val="24"/>
          <w:szCs w:val="24"/>
        </w:rPr>
      </w:pPr>
      <w:r w:rsidRPr="006C310B">
        <w:rPr>
          <w:rFonts w:ascii="Times New Roman" w:eastAsia="Calibri" w:hAnsi="Times New Roman" w:cs="Times New Roman"/>
          <w:sz w:val="24"/>
          <w:szCs w:val="24"/>
        </w:rPr>
        <w:t xml:space="preserve">4.31. При изменении юридического адреса, почтового адреса, банковских реквизитов Подрядчик обязан уведомить об этом Заказчика официальным письмом в течение трех рабочих дней с момента </w:t>
      </w:r>
      <w:r w:rsidRPr="00102529">
        <w:rPr>
          <w:rFonts w:ascii="Times New Roman" w:eastAsia="Calibri" w:hAnsi="Times New Roman" w:cs="Times New Roman"/>
          <w:sz w:val="24"/>
          <w:szCs w:val="24"/>
        </w:rPr>
        <w:t>изменения с приложением копий документов, подтверждающих изменения.</w:t>
      </w:r>
    </w:p>
    <w:p w14:paraId="02D98E0E"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4.32. Обеспечить поставку необходимых для строительства или реконструкции материалов, изделий, конструкций и оборудования, их приемку, разгрузку, складирование и хранение.</w:t>
      </w:r>
    </w:p>
    <w:p w14:paraId="6F2B56A5"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4.33. В случае, если контрактом предусмотрена поставка материалов или оборудования Заказчиком, то Подрядчик обязан своевременно (в срок, не превышающий 5  (пяти) рабочих дней с момента оформления Заказчиком документации на отпуск материалов и/или оборудования ) получить приобретенные Заказчиком оборудование и материалы, подлежащие монтажу и сборке, на складе Заказчика по адресу: г. Липецк, ул. Московская, владение 24, и своими силами и средствами обеспечить их погрузку и транспортировку до места проведения работ по настоящему Контракту. Перечень передаваемого в монтаж Подрядчику оборудования и материалов определяется приложением к Контракту, являющимся неотъемлемой частью настоящего Контракта. Ответственность за сохранность переданных Подрядчику в монтаж оборудования и материалов с момента передачи несет Подрядчик. После получения от Заказчика материалов и /или оборудования Подрядчик обязан в срок, не превышающий 3 (трех) рабочих дней, </w:t>
      </w:r>
      <w:r w:rsidRPr="00102529">
        <w:rPr>
          <w:rFonts w:ascii="Times New Roman" w:eastAsia="Calibri" w:hAnsi="Times New Roman" w:cs="Times New Roman"/>
          <w:sz w:val="24"/>
          <w:szCs w:val="24"/>
        </w:rPr>
        <w:lastRenderedPageBreak/>
        <w:t>предоставить в отдел бухгалтерского учета Заказчика надлежащим образом оформленные документы, подтверждающие прием вышеуказанных товарно-материальных ценностей.</w:t>
      </w:r>
    </w:p>
    <w:p w14:paraId="6CA7F48C" w14:textId="77777777" w:rsidR="007028D7" w:rsidRPr="0001275A" w:rsidRDefault="007028D7" w:rsidP="007028D7">
      <w:pPr>
        <w:spacing w:after="0"/>
        <w:jc w:val="both"/>
        <w:rPr>
          <w:rFonts w:ascii="Times New Roman" w:eastAsia="Calibri" w:hAnsi="Times New Roman" w:cs="Times New Roman"/>
          <w:sz w:val="24"/>
          <w:szCs w:val="24"/>
        </w:rPr>
      </w:pPr>
      <w:r w:rsidRPr="0001275A">
        <w:rPr>
          <w:rFonts w:ascii="Times New Roman" w:eastAsia="Calibri" w:hAnsi="Times New Roman" w:cs="Times New Roman"/>
          <w:sz w:val="24"/>
          <w:szCs w:val="24"/>
        </w:rPr>
        <w:t>4.3</w:t>
      </w:r>
      <w:r>
        <w:rPr>
          <w:rFonts w:ascii="Times New Roman" w:eastAsia="Calibri" w:hAnsi="Times New Roman" w:cs="Times New Roman"/>
          <w:sz w:val="24"/>
          <w:szCs w:val="24"/>
        </w:rPr>
        <w:t>4</w:t>
      </w:r>
      <w:r w:rsidRPr="0001275A">
        <w:rPr>
          <w:rFonts w:ascii="Times New Roman" w:eastAsia="Calibri" w:hAnsi="Times New Roman" w:cs="Times New Roman"/>
          <w:sz w:val="24"/>
          <w:szCs w:val="24"/>
        </w:rPr>
        <w:t>. Подрядчик обязан по письменному уведомлению Заказчика обеспечить допуск представителей Поставщика на объект строительства для монтажа и сборки оборудования и материалов, согласно приложению к Контракту.</w:t>
      </w:r>
    </w:p>
    <w:p w14:paraId="025D9254" w14:textId="77777777" w:rsidR="007028D7" w:rsidRDefault="007028D7" w:rsidP="007028D7">
      <w:pPr>
        <w:spacing w:after="0"/>
        <w:jc w:val="both"/>
        <w:rPr>
          <w:rFonts w:ascii="Times New Roman" w:eastAsia="Calibri" w:hAnsi="Times New Roman" w:cs="Times New Roman"/>
          <w:sz w:val="24"/>
          <w:szCs w:val="24"/>
        </w:rPr>
      </w:pPr>
      <w:r w:rsidRPr="0001275A">
        <w:rPr>
          <w:rFonts w:ascii="Times New Roman" w:eastAsia="Calibri" w:hAnsi="Times New Roman" w:cs="Times New Roman"/>
          <w:sz w:val="24"/>
          <w:szCs w:val="24"/>
        </w:rPr>
        <w:t>4.3</w:t>
      </w:r>
      <w:r>
        <w:rPr>
          <w:rFonts w:ascii="Times New Roman" w:eastAsia="Calibri" w:hAnsi="Times New Roman" w:cs="Times New Roman"/>
          <w:sz w:val="24"/>
          <w:szCs w:val="24"/>
        </w:rPr>
        <w:t>5</w:t>
      </w:r>
      <w:r w:rsidRPr="0001275A">
        <w:rPr>
          <w:rFonts w:ascii="Times New Roman" w:eastAsia="Calibri" w:hAnsi="Times New Roman" w:cs="Times New Roman"/>
          <w:sz w:val="24"/>
          <w:szCs w:val="24"/>
        </w:rPr>
        <w:t>. До момента подписания Заказчиком справки формы № КС-11 (Акта приемки законченного строительством объекта), предоставить Заказчику обеспечение гарантийных обязательств, на условиях, предусмотренных извещением об электронном аукционе.</w:t>
      </w:r>
    </w:p>
    <w:p w14:paraId="5AC3508B" w14:textId="77777777" w:rsidR="007028D7" w:rsidRPr="007427F6" w:rsidRDefault="007028D7" w:rsidP="007028D7">
      <w:pPr>
        <w:spacing w:after="0"/>
        <w:jc w:val="both"/>
        <w:rPr>
          <w:rFonts w:ascii="Times New Roman" w:eastAsia="Calibri" w:hAnsi="Times New Roman" w:cs="Times New Roman"/>
          <w:sz w:val="24"/>
          <w:szCs w:val="24"/>
        </w:rPr>
      </w:pPr>
      <w:r w:rsidRPr="007427F6">
        <w:rPr>
          <w:rFonts w:ascii="Times New Roman" w:eastAsia="Calibri" w:hAnsi="Times New Roman" w:cs="Times New Roman"/>
          <w:sz w:val="24"/>
          <w:szCs w:val="24"/>
        </w:rPr>
        <w:t>4.3</w:t>
      </w:r>
      <w:r>
        <w:rPr>
          <w:rFonts w:ascii="Times New Roman" w:eastAsia="Calibri" w:hAnsi="Times New Roman" w:cs="Times New Roman"/>
          <w:sz w:val="24"/>
          <w:szCs w:val="24"/>
        </w:rPr>
        <w:t>6</w:t>
      </w:r>
      <w:r w:rsidRPr="007427F6">
        <w:rPr>
          <w:rFonts w:ascii="Times New Roman" w:eastAsia="Calibri" w:hAnsi="Times New Roman" w:cs="Times New Roman"/>
          <w:sz w:val="24"/>
          <w:szCs w:val="24"/>
        </w:rPr>
        <w:t>. Подрядчик обязан прив</w:t>
      </w:r>
      <w:r>
        <w:rPr>
          <w:rFonts w:ascii="Times New Roman" w:eastAsia="Calibri" w:hAnsi="Times New Roman" w:cs="Times New Roman"/>
          <w:sz w:val="24"/>
          <w:szCs w:val="24"/>
        </w:rPr>
        <w:t>лечь</w:t>
      </w:r>
      <w:r w:rsidRPr="007427F6">
        <w:rPr>
          <w:rFonts w:ascii="Times New Roman" w:eastAsia="Calibri" w:hAnsi="Times New Roman" w:cs="Times New Roman"/>
          <w:sz w:val="24"/>
          <w:szCs w:val="24"/>
        </w:rPr>
        <w:t xml:space="preserve">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(далее - субподрядчики, соисполнители) в объеме </w:t>
      </w:r>
      <w:r>
        <w:rPr>
          <w:rFonts w:ascii="Times New Roman" w:eastAsia="Calibri" w:hAnsi="Times New Roman" w:cs="Times New Roman"/>
          <w:sz w:val="24"/>
          <w:szCs w:val="24"/>
        </w:rPr>
        <w:t>50</w:t>
      </w:r>
      <w:r w:rsidRPr="007427F6">
        <w:rPr>
          <w:rFonts w:ascii="Times New Roman" w:eastAsia="Calibri" w:hAnsi="Times New Roman" w:cs="Times New Roman"/>
          <w:sz w:val="24"/>
          <w:szCs w:val="24"/>
        </w:rPr>
        <w:t xml:space="preserve"> процентов от цены </w:t>
      </w:r>
      <w:r>
        <w:rPr>
          <w:rFonts w:ascii="Times New Roman" w:eastAsia="Calibri" w:hAnsi="Times New Roman" w:cs="Times New Roman"/>
          <w:sz w:val="24"/>
          <w:szCs w:val="24"/>
        </w:rPr>
        <w:t>к</w:t>
      </w:r>
      <w:r w:rsidRPr="007427F6">
        <w:rPr>
          <w:rFonts w:ascii="Times New Roman" w:eastAsia="Calibri" w:hAnsi="Times New Roman" w:cs="Times New Roman"/>
          <w:sz w:val="24"/>
          <w:szCs w:val="24"/>
        </w:rPr>
        <w:t>онтракта.</w:t>
      </w:r>
    </w:p>
    <w:p w14:paraId="11F5CEE6" w14:textId="77777777" w:rsidR="007028D7" w:rsidRPr="007427F6" w:rsidRDefault="007028D7" w:rsidP="007028D7">
      <w:pPr>
        <w:spacing w:after="0"/>
        <w:jc w:val="both"/>
        <w:rPr>
          <w:rFonts w:ascii="Times New Roman" w:eastAsia="Calibri" w:hAnsi="Times New Roman" w:cs="Times New Roman"/>
          <w:sz w:val="24"/>
          <w:szCs w:val="24"/>
        </w:rPr>
      </w:pPr>
      <w:r w:rsidRPr="007427F6">
        <w:rPr>
          <w:rFonts w:ascii="Times New Roman" w:eastAsia="Calibri" w:hAnsi="Times New Roman" w:cs="Times New Roman"/>
          <w:sz w:val="24"/>
          <w:szCs w:val="24"/>
        </w:rPr>
        <w:t>4.</w:t>
      </w:r>
      <w:r>
        <w:rPr>
          <w:rFonts w:ascii="Times New Roman" w:eastAsia="Calibri" w:hAnsi="Times New Roman" w:cs="Times New Roman"/>
          <w:sz w:val="24"/>
          <w:szCs w:val="24"/>
        </w:rPr>
        <w:t>37</w:t>
      </w:r>
      <w:r w:rsidRPr="007427F6">
        <w:rPr>
          <w:rFonts w:ascii="Times New Roman" w:eastAsia="Calibri" w:hAnsi="Times New Roman" w:cs="Times New Roman"/>
          <w:sz w:val="24"/>
          <w:szCs w:val="24"/>
        </w:rPr>
        <w:t>. В срок не более 5 рабочих дней со дня заключения договора с субподрядчиком, соисполнителем представить Заказчику:</w:t>
      </w:r>
    </w:p>
    <w:p w14:paraId="1E0F1557" w14:textId="77777777" w:rsidR="007028D7" w:rsidRPr="007427F6" w:rsidRDefault="007028D7" w:rsidP="007028D7">
      <w:pPr>
        <w:spacing w:after="0"/>
        <w:jc w:val="both"/>
        <w:rPr>
          <w:rFonts w:ascii="Times New Roman" w:eastAsia="Calibri" w:hAnsi="Times New Roman" w:cs="Times New Roman"/>
          <w:sz w:val="24"/>
          <w:szCs w:val="24"/>
        </w:rPr>
      </w:pPr>
      <w:r w:rsidRPr="007427F6">
        <w:rPr>
          <w:rFonts w:ascii="Times New Roman" w:eastAsia="Calibri" w:hAnsi="Times New Roman" w:cs="Times New Roman"/>
          <w:sz w:val="24"/>
          <w:szCs w:val="24"/>
        </w:rPr>
        <w:t>а) декларацию о принадлежности субподрядчика, соисполнителя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14:paraId="43B25E88" w14:textId="77777777" w:rsidR="007028D7" w:rsidRPr="007427F6" w:rsidRDefault="007028D7" w:rsidP="007028D7">
      <w:pPr>
        <w:spacing w:after="0"/>
        <w:jc w:val="both"/>
        <w:rPr>
          <w:rFonts w:ascii="Times New Roman" w:eastAsia="Calibri" w:hAnsi="Times New Roman" w:cs="Times New Roman"/>
          <w:sz w:val="24"/>
          <w:szCs w:val="24"/>
        </w:rPr>
      </w:pPr>
      <w:r w:rsidRPr="007427F6">
        <w:rPr>
          <w:rFonts w:ascii="Times New Roman" w:eastAsia="Calibri" w:hAnsi="Times New Roman" w:cs="Times New Roman"/>
          <w:sz w:val="24"/>
          <w:szCs w:val="24"/>
        </w:rPr>
        <w:t>б) копию договора (договоров), заключенного с субподрядчиком, соисполнителем, заверенную Подрядчиком (поставщиком, исполнителем).</w:t>
      </w:r>
    </w:p>
    <w:p w14:paraId="2CE15C87" w14:textId="77777777" w:rsidR="007028D7" w:rsidRPr="007427F6" w:rsidRDefault="007028D7" w:rsidP="007028D7">
      <w:pPr>
        <w:spacing w:after="0"/>
        <w:jc w:val="both"/>
        <w:rPr>
          <w:rFonts w:ascii="Times New Roman" w:eastAsia="Calibri" w:hAnsi="Times New Roman" w:cs="Times New Roman"/>
          <w:sz w:val="24"/>
          <w:szCs w:val="24"/>
        </w:rPr>
      </w:pPr>
      <w:r w:rsidRPr="007427F6">
        <w:rPr>
          <w:rFonts w:ascii="Times New Roman" w:eastAsia="Calibri" w:hAnsi="Times New Roman" w:cs="Times New Roman"/>
          <w:sz w:val="24"/>
          <w:szCs w:val="24"/>
        </w:rPr>
        <w:t>4.</w:t>
      </w:r>
      <w:r>
        <w:rPr>
          <w:rFonts w:ascii="Times New Roman" w:eastAsia="Calibri" w:hAnsi="Times New Roman" w:cs="Times New Roman"/>
          <w:sz w:val="24"/>
          <w:szCs w:val="24"/>
        </w:rPr>
        <w:t>38</w:t>
      </w:r>
      <w:r w:rsidRPr="007427F6">
        <w:rPr>
          <w:rFonts w:ascii="Times New Roman" w:eastAsia="Calibri" w:hAnsi="Times New Roman" w:cs="Times New Roman"/>
          <w:sz w:val="24"/>
          <w:szCs w:val="24"/>
        </w:rPr>
        <w:t>. В случае замены субподрядчика, соисполнителя на этапе исполнения контракта на другого субподрядчика, соисполнителя представлять заказчику документы, указанные в пункте 4.</w:t>
      </w:r>
      <w:r>
        <w:rPr>
          <w:rFonts w:ascii="Times New Roman" w:eastAsia="Calibri" w:hAnsi="Times New Roman" w:cs="Times New Roman"/>
          <w:sz w:val="24"/>
          <w:szCs w:val="24"/>
        </w:rPr>
        <w:t>39</w:t>
      </w:r>
      <w:r w:rsidRPr="007427F6">
        <w:rPr>
          <w:rFonts w:ascii="Times New Roman" w:eastAsia="Calibri" w:hAnsi="Times New Roman" w:cs="Times New Roman"/>
          <w:sz w:val="24"/>
          <w:szCs w:val="24"/>
        </w:rPr>
        <w:t>. настоящей статьи, в течение 5 дней со дня заключения договора с новым субподрядчиком, соисполнителем.</w:t>
      </w:r>
    </w:p>
    <w:p w14:paraId="5CA767B4" w14:textId="77777777" w:rsidR="007028D7" w:rsidRPr="007427F6" w:rsidRDefault="007028D7" w:rsidP="007028D7">
      <w:pPr>
        <w:spacing w:after="0"/>
        <w:jc w:val="both"/>
        <w:rPr>
          <w:rFonts w:ascii="Times New Roman" w:eastAsia="Calibri" w:hAnsi="Times New Roman" w:cs="Times New Roman"/>
          <w:sz w:val="24"/>
          <w:szCs w:val="24"/>
        </w:rPr>
      </w:pPr>
      <w:r w:rsidRPr="007427F6">
        <w:rPr>
          <w:rFonts w:ascii="Times New Roman" w:eastAsia="Calibri" w:hAnsi="Times New Roman" w:cs="Times New Roman"/>
          <w:sz w:val="24"/>
          <w:szCs w:val="24"/>
        </w:rPr>
        <w:t>4.</w:t>
      </w:r>
      <w:r>
        <w:rPr>
          <w:rFonts w:ascii="Times New Roman" w:eastAsia="Calibri" w:hAnsi="Times New Roman" w:cs="Times New Roman"/>
          <w:sz w:val="24"/>
          <w:szCs w:val="24"/>
        </w:rPr>
        <w:t>39</w:t>
      </w:r>
      <w:r w:rsidRPr="007427F6">
        <w:rPr>
          <w:rFonts w:ascii="Times New Roman" w:eastAsia="Calibri" w:hAnsi="Times New Roman" w:cs="Times New Roman"/>
          <w:sz w:val="24"/>
          <w:szCs w:val="24"/>
        </w:rPr>
        <w:t>. В течение 10 рабочих дней со дня оплаты Подрядчиком выполненных обязательств по договору с субподрядчиком, соисполнителем представлять Заказчику следующие документы:</w:t>
      </w:r>
    </w:p>
    <w:p w14:paraId="1D425B3B" w14:textId="77777777" w:rsidR="007028D7" w:rsidRPr="007427F6" w:rsidRDefault="007028D7" w:rsidP="007028D7">
      <w:pPr>
        <w:spacing w:after="0"/>
        <w:jc w:val="both"/>
        <w:rPr>
          <w:rFonts w:ascii="Times New Roman" w:eastAsia="Calibri" w:hAnsi="Times New Roman" w:cs="Times New Roman"/>
          <w:sz w:val="24"/>
          <w:szCs w:val="24"/>
        </w:rPr>
      </w:pPr>
      <w:r w:rsidRPr="007427F6">
        <w:rPr>
          <w:rFonts w:ascii="Times New Roman" w:eastAsia="Calibri" w:hAnsi="Times New Roman" w:cs="Times New Roman"/>
          <w:sz w:val="24"/>
          <w:szCs w:val="24"/>
        </w:rPr>
        <w:t>а) копии документов о приемке поставленного товара, выполненной работы, оказанной</w:t>
      </w:r>
    </w:p>
    <w:p w14:paraId="15B29D0F" w14:textId="77777777" w:rsidR="007028D7" w:rsidRPr="007427F6" w:rsidRDefault="007028D7" w:rsidP="007028D7">
      <w:pPr>
        <w:spacing w:after="0"/>
        <w:jc w:val="both"/>
        <w:rPr>
          <w:rFonts w:ascii="Times New Roman" w:eastAsia="Calibri" w:hAnsi="Times New Roman" w:cs="Times New Roman"/>
          <w:sz w:val="24"/>
          <w:szCs w:val="24"/>
        </w:rPr>
      </w:pPr>
      <w:r w:rsidRPr="007427F6">
        <w:rPr>
          <w:rFonts w:ascii="Times New Roman" w:eastAsia="Calibri" w:hAnsi="Times New Roman" w:cs="Times New Roman"/>
          <w:sz w:val="24"/>
          <w:szCs w:val="24"/>
        </w:rPr>
        <w:t>услуги, которые являются предметом договора, заключенного между подрядчиком и привлеченным им субподрядчиком, соисполнителем;</w:t>
      </w:r>
    </w:p>
    <w:p w14:paraId="00400BE4" w14:textId="77777777" w:rsidR="007028D7" w:rsidRDefault="007028D7" w:rsidP="007028D7">
      <w:pPr>
        <w:spacing w:after="0"/>
        <w:jc w:val="both"/>
        <w:rPr>
          <w:rFonts w:ascii="Times New Roman" w:eastAsia="Calibri" w:hAnsi="Times New Roman" w:cs="Times New Roman"/>
          <w:sz w:val="24"/>
          <w:szCs w:val="24"/>
        </w:rPr>
      </w:pPr>
      <w:r w:rsidRPr="007427F6">
        <w:rPr>
          <w:rFonts w:ascii="Times New Roman" w:eastAsia="Calibri" w:hAnsi="Times New Roman" w:cs="Times New Roman"/>
          <w:sz w:val="24"/>
          <w:szCs w:val="24"/>
        </w:rPr>
        <w:t>б) копии платежных поручений, подтверждающих перечисление денежных средств Подрядчиком субподрядчику, соисполнителю, - в случае если договором, заключенным между Подрядчиком и привлеченным им субподрядчиком, соисполнителем, предусмотрена оплата выполненных обязательств до срока оплаты поставленных товаров, выполненных работ, оказанных услуг, предусмотренного контрактом, заключенным с Заказчиком (в ином случае указанный документ представляется заказчику дополнительно в течение 5 дней со дня оплаты подрядчиком обязательств, выполненных субподрядчиком, соисполнителем).</w:t>
      </w:r>
    </w:p>
    <w:p w14:paraId="3414C939"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4.40. Предоставить информацию обо всех привлеченных к исполнению Контракта соисполнителях, субподрядчиках, с которыми заключен договор или договоры, цена которого или общая цена которых составляет более чем десять процентов цены Контракта.</w:t>
      </w:r>
    </w:p>
    <w:p w14:paraId="1C786DAC"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Данная информация должна предоставляться в течение 10 календарных дней с момента заключения договора с субподрядчиком, соисполнителем.</w:t>
      </w:r>
    </w:p>
    <w:p w14:paraId="531418CE" w14:textId="77777777" w:rsidR="007028D7" w:rsidRPr="007427F6" w:rsidRDefault="007028D7" w:rsidP="007028D7">
      <w:pPr>
        <w:spacing w:after="0"/>
        <w:jc w:val="both"/>
        <w:rPr>
          <w:rFonts w:ascii="Times New Roman" w:eastAsia="Calibri" w:hAnsi="Times New Roman" w:cs="Times New Roman"/>
          <w:sz w:val="24"/>
          <w:szCs w:val="24"/>
        </w:rPr>
      </w:pPr>
      <w:r w:rsidRPr="007427F6">
        <w:rPr>
          <w:rFonts w:ascii="Times New Roman" w:eastAsia="Calibri" w:hAnsi="Times New Roman" w:cs="Times New Roman"/>
          <w:sz w:val="24"/>
          <w:szCs w:val="24"/>
        </w:rPr>
        <w:t>4.4</w:t>
      </w:r>
      <w:r>
        <w:rPr>
          <w:rFonts w:ascii="Times New Roman" w:eastAsia="Calibri" w:hAnsi="Times New Roman" w:cs="Times New Roman"/>
          <w:sz w:val="24"/>
          <w:szCs w:val="24"/>
        </w:rPr>
        <w:t>1</w:t>
      </w:r>
      <w:r w:rsidRPr="007427F6">
        <w:rPr>
          <w:rFonts w:ascii="Times New Roman" w:eastAsia="Calibri" w:hAnsi="Times New Roman" w:cs="Times New Roman"/>
          <w:sz w:val="24"/>
          <w:szCs w:val="24"/>
        </w:rPr>
        <w:t xml:space="preserve">. Оплачивать поставленные субподрядчиком, соисполнителем товары, выполненные работы (ее результаты), оказанные услуги, отдельные этапы исполнения договора, заключенного с таким субподрядчиком, соисполнителем, в течение </w:t>
      </w:r>
      <w:r>
        <w:rPr>
          <w:rFonts w:ascii="Times New Roman" w:eastAsia="Calibri" w:hAnsi="Times New Roman" w:cs="Times New Roman"/>
          <w:sz w:val="24"/>
          <w:szCs w:val="24"/>
        </w:rPr>
        <w:t>7</w:t>
      </w:r>
      <w:r w:rsidRPr="007427F6">
        <w:rPr>
          <w:rFonts w:ascii="Times New Roman" w:eastAsia="Calibri" w:hAnsi="Times New Roman" w:cs="Times New Roman"/>
          <w:sz w:val="24"/>
          <w:szCs w:val="24"/>
        </w:rPr>
        <w:t xml:space="preserve"> рабочих дней с даты подписания Подрядчиком документа о приемке товара, выполненной работы (ее результатов), оказанной услуги, отдельных этапов исполнения договора.</w:t>
      </w:r>
    </w:p>
    <w:p w14:paraId="45086EF4" w14:textId="77777777" w:rsidR="007028D7" w:rsidRPr="007427F6" w:rsidRDefault="007028D7" w:rsidP="007028D7">
      <w:pPr>
        <w:spacing w:after="0"/>
        <w:jc w:val="both"/>
        <w:rPr>
          <w:rFonts w:ascii="Times New Roman" w:eastAsia="Calibri" w:hAnsi="Times New Roman" w:cs="Times New Roman"/>
          <w:sz w:val="24"/>
          <w:szCs w:val="24"/>
        </w:rPr>
      </w:pPr>
      <w:r w:rsidRPr="007427F6">
        <w:rPr>
          <w:rFonts w:ascii="Times New Roman" w:eastAsia="Calibri" w:hAnsi="Times New Roman" w:cs="Times New Roman"/>
          <w:sz w:val="24"/>
          <w:szCs w:val="24"/>
        </w:rPr>
        <w:t>4.4</w:t>
      </w:r>
      <w:r>
        <w:rPr>
          <w:rFonts w:ascii="Times New Roman" w:eastAsia="Calibri" w:hAnsi="Times New Roman" w:cs="Times New Roman"/>
          <w:sz w:val="24"/>
          <w:szCs w:val="24"/>
        </w:rPr>
        <w:t>2</w:t>
      </w:r>
      <w:r w:rsidRPr="007427F6">
        <w:rPr>
          <w:rFonts w:ascii="Times New Roman" w:eastAsia="Calibri" w:hAnsi="Times New Roman" w:cs="Times New Roman"/>
          <w:sz w:val="24"/>
          <w:szCs w:val="24"/>
        </w:rPr>
        <w:t>. Нести гражданско-правовую ответственность перед Заказчиком за неисполнение или ненадлежащее исполнение условия о привлечении к исполнению контрактов субподрядчиков, соисполнителей, в том числе:</w:t>
      </w:r>
    </w:p>
    <w:p w14:paraId="6F95517E" w14:textId="77777777" w:rsidR="007028D7" w:rsidRPr="007427F6" w:rsidRDefault="007028D7" w:rsidP="007028D7">
      <w:pPr>
        <w:spacing w:after="0"/>
        <w:jc w:val="both"/>
        <w:rPr>
          <w:rFonts w:ascii="Times New Roman" w:eastAsia="Calibri" w:hAnsi="Times New Roman" w:cs="Times New Roman"/>
          <w:sz w:val="24"/>
          <w:szCs w:val="24"/>
        </w:rPr>
      </w:pPr>
      <w:r w:rsidRPr="007427F6">
        <w:rPr>
          <w:rFonts w:ascii="Times New Roman" w:eastAsia="Calibri" w:hAnsi="Times New Roman" w:cs="Times New Roman"/>
          <w:sz w:val="24"/>
          <w:szCs w:val="24"/>
        </w:rPr>
        <w:t>а) за представление документов, указанных в пунктах 4.</w:t>
      </w:r>
      <w:r>
        <w:rPr>
          <w:rFonts w:ascii="Times New Roman" w:eastAsia="Calibri" w:hAnsi="Times New Roman" w:cs="Times New Roman"/>
          <w:sz w:val="24"/>
          <w:szCs w:val="24"/>
        </w:rPr>
        <w:t>37</w:t>
      </w:r>
      <w:r w:rsidRPr="007427F6">
        <w:rPr>
          <w:rFonts w:ascii="Times New Roman" w:eastAsia="Calibri" w:hAnsi="Times New Roman" w:cs="Times New Roman"/>
          <w:sz w:val="24"/>
          <w:szCs w:val="24"/>
        </w:rPr>
        <w:t>. – 4.</w:t>
      </w:r>
      <w:r>
        <w:rPr>
          <w:rFonts w:ascii="Times New Roman" w:eastAsia="Calibri" w:hAnsi="Times New Roman" w:cs="Times New Roman"/>
          <w:sz w:val="24"/>
          <w:szCs w:val="24"/>
        </w:rPr>
        <w:t>40</w:t>
      </w:r>
      <w:r w:rsidRPr="007427F6">
        <w:rPr>
          <w:rFonts w:ascii="Times New Roman" w:eastAsia="Calibri" w:hAnsi="Times New Roman" w:cs="Times New Roman"/>
          <w:sz w:val="24"/>
          <w:szCs w:val="24"/>
        </w:rPr>
        <w:t>.  настоящей статьи, содержащих недостоверные сведения, либо их непредставление или представление таких документов с нарушением установленных сроков;</w:t>
      </w:r>
    </w:p>
    <w:p w14:paraId="4E643A38" w14:textId="77777777" w:rsidR="007028D7" w:rsidRPr="007427F6" w:rsidRDefault="007028D7" w:rsidP="007028D7">
      <w:pPr>
        <w:spacing w:after="0"/>
        <w:jc w:val="both"/>
        <w:rPr>
          <w:rFonts w:ascii="Times New Roman" w:eastAsia="Calibri" w:hAnsi="Times New Roman" w:cs="Times New Roman"/>
          <w:sz w:val="24"/>
          <w:szCs w:val="24"/>
        </w:rPr>
      </w:pPr>
      <w:r w:rsidRPr="007427F6">
        <w:rPr>
          <w:rFonts w:ascii="Times New Roman" w:eastAsia="Calibri" w:hAnsi="Times New Roman" w:cs="Times New Roman"/>
          <w:sz w:val="24"/>
          <w:szCs w:val="24"/>
        </w:rPr>
        <w:t xml:space="preserve">б) за </w:t>
      </w:r>
      <w:proofErr w:type="spellStart"/>
      <w:r w:rsidRPr="007427F6">
        <w:rPr>
          <w:rFonts w:ascii="Times New Roman" w:eastAsia="Calibri" w:hAnsi="Times New Roman" w:cs="Times New Roman"/>
          <w:sz w:val="24"/>
          <w:szCs w:val="24"/>
        </w:rPr>
        <w:t>непривлечение</w:t>
      </w:r>
      <w:proofErr w:type="spellEnd"/>
      <w:r w:rsidRPr="007427F6">
        <w:rPr>
          <w:rFonts w:ascii="Times New Roman" w:eastAsia="Calibri" w:hAnsi="Times New Roman" w:cs="Times New Roman"/>
          <w:sz w:val="24"/>
          <w:szCs w:val="24"/>
        </w:rPr>
        <w:t xml:space="preserve"> субподрядчиков, соисполнителей в объеме, установленном в контракте.</w:t>
      </w:r>
    </w:p>
    <w:p w14:paraId="761A6276" w14:textId="77777777" w:rsidR="007028D7" w:rsidRDefault="007028D7" w:rsidP="007028D7">
      <w:pPr>
        <w:spacing w:after="0"/>
        <w:jc w:val="both"/>
        <w:rPr>
          <w:rFonts w:ascii="Times New Roman" w:eastAsia="Calibri" w:hAnsi="Times New Roman" w:cs="Times New Roman"/>
          <w:sz w:val="24"/>
          <w:szCs w:val="24"/>
        </w:rPr>
      </w:pPr>
      <w:r w:rsidRPr="007427F6">
        <w:rPr>
          <w:rFonts w:ascii="Times New Roman" w:eastAsia="Calibri" w:hAnsi="Times New Roman" w:cs="Times New Roman"/>
          <w:sz w:val="24"/>
          <w:szCs w:val="24"/>
        </w:rPr>
        <w:lastRenderedPageBreak/>
        <w:t>4.4</w:t>
      </w:r>
      <w:r>
        <w:rPr>
          <w:rFonts w:ascii="Times New Roman" w:eastAsia="Calibri" w:hAnsi="Times New Roman" w:cs="Times New Roman"/>
          <w:sz w:val="24"/>
          <w:szCs w:val="24"/>
        </w:rPr>
        <w:t>3. Условия</w:t>
      </w:r>
      <w:r w:rsidRPr="007427F6">
        <w:rPr>
          <w:rFonts w:ascii="Times New Roman" w:eastAsia="Calibri" w:hAnsi="Times New Roman" w:cs="Times New Roman"/>
          <w:sz w:val="24"/>
          <w:szCs w:val="24"/>
        </w:rPr>
        <w:t xml:space="preserve"> о правах Подрядчика:</w:t>
      </w:r>
      <w:r>
        <w:rPr>
          <w:rFonts w:ascii="Times New Roman" w:eastAsia="Calibri" w:hAnsi="Times New Roman" w:cs="Times New Roman"/>
          <w:sz w:val="24"/>
          <w:szCs w:val="24"/>
        </w:rPr>
        <w:t xml:space="preserve"> </w:t>
      </w:r>
    </w:p>
    <w:p w14:paraId="6D404D30" w14:textId="77777777" w:rsidR="007028D7"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в</w:t>
      </w:r>
      <w:r w:rsidRPr="007427F6">
        <w:rPr>
          <w:rFonts w:ascii="Times New Roman" w:eastAsia="Calibri" w:hAnsi="Times New Roman" w:cs="Times New Roman"/>
          <w:sz w:val="24"/>
          <w:szCs w:val="24"/>
        </w:rPr>
        <w:t xml:space="preserve"> случае неисполнения или ненадлежащего исполнения субподрядчиком, соисполнителем обязательств, предусмотренных договором, заключенным с подрядчиком, осуществлять замену субподрядчика, соисполнителя, с которым ранее был заключен договор, на другого субподрядчика, соисполнителя.</w:t>
      </w:r>
    </w:p>
    <w:p w14:paraId="56DE223F" w14:textId="77777777" w:rsidR="007028D7" w:rsidRPr="00B80CA8"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о</w:t>
      </w:r>
      <w:r w:rsidRPr="00B80CA8">
        <w:rPr>
          <w:rFonts w:ascii="Times New Roman" w:eastAsia="Calibri" w:hAnsi="Times New Roman" w:cs="Times New Roman"/>
          <w:sz w:val="24"/>
          <w:szCs w:val="24"/>
        </w:rPr>
        <w:t>бращаться к заказчику в порядке, предусмотренном контрактом для направления уведомлений, с уведомлениями, обращениями, требованиями, предложениями и иными сообщениями, связанными с исполнением обязательств сторон по контракту.</w:t>
      </w:r>
    </w:p>
    <w:p w14:paraId="22D4B5D0" w14:textId="77777777" w:rsidR="007028D7" w:rsidRPr="00B80CA8"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т</w:t>
      </w:r>
      <w:r w:rsidRPr="00B80CA8">
        <w:rPr>
          <w:rFonts w:ascii="Times New Roman" w:eastAsia="Calibri" w:hAnsi="Times New Roman" w:cs="Times New Roman"/>
          <w:sz w:val="24"/>
          <w:szCs w:val="24"/>
        </w:rPr>
        <w:t>ребовать от заказчика надлежащего и своевременного выполнения обязательств, предусмотренных контрактом.</w:t>
      </w:r>
    </w:p>
    <w:p w14:paraId="554FA7C1" w14:textId="77777777" w:rsidR="007028D7" w:rsidRPr="00B80CA8"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80CA8">
        <w:rPr>
          <w:rFonts w:ascii="Times New Roman" w:eastAsia="Calibri" w:hAnsi="Times New Roman" w:cs="Times New Roman"/>
          <w:sz w:val="24"/>
          <w:szCs w:val="24"/>
        </w:rPr>
        <w:t xml:space="preserve">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требовать уплаты неустоек (штрафов, пеней).</w:t>
      </w:r>
    </w:p>
    <w:p w14:paraId="6BE383FB" w14:textId="77777777" w:rsidR="007028D7" w:rsidRDefault="007028D7" w:rsidP="007028D7">
      <w:pPr>
        <w:spacing w:after="0" w:line="240" w:lineRule="auto"/>
        <w:jc w:val="both"/>
        <w:rPr>
          <w:rFonts w:ascii="Times New Roman" w:eastAsia="Calibri" w:hAnsi="Times New Roman" w:cs="Times New Roman"/>
          <w:sz w:val="24"/>
          <w:szCs w:val="24"/>
        </w:rPr>
      </w:pPr>
    </w:p>
    <w:p w14:paraId="124B3178" w14:textId="77777777" w:rsidR="007028D7" w:rsidRPr="0001275A" w:rsidRDefault="007028D7" w:rsidP="007028D7">
      <w:pPr>
        <w:keepNext/>
        <w:widowControl w:val="0"/>
        <w:suppressAutoHyphens/>
        <w:spacing w:after="0" w:line="240" w:lineRule="auto"/>
        <w:jc w:val="center"/>
        <w:textAlignment w:val="baseline"/>
        <w:rPr>
          <w:rFonts w:ascii="Times New Roman" w:eastAsia="Times New Roman" w:hAnsi="Times New Roman" w:cs="Times New Roman"/>
          <w:b/>
          <w:kern w:val="1"/>
          <w:sz w:val="24"/>
          <w:szCs w:val="24"/>
          <w:lang w:eastAsia="ru-RU" w:bidi="fa-IR"/>
        </w:rPr>
      </w:pPr>
      <w:r w:rsidRPr="0001275A">
        <w:rPr>
          <w:rFonts w:ascii="Times New Roman" w:eastAsia="Times New Roman" w:hAnsi="Times New Roman" w:cs="Times New Roman"/>
          <w:b/>
          <w:kern w:val="1"/>
          <w:sz w:val="24"/>
          <w:szCs w:val="24"/>
          <w:lang w:eastAsia="ru-RU" w:bidi="fa-IR"/>
        </w:rPr>
        <w:t>5. Обязанности</w:t>
      </w:r>
      <w:r>
        <w:rPr>
          <w:rFonts w:ascii="Times New Roman" w:eastAsia="Times New Roman" w:hAnsi="Times New Roman" w:cs="Times New Roman"/>
          <w:b/>
          <w:kern w:val="1"/>
          <w:sz w:val="24"/>
          <w:szCs w:val="24"/>
          <w:lang w:eastAsia="ru-RU" w:bidi="fa-IR"/>
        </w:rPr>
        <w:t xml:space="preserve"> и права</w:t>
      </w:r>
      <w:r w:rsidRPr="0001275A">
        <w:rPr>
          <w:rFonts w:ascii="Times New Roman" w:eastAsia="Times New Roman" w:hAnsi="Times New Roman" w:cs="Times New Roman"/>
          <w:b/>
          <w:kern w:val="1"/>
          <w:sz w:val="24"/>
          <w:szCs w:val="24"/>
          <w:lang w:eastAsia="ru-RU" w:bidi="fa-IR"/>
        </w:rPr>
        <w:t xml:space="preserve"> Заказчика.</w:t>
      </w:r>
    </w:p>
    <w:p w14:paraId="69B570AE" w14:textId="77777777" w:rsidR="007028D7" w:rsidRDefault="007028D7" w:rsidP="007028D7">
      <w:pPr>
        <w:widowControl w:val="0"/>
        <w:suppressAutoHyphens/>
        <w:spacing w:after="0" w:line="240" w:lineRule="auto"/>
        <w:jc w:val="both"/>
        <w:textAlignment w:val="baseline"/>
        <w:rPr>
          <w:rFonts w:ascii="Times New Roman" w:eastAsia="Andale Sans UI" w:hAnsi="Times New Roman" w:cs="Times New Roman"/>
          <w:kern w:val="1"/>
          <w:sz w:val="24"/>
          <w:szCs w:val="24"/>
          <w:lang w:eastAsia="fa-IR" w:bidi="fa-IR"/>
        </w:rPr>
      </w:pPr>
    </w:p>
    <w:p w14:paraId="70B0A3DE" w14:textId="77777777" w:rsidR="007028D7" w:rsidRPr="00B80CA8"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5.1</w:t>
      </w:r>
      <w:r w:rsidRPr="00B80CA8">
        <w:rPr>
          <w:rFonts w:ascii="Times New Roman" w:eastAsia="Calibri" w:hAnsi="Times New Roman" w:cs="Times New Roman"/>
          <w:sz w:val="24"/>
          <w:szCs w:val="24"/>
        </w:rPr>
        <w:t>. Со дня заключения контракта осуществлять содействие подрядчику в исполнении им своих обязательств по контракту, а также осуществлять действия, позволяющие подрядчику приступить к выполнению работ и своевременно выполнить работы, если в соответствии с законодательством Российской Федерации осуществление таких действий возложено на заказчика.</w:t>
      </w:r>
    </w:p>
    <w:p w14:paraId="438B61A0" w14:textId="4EAD4B53" w:rsidR="007028D7" w:rsidRPr="00B80CA8"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5.2. В течение 10 </w:t>
      </w:r>
      <w:proofErr w:type="gramStart"/>
      <w:r w:rsidRPr="00B80CA8">
        <w:rPr>
          <w:rFonts w:ascii="Times New Roman" w:eastAsia="Calibri" w:hAnsi="Times New Roman" w:cs="Times New Roman"/>
          <w:sz w:val="24"/>
          <w:szCs w:val="24"/>
        </w:rPr>
        <w:t>дней  со</w:t>
      </w:r>
      <w:proofErr w:type="gramEnd"/>
      <w:r w:rsidRPr="00B80CA8">
        <w:rPr>
          <w:rFonts w:ascii="Times New Roman" w:eastAsia="Calibri" w:hAnsi="Times New Roman" w:cs="Times New Roman"/>
          <w:sz w:val="24"/>
          <w:szCs w:val="24"/>
        </w:rPr>
        <w:t xml:space="preserve">  дня,  следующего  за  днем  заключения</w:t>
      </w:r>
      <w:r>
        <w:rPr>
          <w:rFonts w:ascii="Times New Roman" w:eastAsia="Calibri" w:hAnsi="Times New Roman" w:cs="Times New Roman"/>
          <w:sz w:val="24"/>
          <w:szCs w:val="24"/>
        </w:rPr>
        <w:t xml:space="preserve"> </w:t>
      </w:r>
      <w:r w:rsidRPr="00B80CA8">
        <w:rPr>
          <w:rFonts w:ascii="Times New Roman" w:eastAsia="Calibri" w:hAnsi="Times New Roman" w:cs="Times New Roman"/>
          <w:sz w:val="24"/>
          <w:szCs w:val="24"/>
        </w:rPr>
        <w:t>контракта,   передать   подрядчику  по  акту  приема-передачи  строительную</w:t>
      </w:r>
      <w:r>
        <w:rPr>
          <w:rFonts w:ascii="Times New Roman" w:eastAsia="Calibri" w:hAnsi="Times New Roman" w:cs="Times New Roman"/>
          <w:sz w:val="24"/>
          <w:szCs w:val="24"/>
        </w:rPr>
        <w:t xml:space="preserve"> </w:t>
      </w:r>
      <w:r w:rsidRPr="00B80CA8">
        <w:rPr>
          <w:rFonts w:ascii="Times New Roman" w:eastAsia="Calibri" w:hAnsi="Times New Roman" w:cs="Times New Roman"/>
          <w:sz w:val="24"/>
          <w:szCs w:val="24"/>
        </w:rPr>
        <w:t>площадку,  а  также  документы, которые определены приложением к контракту,</w:t>
      </w:r>
      <w:r>
        <w:rPr>
          <w:rFonts w:ascii="Times New Roman" w:eastAsia="Calibri" w:hAnsi="Times New Roman" w:cs="Times New Roman"/>
          <w:sz w:val="24"/>
          <w:szCs w:val="24"/>
        </w:rPr>
        <w:t xml:space="preserve"> </w:t>
      </w:r>
      <w:r w:rsidRPr="00B80CA8">
        <w:rPr>
          <w:rFonts w:ascii="Times New Roman" w:eastAsia="Calibri" w:hAnsi="Times New Roman" w:cs="Times New Roman"/>
          <w:sz w:val="24"/>
          <w:szCs w:val="24"/>
        </w:rPr>
        <w:t>являющимся  его  неотъемлемой  частью, а в случае получения мотивированного</w:t>
      </w:r>
      <w:r>
        <w:rPr>
          <w:rFonts w:ascii="Times New Roman" w:eastAsia="Calibri" w:hAnsi="Times New Roman" w:cs="Times New Roman"/>
          <w:sz w:val="24"/>
          <w:szCs w:val="24"/>
        </w:rPr>
        <w:t xml:space="preserve"> </w:t>
      </w:r>
      <w:r w:rsidRPr="00B80CA8">
        <w:rPr>
          <w:rFonts w:ascii="Times New Roman" w:eastAsia="Calibri" w:hAnsi="Times New Roman" w:cs="Times New Roman"/>
          <w:sz w:val="24"/>
          <w:szCs w:val="24"/>
        </w:rPr>
        <w:t>отказа  подрядчика  от  подписания проекта акта приема-передачи осуществить</w:t>
      </w:r>
      <w:r>
        <w:rPr>
          <w:rFonts w:ascii="Times New Roman" w:eastAsia="Calibri" w:hAnsi="Times New Roman" w:cs="Times New Roman"/>
          <w:sz w:val="24"/>
          <w:szCs w:val="24"/>
        </w:rPr>
        <w:t xml:space="preserve"> </w:t>
      </w:r>
      <w:r w:rsidRPr="00B80CA8">
        <w:rPr>
          <w:rFonts w:ascii="Times New Roman" w:eastAsia="Calibri" w:hAnsi="Times New Roman" w:cs="Times New Roman"/>
          <w:sz w:val="24"/>
          <w:szCs w:val="24"/>
        </w:rPr>
        <w:t>одно из следующих действий:</w:t>
      </w:r>
    </w:p>
    <w:p w14:paraId="552D1935" w14:textId="537E08BC" w:rsidR="007028D7" w:rsidRPr="00B80CA8"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80CA8">
        <w:rPr>
          <w:rFonts w:ascii="Times New Roman" w:eastAsia="Calibri" w:hAnsi="Times New Roman" w:cs="Times New Roman"/>
          <w:sz w:val="24"/>
          <w:szCs w:val="24"/>
        </w:rPr>
        <w:t xml:space="preserve">в течение </w:t>
      </w:r>
      <w:r>
        <w:rPr>
          <w:rFonts w:ascii="Times New Roman" w:eastAsia="Calibri" w:hAnsi="Times New Roman" w:cs="Times New Roman"/>
          <w:sz w:val="24"/>
          <w:szCs w:val="24"/>
        </w:rPr>
        <w:t xml:space="preserve">10 </w:t>
      </w:r>
      <w:r w:rsidRPr="00B80CA8">
        <w:rPr>
          <w:rFonts w:ascii="Times New Roman" w:eastAsia="Calibri" w:hAnsi="Times New Roman" w:cs="Times New Roman"/>
          <w:sz w:val="24"/>
          <w:szCs w:val="24"/>
        </w:rPr>
        <w:t>дней со дня, следующего за днем получения</w:t>
      </w:r>
      <w:r>
        <w:rPr>
          <w:rFonts w:ascii="Times New Roman" w:eastAsia="Calibri" w:hAnsi="Times New Roman" w:cs="Times New Roman"/>
          <w:sz w:val="24"/>
          <w:szCs w:val="24"/>
        </w:rPr>
        <w:t xml:space="preserve"> </w:t>
      </w:r>
      <w:r w:rsidRPr="00B80CA8">
        <w:rPr>
          <w:rFonts w:ascii="Times New Roman" w:eastAsia="Calibri" w:hAnsi="Times New Roman" w:cs="Times New Roman"/>
          <w:sz w:val="24"/>
          <w:szCs w:val="24"/>
        </w:rPr>
        <w:t>мотивированного отказа подрядчика от подписания проекта акта</w:t>
      </w:r>
      <w:r>
        <w:rPr>
          <w:rFonts w:ascii="Times New Roman" w:eastAsia="Calibri" w:hAnsi="Times New Roman" w:cs="Times New Roman"/>
          <w:sz w:val="24"/>
          <w:szCs w:val="24"/>
        </w:rPr>
        <w:t xml:space="preserve"> </w:t>
      </w:r>
      <w:r w:rsidRPr="00B80CA8">
        <w:rPr>
          <w:rFonts w:ascii="Times New Roman" w:eastAsia="Calibri" w:hAnsi="Times New Roman" w:cs="Times New Roman"/>
          <w:sz w:val="24"/>
          <w:szCs w:val="24"/>
        </w:rPr>
        <w:t>приема-передачи, устранить замечания, указанные в таком мотивированном</w:t>
      </w:r>
      <w:r>
        <w:rPr>
          <w:rFonts w:ascii="Times New Roman" w:eastAsia="Calibri" w:hAnsi="Times New Roman" w:cs="Times New Roman"/>
          <w:sz w:val="24"/>
          <w:szCs w:val="24"/>
        </w:rPr>
        <w:t xml:space="preserve"> </w:t>
      </w:r>
      <w:r w:rsidRPr="00B80CA8">
        <w:rPr>
          <w:rFonts w:ascii="Times New Roman" w:eastAsia="Calibri" w:hAnsi="Times New Roman" w:cs="Times New Roman"/>
          <w:sz w:val="24"/>
          <w:szCs w:val="24"/>
        </w:rPr>
        <w:t>отказе, и повторно передать подрядчику по акту приема-передачи строительную</w:t>
      </w:r>
      <w:r>
        <w:rPr>
          <w:rFonts w:ascii="Times New Roman" w:eastAsia="Calibri" w:hAnsi="Times New Roman" w:cs="Times New Roman"/>
          <w:sz w:val="24"/>
          <w:szCs w:val="24"/>
        </w:rPr>
        <w:t xml:space="preserve"> </w:t>
      </w:r>
      <w:r w:rsidRPr="00B80CA8">
        <w:rPr>
          <w:rFonts w:ascii="Times New Roman" w:eastAsia="Calibri" w:hAnsi="Times New Roman" w:cs="Times New Roman"/>
          <w:sz w:val="24"/>
          <w:szCs w:val="24"/>
        </w:rPr>
        <w:t>площадку, а также документы, которые определены приложением к контракту,</w:t>
      </w:r>
      <w:r>
        <w:rPr>
          <w:rFonts w:ascii="Times New Roman" w:eastAsia="Calibri" w:hAnsi="Times New Roman" w:cs="Times New Roman"/>
          <w:sz w:val="24"/>
          <w:szCs w:val="24"/>
        </w:rPr>
        <w:t xml:space="preserve"> </w:t>
      </w:r>
      <w:r w:rsidRPr="00B80CA8">
        <w:rPr>
          <w:rFonts w:ascii="Times New Roman" w:eastAsia="Calibri" w:hAnsi="Times New Roman" w:cs="Times New Roman"/>
          <w:sz w:val="24"/>
          <w:szCs w:val="24"/>
        </w:rPr>
        <w:t>являющимся его неотъемлемой частью;</w:t>
      </w:r>
    </w:p>
    <w:p w14:paraId="3E2CD72D" w14:textId="77777777" w:rsidR="007028D7" w:rsidRPr="00B80CA8"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80CA8">
        <w:rPr>
          <w:rFonts w:ascii="Times New Roman" w:eastAsia="Calibri" w:hAnsi="Times New Roman" w:cs="Times New Roman"/>
          <w:sz w:val="24"/>
          <w:szCs w:val="24"/>
        </w:rPr>
        <w:t>согласовать с подрядчиком новый срок передачи таких строительной площадки и документов (в случае, если в установленный контрактом срок невозможно устранить замечания, указанные в мотивированном отказе подрядчика от подписания проекта акта приема-передачи);</w:t>
      </w:r>
    </w:p>
    <w:p w14:paraId="5947B9C7" w14:textId="77777777" w:rsidR="007028D7" w:rsidRPr="00B80CA8"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80CA8">
        <w:rPr>
          <w:rFonts w:ascii="Times New Roman" w:eastAsia="Calibri" w:hAnsi="Times New Roman" w:cs="Times New Roman"/>
          <w:sz w:val="24"/>
          <w:szCs w:val="24"/>
        </w:rPr>
        <w:t>направить подрядчику требование о приемке по акту приема-передачи строительной площадки, а также документов, которые определены приложением к контракту, являющимся его неотъемлемой частью, с указанием причин отказа заказчика от устранения замечаний, указанных в мотивированном отказе подрядчика от подписания проекта акта приема-передачи.</w:t>
      </w:r>
    </w:p>
    <w:p w14:paraId="2FAEFEBB" w14:textId="77777777" w:rsidR="007028D7" w:rsidRPr="00B80CA8"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5.3</w:t>
      </w:r>
      <w:r w:rsidRPr="00B80CA8">
        <w:rPr>
          <w:rFonts w:ascii="Times New Roman" w:eastAsia="Calibri" w:hAnsi="Times New Roman" w:cs="Times New Roman"/>
          <w:sz w:val="24"/>
          <w:szCs w:val="24"/>
        </w:rPr>
        <w:t>. Обеспечить доступ персонала подрядчика на строительную площадку.</w:t>
      </w:r>
    </w:p>
    <w:p w14:paraId="676F13F0" w14:textId="77777777" w:rsidR="007028D7" w:rsidRPr="00B80CA8"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5.4</w:t>
      </w:r>
      <w:r w:rsidRPr="00B80CA8">
        <w:rPr>
          <w:rFonts w:ascii="Times New Roman" w:eastAsia="Calibri" w:hAnsi="Times New Roman" w:cs="Times New Roman"/>
          <w:sz w:val="24"/>
          <w:szCs w:val="24"/>
        </w:rPr>
        <w:t>. Отправлять подрядчику в сроки и порядке, которые определены контрактом, ответы на уведомления, обращения, требования, предложения и иные сообщения, связанные с исполнением обязательств сторон по контракту. Уведомления, обращения, требования, предложения и иные сообщения подрядчика с описанием возникшей при исполнении контракта проблемы и (или) предложением по ее решению, но не связанные с изменением существенных условий контракта либо урегулированием споров, рассматриваются заказчиком в течение 10 рабочих дней со дня их поступления, если иной срок не установлен контрактом.</w:t>
      </w:r>
    </w:p>
    <w:p w14:paraId="2B5CCD62" w14:textId="77777777" w:rsidR="007028D7" w:rsidRPr="00B80CA8"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5.5</w:t>
      </w:r>
      <w:r w:rsidRPr="00B80CA8">
        <w:rPr>
          <w:rFonts w:ascii="Times New Roman" w:eastAsia="Calibri" w:hAnsi="Times New Roman" w:cs="Times New Roman"/>
          <w:sz w:val="24"/>
          <w:szCs w:val="24"/>
        </w:rPr>
        <w:t>. В сроки и порядке, которые предусмотрены контрактом, с участием подрядчика осмотреть и принять выполненные работы (их результат), а при обнаружении отступлений от контракта, в том числе ухудшающих результат работ, или иных недостатков в работах немедленно заявить об этом подрядчику.</w:t>
      </w:r>
    </w:p>
    <w:p w14:paraId="223FF15C" w14:textId="77777777" w:rsidR="007028D7" w:rsidRPr="00B80CA8"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5.6</w:t>
      </w:r>
      <w:r w:rsidRPr="00B80CA8">
        <w:rPr>
          <w:rFonts w:ascii="Times New Roman" w:eastAsia="Calibri" w:hAnsi="Times New Roman" w:cs="Times New Roman"/>
          <w:sz w:val="24"/>
          <w:szCs w:val="24"/>
        </w:rPr>
        <w:t>. Проводить самостоятельно или с привлечением экспертов, экспертных организаций экспертизу представленного подрядчиком результата выполненных работ в части его соответствия условиям контракта.</w:t>
      </w:r>
    </w:p>
    <w:p w14:paraId="0A1B1836" w14:textId="77777777" w:rsidR="007028D7" w:rsidRPr="00B80CA8"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5.7</w:t>
      </w:r>
      <w:r w:rsidRPr="00B80CA8">
        <w:rPr>
          <w:rFonts w:ascii="Times New Roman" w:eastAsia="Calibri" w:hAnsi="Times New Roman" w:cs="Times New Roman"/>
          <w:sz w:val="24"/>
          <w:szCs w:val="24"/>
        </w:rPr>
        <w:t>. В случае просрочки исполнения подрядчиком обязательств, предусмотренных контрактом (в том числе гарантийного обязательства), а также в иных случаях неисполнения или ненадлежащего исполнения подрядчиком обязательств, предусмотренных контрактом, направлять подрядчику требование об уплате неустоек (штрафов, пеней).</w:t>
      </w:r>
    </w:p>
    <w:p w14:paraId="4C7C9586" w14:textId="77777777" w:rsidR="007028D7" w:rsidRPr="00B80CA8"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5.8</w:t>
      </w:r>
      <w:r w:rsidRPr="00B80CA8">
        <w:rPr>
          <w:rFonts w:ascii="Times New Roman" w:eastAsia="Calibri" w:hAnsi="Times New Roman" w:cs="Times New Roman"/>
          <w:sz w:val="24"/>
          <w:szCs w:val="24"/>
        </w:rPr>
        <w:t>. В случаях и порядке, которые установлены законодательством Российской Федерации о контрактной системе в сфере закупок, списывать суммы неустоек (штрафов, пеней), начисленных подрядчику, но не списанных заказчиком в связи с неисполнением или ненадлежащим исполнением подрядчиком обязательств, предусмотренных контрактом.</w:t>
      </w:r>
    </w:p>
    <w:p w14:paraId="62812193" w14:textId="77777777" w:rsidR="007028D7" w:rsidRPr="00B80CA8"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5.9</w:t>
      </w:r>
      <w:r w:rsidRPr="00B80CA8">
        <w:rPr>
          <w:rFonts w:ascii="Times New Roman" w:eastAsia="Calibri" w:hAnsi="Times New Roman" w:cs="Times New Roman"/>
          <w:sz w:val="24"/>
          <w:szCs w:val="24"/>
        </w:rPr>
        <w:t>. Осуществлять контроль и технический надзор за ходом и качеством выполняемых работ, соблюдением сроков выполнения работ, качеством используемых Подрядчиком материалов, не вмешиваясь в его хозяйственную деятельность.</w:t>
      </w:r>
    </w:p>
    <w:p w14:paraId="0EF1F3D3" w14:textId="77777777" w:rsidR="007028D7" w:rsidRPr="00102529" w:rsidRDefault="007028D7" w:rsidP="007028D7">
      <w:pPr>
        <w:spacing w:after="0"/>
        <w:jc w:val="both"/>
        <w:rPr>
          <w:rFonts w:ascii="Times New Roman" w:eastAsia="Calibri" w:hAnsi="Times New Roman" w:cs="Times New Roman"/>
          <w:sz w:val="24"/>
          <w:szCs w:val="24"/>
        </w:rPr>
      </w:pPr>
      <w:r w:rsidRPr="00B80CA8">
        <w:rPr>
          <w:rFonts w:ascii="Times New Roman" w:eastAsia="Calibri" w:hAnsi="Times New Roman" w:cs="Times New Roman"/>
          <w:sz w:val="24"/>
          <w:szCs w:val="24"/>
        </w:rPr>
        <w:t>5.</w:t>
      </w:r>
      <w:r>
        <w:rPr>
          <w:rFonts w:ascii="Times New Roman" w:eastAsia="Calibri" w:hAnsi="Times New Roman" w:cs="Times New Roman"/>
          <w:sz w:val="24"/>
          <w:szCs w:val="24"/>
        </w:rPr>
        <w:t>10</w:t>
      </w:r>
      <w:r w:rsidRPr="00B80CA8">
        <w:rPr>
          <w:rFonts w:ascii="Times New Roman" w:eastAsia="Calibri" w:hAnsi="Times New Roman" w:cs="Times New Roman"/>
          <w:sz w:val="24"/>
          <w:szCs w:val="24"/>
        </w:rPr>
        <w:t>. Проводить проверку предоставленных подрядчиком результатов работ, предусмотренных контрактом</w:t>
      </w:r>
      <w:r w:rsidRPr="00102529">
        <w:rPr>
          <w:rFonts w:ascii="Times New Roman" w:eastAsia="Calibri" w:hAnsi="Times New Roman" w:cs="Times New Roman"/>
          <w:sz w:val="24"/>
          <w:szCs w:val="24"/>
        </w:rPr>
        <w:t>, в части их соответствия условиям контракта. Заказчик проводит экспертизу результатов работ, предусмотренных Контрактом, самостоятельно или с привлечением экспертов, экспертных организаций на основании контрактов, заключенных в соответствии с Федеральным законом о контрактной системе.</w:t>
      </w:r>
    </w:p>
    <w:p w14:paraId="73239CF2"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5.11. Оплачивать выполненные по Контракту работы на основании сметы контракта (Приложение №1 к настоящему контракту) и графика оплаты выполненных по Контракту работ с учетом графика выполнения строительно-монтажных работ и фактически выполненных Подрядчиком работ не позднее 7 рабочих дней с даты подписания Заказчиком акта о приемке выполненных работ.</w:t>
      </w:r>
    </w:p>
    <w:p w14:paraId="3848F211"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5.12. В случае наличия давальческого материала и оборудования осуществить передачу вышеуказанного оборудования и материалов Подрядчику.</w:t>
      </w:r>
    </w:p>
    <w:p w14:paraId="617B3D48"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5.13. Для проверки выполненных подрядчиком работ,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w:t>
      </w:r>
      <w:hyperlink r:id="rId6" w:history="1">
        <w:r w:rsidRPr="00102529">
          <w:rPr>
            <w:rFonts w:ascii="Times New Roman" w:eastAsia="Calibri" w:hAnsi="Times New Roman" w:cs="Times New Roman"/>
            <w:sz w:val="24"/>
            <w:szCs w:val="24"/>
          </w:rPr>
          <w:t>эксперты</w:t>
        </w:r>
      </w:hyperlink>
      <w:r w:rsidRPr="00102529">
        <w:rPr>
          <w:rFonts w:ascii="Times New Roman" w:eastAsia="Calibri" w:hAnsi="Times New Roman" w:cs="Times New Roman"/>
          <w:sz w:val="24"/>
          <w:szCs w:val="24"/>
        </w:rPr>
        <w:t>, экспертные организации на основании контрактов.</w:t>
      </w:r>
    </w:p>
    <w:p w14:paraId="4FEADB75"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5.14. Заказчик имеет право требовать от подрядчика надлежащего и своевременного выполнения обязательств, предусмотренных контрактом</w:t>
      </w:r>
    </w:p>
    <w:p w14:paraId="7FF1EB58" w14:textId="77777777" w:rsidR="007028D7" w:rsidRPr="00014318" w:rsidRDefault="007028D7" w:rsidP="007028D7">
      <w:pPr>
        <w:widowControl w:val="0"/>
        <w:suppressAutoHyphens/>
        <w:spacing w:after="0" w:line="240" w:lineRule="auto"/>
        <w:jc w:val="both"/>
        <w:textAlignment w:val="baseline"/>
        <w:rPr>
          <w:rFonts w:ascii="Times New Roman" w:eastAsia="Andale Sans UI" w:hAnsi="Times New Roman" w:cs="Times New Roman"/>
          <w:kern w:val="1"/>
          <w:sz w:val="24"/>
          <w:szCs w:val="24"/>
          <w:lang w:eastAsia="fa-IR" w:bidi="fa-IR"/>
        </w:rPr>
      </w:pPr>
    </w:p>
    <w:p w14:paraId="7EDE98FC" w14:textId="77777777" w:rsidR="007028D7" w:rsidRPr="0015693A" w:rsidRDefault="007028D7" w:rsidP="007028D7">
      <w:pPr>
        <w:keepNext/>
        <w:widowControl w:val="0"/>
        <w:suppressAutoHyphens/>
        <w:spacing w:after="0" w:line="240" w:lineRule="auto"/>
        <w:jc w:val="center"/>
        <w:textAlignment w:val="baseline"/>
        <w:rPr>
          <w:rFonts w:ascii="Times New Roman" w:eastAsia="Times New Roman" w:hAnsi="Times New Roman" w:cs="Times New Roman"/>
          <w:b/>
          <w:kern w:val="1"/>
          <w:sz w:val="24"/>
          <w:szCs w:val="24"/>
          <w:lang w:eastAsia="ru-RU" w:bidi="fa-IR"/>
        </w:rPr>
      </w:pPr>
      <w:r w:rsidRPr="0015693A">
        <w:rPr>
          <w:rFonts w:ascii="Times New Roman" w:eastAsia="Times New Roman" w:hAnsi="Times New Roman" w:cs="Times New Roman"/>
          <w:b/>
          <w:kern w:val="1"/>
          <w:sz w:val="24"/>
          <w:szCs w:val="24"/>
          <w:lang w:eastAsia="ru-RU" w:bidi="fa-IR"/>
        </w:rPr>
        <w:t xml:space="preserve"> 6. Платежи и расчеты.</w:t>
      </w:r>
    </w:p>
    <w:p w14:paraId="3C9FEBDD" w14:textId="77777777" w:rsidR="007028D7" w:rsidRPr="00102529" w:rsidRDefault="007028D7" w:rsidP="007028D7">
      <w:pPr>
        <w:spacing w:after="0"/>
        <w:jc w:val="both"/>
        <w:rPr>
          <w:rFonts w:ascii="Times New Roman" w:eastAsia="Calibri" w:hAnsi="Times New Roman" w:cs="Times New Roman"/>
          <w:sz w:val="24"/>
          <w:szCs w:val="24"/>
        </w:rPr>
      </w:pPr>
      <w:r w:rsidRPr="00952F64">
        <w:rPr>
          <w:rFonts w:ascii="Times New Roman" w:eastAsia="Andale Sans UI" w:hAnsi="Times New Roman" w:cs="Times New Roman"/>
          <w:kern w:val="1"/>
          <w:sz w:val="24"/>
          <w:szCs w:val="24"/>
          <w:lang w:eastAsia="fa-IR" w:bidi="fa-IR"/>
        </w:rPr>
        <w:t>6</w:t>
      </w:r>
      <w:r w:rsidRPr="00102529">
        <w:rPr>
          <w:rFonts w:ascii="Times New Roman" w:eastAsia="Calibri" w:hAnsi="Times New Roman" w:cs="Times New Roman"/>
          <w:sz w:val="24"/>
          <w:szCs w:val="24"/>
        </w:rPr>
        <w:t>.1. Оплата за выполненные работы производится заказчиком в следующем порядке:</w:t>
      </w:r>
    </w:p>
    <w:p w14:paraId="5E2861EA" w14:textId="7E43A38D"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6.1.1. Заказчик производит оплату авансового платежа, в размере </w:t>
      </w:r>
      <w:r w:rsidR="00AA0BA4">
        <w:rPr>
          <w:rFonts w:ascii="Times New Roman" w:eastAsia="Calibri" w:hAnsi="Times New Roman" w:cs="Times New Roman"/>
          <w:sz w:val="24"/>
          <w:szCs w:val="24"/>
        </w:rPr>
        <w:t>30</w:t>
      </w:r>
      <w:r w:rsidRPr="00102529">
        <w:rPr>
          <w:rFonts w:ascii="Times New Roman" w:eastAsia="Calibri" w:hAnsi="Times New Roman" w:cs="Times New Roman"/>
          <w:sz w:val="24"/>
          <w:szCs w:val="24"/>
        </w:rPr>
        <w:t xml:space="preserve">% от цены </w:t>
      </w:r>
      <w:r w:rsidR="00212412">
        <w:rPr>
          <w:rFonts w:ascii="Times New Roman" w:eastAsia="Calibri" w:hAnsi="Times New Roman" w:cs="Times New Roman"/>
          <w:sz w:val="24"/>
          <w:szCs w:val="24"/>
        </w:rPr>
        <w:t>контракта</w:t>
      </w:r>
      <w:r w:rsidRPr="00102529">
        <w:rPr>
          <w:rFonts w:ascii="Times New Roman" w:eastAsia="Calibri" w:hAnsi="Times New Roman" w:cs="Times New Roman"/>
          <w:sz w:val="24"/>
          <w:szCs w:val="24"/>
        </w:rPr>
        <w:t xml:space="preserve"> на основании полученного от Подрядчика счета. Выплата авансового платежа по контракту осуществляется Заказчиком в течение 10 дней с момента заключения контракта. </w:t>
      </w:r>
    </w:p>
    <w:p w14:paraId="4E4125AC"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6.2. Оплата производится за выполненные подрядчиком работы в следующем порядке: </w:t>
      </w:r>
    </w:p>
    <w:p w14:paraId="344F2541" w14:textId="05CBDF03"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 </w:t>
      </w:r>
      <w:r w:rsidR="00AA0BA4">
        <w:rPr>
          <w:rFonts w:ascii="Times New Roman" w:eastAsia="Calibri" w:hAnsi="Times New Roman" w:cs="Times New Roman"/>
          <w:sz w:val="24"/>
          <w:szCs w:val="24"/>
        </w:rPr>
        <w:t>30</w:t>
      </w:r>
      <w:r w:rsidRPr="00102529">
        <w:rPr>
          <w:rFonts w:ascii="Times New Roman" w:eastAsia="Calibri" w:hAnsi="Times New Roman" w:cs="Times New Roman"/>
          <w:sz w:val="24"/>
          <w:szCs w:val="24"/>
        </w:rPr>
        <w:t>% от суммы подлежащей оплате за фактически выполненные работы по актам о приемке выполненных работ, учитываются в счет погашения авансового платежа.</w:t>
      </w:r>
    </w:p>
    <w:p w14:paraId="5B550C6C" w14:textId="085BAA21"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 </w:t>
      </w:r>
      <w:r w:rsidR="00AA0BA4">
        <w:rPr>
          <w:rFonts w:ascii="Times New Roman" w:eastAsia="Calibri" w:hAnsi="Times New Roman" w:cs="Times New Roman"/>
          <w:sz w:val="24"/>
          <w:szCs w:val="24"/>
        </w:rPr>
        <w:t>70</w:t>
      </w:r>
      <w:r w:rsidRPr="00102529">
        <w:rPr>
          <w:rFonts w:ascii="Times New Roman" w:eastAsia="Calibri" w:hAnsi="Times New Roman" w:cs="Times New Roman"/>
          <w:sz w:val="24"/>
          <w:szCs w:val="24"/>
        </w:rPr>
        <w:t>% - от суммы, указанной актах о приемке выполненных работ подлежит оплате подрядчику за фактически выполненные работы.</w:t>
      </w:r>
    </w:p>
    <w:p w14:paraId="68CA74F5"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6.3. Оплата производится Заказчиком безналичным расчетом, путем перечисления денежных средств на лицевой счет подрядчика, указанный в контракте, не позднее 7 дней со дня подписания Заказчиком актов о приемке выполненных работ, на основании выставленного Подрядчиком счета.</w:t>
      </w:r>
    </w:p>
    <w:p w14:paraId="39F5C028"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6.4. Обязательства Заказчика по оплате Контракта считаются исполненными с момента списания денежных средств в размере, установленном Контрактом, с лицевого счета Заказчика.</w:t>
      </w:r>
    </w:p>
    <w:p w14:paraId="23D9A09D"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6.5. Оплата фактически выполненных Подрядчиком непредвиденных работ производится в пределах суммы, указанной в смете контракта (Приложение №1 к настоящему контракту), согласно п.3.4. настоящего Контракта, на основании акта о приемке выполненных работ, подписанных Сторонами.</w:t>
      </w:r>
    </w:p>
    <w:p w14:paraId="6EF377F5" w14:textId="77777777" w:rsidR="007028D7" w:rsidRDefault="007028D7" w:rsidP="007028D7">
      <w:pPr>
        <w:spacing w:after="0"/>
        <w:jc w:val="both"/>
        <w:rPr>
          <w:rFonts w:ascii="Times New Roman" w:eastAsia="Calibri" w:hAnsi="Times New Roman" w:cs="Times New Roman"/>
          <w:sz w:val="24"/>
          <w:szCs w:val="24"/>
        </w:rPr>
      </w:pPr>
      <w:r w:rsidRPr="0001275A">
        <w:rPr>
          <w:rFonts w:ascii="Times New Roman" w:eastAsia="Calibri" w:hAnsi="Times New Roman" w:cs="Times New Roman"/>
          <w:sz w:val="24"/>
          <w:szCs w:val="24"/>
        </w:rPr>
        <w:t>6.</w:t>
      </w:r>
      <w:r>
        <w:rPr>
          <w:rFonts w:ascii="Times New Roman" w:eastAsia="Calibri" w:hAnsi="Times New Roman" w:cs="Times New Roman"/>
          <w:sz w:val="24"/>
          <w:szCs w:val="24"/>
        </w:rPr>
        <w:t>6</w:t>
      </w:r>
      <w:r w:rsidRPr="0001275A">
        <w:rPr>
          <w:rFonts w:ascii="Times New Roman" w:eastAsia="Calibri" w:hAnsi="Times New Roman" w:cs="Times New Roman"/>
          <w:sz w:val="24"/>
          <w:szCs w:val="24"/>
        </w:rPr>
        <w:t xml:space="preserve">. </w:t>
      </w:r>
      <w:r w:rsidRPr="00102529">
        <w:rPr>
          <w:rFonts w:ascii="Times New Roman" w:eastAsia="Calibri" w:hAnsi="Times New Roman" w:cs="Times New Roman"/>
          <w:sz w:val="24"/>
          <w:szCs w:val="24"/>
        </w:rPr>
        <w:t xml:space="preserve">При наличии необходимых средств в связи с перераспределением объемов финансирования с последующих периодов на более ранние периоды заказчик по согласованию с подрядчиком в соответствии с дополнительным соглашением к контракту принимает досрочно исполненные </w:t>
      </w:r>
      <w:r w:rsidRPr="00102529">
        <w:rPr>
          <w:rFonts w:ascii="Times New Roman" w:eastAsia="Calibri" w:hAnsi="Times New Roman" w:cs="Times New Roman"/>
          <w:sz w:val="24"/>
          <w:szCs w:val="24"/>
        </w:rPr>
        <w:lastRenderedPageBreak/>
        <w:t>подрядчиком работы и оплачивает выполненные работы в соответствии со сметой контракта. При этом смета контракта не изменяется.</w:t>
      </w:r>
    </w:p>
    <w:p w14:paraId="0D4DD271" w14:textId="77777777" w:rsidR="007028D7" w:rsidRPr="00102529" w:rsidRDefault="007028D7" w:rsidP="007028D7">
      <w:pPr>
        <w:spacing w:after="0"/>
        <w:jc w:val="both"/>
        <w:rPr>
          <w:rFonts w:ascii="Times New Roman" w:eastAsia="Calibri" w:hAnsi="Times New Roman" w:cs="Times New Roman"/>
          <w:sz w:val="24"/>
          <w:szCs w:val="24"/>
        </w:rPr>
      </w:pPr>
    </w:p>
    <w:p w14:paraId="7D8EE3D5" w14:textId="77777777" w:rsidR="007028D7" w:rsidRPr="0001275A" w:rsidRDefault="007028D7" w:rsidP="007028D7">
      <w:pPr>
        <w:widowControl w:val="0"/>
        <w:suppressAutoHyphens/>
        <w:spacing w:after="0" w:line="240" w:lineRule="auto"/>
        <w:jc w:val="center"/>
        <w:textAlignment w:val="baseline"/>
        <w:rPr>
          <w:rFonts w:ascii="Times New Roman" w:eastAsia="Times New Roman" w:hAnsi="Times New Roman" w:cs="Times New Roman"/>
          <w:b/>
          <w:kern w:val="1"/>
          <w:sz w:val="24"/>
          <w:szCs w:val="24"/>
          <w:lang w:eastAsia="ru-RU" w:bidi="fa-IR"/>
        </w:rPr>
      </w:pPr>
      <w:r w:rsidRPr="0001275A">
        <w:rPr>
          <w:rFonts w:ascii="Times New Roman" w:eastAsia="Times New Roman" w:hAnsi="Times New Roman" w:cs="Times New Roman"/>
          <w:b/>
          <w:kern w:val="1"/>
          <w:sz w:val="24"/>
          <w:szCs w:val="24"/>
          <w:lang w:eastAsia="ru-RU" w:bidi="fa-IR"/>
        </w:rPr>
        <w:t>7. Порядок сдачи и приёмки работ.</w:t>
      </w:r>
    </w:p>
    <w:p w14:paraId="6DC757B7"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7.1. Приемка и оплата выполненных работ, в том числе их отдельных этапов, осуществляется на основании первичных учетных документов, подтверждающих их выполнение, составленных после завершения выполнения конструктивных решений (элементов), комплексов (видов) работ (этапов работ) на основании сметы контракта, графика выполнения строительно-монтажных работ и графика оплаты выполненных работ (при наличии), условиями Контракта, в соответствии с Гражданским кодексом Российской Федерации.</w:t>
      </w:r>
    </w:p>
    <w:p w14:paraId="137CF2B5"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Приемка выполненных работ по отдельным </w:t>
      </w:r>
      <w:proofErr w:type="spellStart"/>
      <w:r w:rsidRPr="00102529">
        <w:rPr>
          <w:rFonts w:ascii="Times New Roman" w:eastAsia="Calibri" w:hAnsi="Times New Roman" w:cs="Times New Roman"/>
          <w:sz w:val="24"/>
          <w:szCs w:val="24"/>
        </w:rPr>
        <w:t>подэтапам</w:t>
      </w:r>
      <w:proofErr w:type="spellEnd"/>
      <w:r w:rsidRPr="00102529">
        <w:rPr>
          <w:rFonts w:ascii="Times New Roman" w:eastAsia="Calibri" w:hAnsi="Times New Roman" w:cs="Times New Roman"/>
          <w:sz w:val="24"/>
          <w:szCs w:val="24"/>
        </w:rPr>
        <w:t>, осуществляется на основании комиссионного акта выполненных работ, в котором указываются виды, объем и сроки работ.</w:t>
      </w:r>
    </w:p>
    <w:p w14:paraId="3B77BA88"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7.2. При приемке выполненных работ для подтверждения объемов и качества фактически выполненных Подрядных работ по конструктивным решениям (элементам) и (или) комплексам (видам) работ, включенным в смету контракта, Подрядчик представляет комплект первичных учетных документов, который определяется Контрактом, а также исполнительную документацию.</w:t>
      </w:r>
    </w:p>
    <w:p w14:paraId="7B3BD6C2"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7.3.  Первичным учетным документом, являющимся основанием для оплаты работ, выполненных в соответствии с графиком выполнения строительно-монтажных работ и (или) графиком оплаты выполненных работ, по завершении выполнения соответствующих конструктивных решений (элементов), комплексов (видов) работ, в том числе работ, выполняемых поэтапно, является акт о приемке выполненных работ, оформленный и подписанный в установленном Контрактом порядке.</w:t>
      </w:r>
    </w:p>
    <w:p w14:paraId="41AACB22"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7.4. Подрядчик уведомляет Заказчика о выполнении работ </w:t>
      </w:r>
      <w:r w:rsidRPr="0015693A">
        <w:rPr>
          <w:rFonts w:ascii="Times New Roman" w:eastAsia="Calibri" w:hAnsi="Times New Roman" w:cs="Times New Roman"/>
          <w:sz w:val="24"/>
          <w:szCs w:val="24"/>
        </w:rPr>
        <w:t xml:space="preserve">с использованием единой информационной системы в соответствии с частью 13 статьи 94 </w:t>
      </w:r>
      <w:r w:rsidRPr="00102529">
        <w:rPr>
          <w:rFonts w:ascii="Times New Roman" w:eastAsia="Calibri" w:hAnsi="Times New Roman" w:cs="Times New Roman"/>
          <w:sz w:val="24"/>
          <w:szCs w:val="24"/>
        </w:rPr>
        <w:t>Закона</w:t>
      </w:r>
      <w:r w:rsidRPr="0015693A">
        <w:rPr>
          <w:rFonts w:ascii="Times New Roman" w:eastAsia="Calibri" w:hAnsi="Times New Roman" w:cs="Times New Roman"/>
          <w:sz w:val="24"/>
          <w:szCs w:val="24"/>
        </w:rPr>
        <w:t xml:space="preserve"> </w:t>
      </w:r>
      <w:r w:rsidRPr="00102529">
        <w:rPr>
          <w:rFonts w:ascii="Times New Roman" w:eastAsia="Calibri" w:hAnsi="Times New Roman" w:cs="Times New Roman"/>
          <w:sz w:val="24"/>
          <w:szCs w:val="24"/>
        </w:rPr>
        <w:t>и направляет акты о приемке выполненных работ, а также исполнительную документацию на выполненные объемы работ. В состав исполнительной документации должны входить полностью оформленные и подписанные акты на скрытые работы, исполнительные схемы ответственных конструкций, исполнительные схемы наружных инженерных сетей с отметкой Департамента градостроительства и архитектуры администрации города Липецка «Нанесено на планшет», паспорта и сертификаты на примененные материалы. Исполнительная документация выполняется силами и средствами Подрядчика за свой счет.</w:t>
      </w:r>
    </w:p>
    <w:p w14:paraId="503FBE87"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7.5. При приемке выполненных работ не осуществляется сопоставление технологии производства фактически выполненных работ технологиям, принятым при разработке сметных нормативов, а также не выделяется стоимость учтенных в цене конструктивных решений (элементов) и (или) комплексов (видов) работ сметы контракта, прочих работ и затрат (в том числе зимнее удорожание, осуществление работ вахтовым методом, командирование рабочих, перебазирование строительно-монтажных организаций) и затрат на строительство титульных временных зданий и сооружений, непредвиденных работ и затрат подрядчика. Также при приемке выполненных работ не требуется обоснование размера понесенных подрядчиком расходов на выполнение указанных работ и затрат, учтенных и не подлежащих выделению в цене конструктивных решений (элементов) и (или) комплексов (видов) работ сметы контракта.</w:t>
      </w:r>
    </w:p>
    <w:p w14:paraId="387D1F74"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7.6. Стоимость выполненного, принятого Заказчиком и подлежащего оплате объема работ по конструктивному решению (элементу) и (или) по комплексу (виду) работ, в том числе работ, выполненных поэтапно (</w:t>
      </w:r>
      <w:r w:rsidRPr="00102529">
        <w:rPr>
          <w:rFonts w:ascii="Times New Roman" w:eastAsia="Calibri" w:hAnsi="Times New Roman" w:cs="Times New Roman"/>
          <w:noProof/>
          <w:sz w:val="24"/>
          <w:szCs w:val="24"/>
          <w:lang w:eastAsia="ru-RU"/>
        </w:rPr>
        <w:drawing>
          <wp:inline distT="0" distB="0" distL="0" distR="0" wp14:anchorId="61AA00DA" wp14:editId="51EF8B2D">
            <wp:extent cx="286385" cy="28638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Pr="00102529">
        <w:rPr>
          <w:rFonts w:ascii="Times New Roman" w:eastAsia="Calibri" w:hAnsi="Times New Roman" w:cs="Times New Roman"/>
          <w:sz w:val="24"/>
          <w:szCs w:val="24"/>
        </w:rPr>
        <w:t>), определяется по формуле:</w:t>
      </w:r>
    </w:p>
    <w:p w14:paraId="332C79E3" w14:textId="77777777" w:rsidR="007028D7" w:rsidRPr="00102529" w:rsidRDefault="007028D7" w:rsidP="007028D7">
      <w:pPr>
        <w:spacing w:after="0"/>
        <w:jc w:val="both"/>
        <w:rPr>
          <w:rFonts w:ascii="Times New Roman" w:eastAsia="Calibri" w:hAnsi="Times New Roman" w:cs="Times New Roman"/>
          <w:sz w:val="24"/>
          <w:szCs w:val="24"/>
        </w:rPr>
      </w:pPr>
    </w:p>
    <w:p w14:paraId="4C4CBDA6" w14:textId="77777777" w:rsidR="007028D7" w:rsidRPr="00102529" w:rsidRDefault="007028D7" w:rsidP="007028D7">
      <w:pPr>
        <w:spacing w:after="0"/>
        <w:jc w:val="both"/>
        <w:rPr>
          <w:rFonts w:ascii="Times New Roman" w:eastAsia="Calibri" w:hAnsi="Times New Roman" w:cs="Times New Roman"/>
          <w:sz w:val="24"/>
          <w:szCs w:val="24"/>
        </w:rPr>
      </w:pPr>
      <w:proofErr w:type="spellStart"/>
      <w:r w:rsidRPr="00102529">
        <w:rPr>
          <w:rFonts w:ascii="Times New Roman" w:eastAsia="Calibri" w:hAnsi="Times New Roman" w:cs="Times New Roman"/>
          <w:sz w:val="24"/>
          <w:szCs w:val="24"/>
        </w:rPr>
        <w:t>Сiвр</w:t>
      </w:r>
      <w:proofErr w:type="spellEnd"/>
      <w:r w:rsidRPr="00102529">
        <w:rPr>
          <w:rFonts w:ascii="Times New Roman" w:eastAsia="Calibri" w:hAnsi="Times New Roman" w:cs="Times New Roman"/>
          <w:sz w:val="24"/>
          <w:szCs w:val="24"/>
        </w:rPr>
        <w:t xml:space="preserve"> = </w:t>
      </w:r>
      <w:proofErr w:type="spellStart"/>
      <w:r w:rsidRPr="00102529">
        <w:rPr>
          <w:rFonts w:ascii="Times New Roman" w:eastAsia="Calibri" w:hAnsi="Times New Roman" w:cs="Times New Roman"/>
          <w:sz w:val="24"/>
          <w:szCs w:val="24"/>
        </w:rPr>
        <w:t>Цiед</w:t>
      </w:r>
      <w:proofErr w:type="spellEnd"/>
      <w:r w:rsidRPr="00102529">
        <w:rPr>
          <w:rFonts w:ascii="Times New Roman" w:eastAsia="Calibri" w:hAnsi="Times New Roman" w:cs="Times New Roman"/>
          <w:sz w:val="24"/>
          <w:szCs w:val="24"/>
        </w:rPr>
        <w:t xml:space="preserve">× </w:t>
      </w:r>
      <w:proofErr w:type="spellStart"/>
      <w:r w:rsidRPr="00102529">
        <w:rPr>
          <w:rFonts w:ascii="Times New Roman" w:eastAsia="Calibri" w:hAnsi="Times New Roman" w:cs="Times New Roman"/>
          <w:sz w:val="24"/>
          <w:szCs w:val="24"/>
        </w:rPr>
        <w:t>Viвр</w:t>
      </w:r>
      <w:proofErr w:type="spellEnd"/>
    </w:p>
    <w:p w14:paraId="37146E62" w14:textId="77777777" w:rsidR="007028D7" w:rsidRPr="00102529" w:rsidRDefault="007028D7" w:rsidP="007028D7">
      <w:pPr>
        <w:spacing w:after="0"/>
        <w:jc w:val="both"/>
        <w:rPr>
          <w:rFonts w:ascii="Times New Roman" w:eastAsia="Calibri" w:hAnsi="Times New Roman" w:cs="Times New Roman"/>
          <w:sz w:val="24"/>
          <w:szCs w:val="24"/>
        </w:rPr>
      </w:pPr>
    </w:p>
    <w:p w14:paraId="25DB80B7"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где:</w:t>
      </w:r>
    </w:p>
    <w:p w14:paraId="70E5C185"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noProof/>
          <w:sz w:val="24"/>
          <w:szCs w:val="24"/>
          <w:lang w:eastAsia="ru-RU"/>
        </w:rPr>
        <w:drawing>
          <wp:inline distT="0" distB="0" distL="0" distR="0" wp14:anchorId="6DBB3156" wp14:editId="416090FA">
            <wp:extent cx="302260" cy="286385"/>
            <wp:effectExtent l="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260" cy="286385"/>
                    </a:xfrm>
                    <a:prstGeom prst="rect">
                      <a:avLst/>
                    </a:prstGeom>
                    <a:noFill/>
                    <a:ln>
                      <a:noFill/>
                    </a:ln>
                  </pic:spPr>
                </pic:pic>
              </a:graphicData>
            </a:graphic>
          </wp:inline>
        </w:drawing>
      </w:r>
      <w:r w:rsidRPr="00102529">
        <w:rPr>
          <w:rFonts w:ascii="Times New Roman" w:eastAsia="Calibri" w:hAnsi="Times New Roman" w:cs="Times New Roman"/>
          <w:sz w:val="24"/>
          <w:szCs w:val="24"/>
        </w:rPr>
        <w:t xml:space="preserve"> - цена единицы i-</w:t>
      </w:r>
      <w:proofErr w:type="spellStart"/>
      <w:r w:rsidRPr="00102529">
        <w:rPr>
          <w:rFonts w:ascii="Times New Roman" w:eastAsia="Calibri" w:hAnsi="Times New Roman" w:cs="Times New Roman"/>
          <w:sz w:val="24"/>
          <w:szCs w:val="24"/>
        </w:rPr>
        <w:t>го</w:t>
      </w:r>
      <w:proofErr w:type="spellEnd"/>
      <w:r w:rsidRPr="00102529">
        <w:rPr>
          <w:rFonts w:ascii="Times New Roman" w:eastAsia="Calibri" w:hAnsi="Times New Roman" w:cs="Times New Roman"/>
          <w:sz w:val="24"/>
          <w:szCs w:val="24"/>
        </w:rPr>
        <w:t xml:space="preserve"> конструктивного решения (элемента) и (или) комплекса (вида) работ в смете контракта, руб.;</w:t>
      </w:r>
    </w:p>
    <w:p w14:paraId="393E11BD"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noProof/>
          <w:sz w:val="24"/>
          <w:szCs w:val="24"/>
          <w:lang w:eastAsia="ru-RU"/>
        </w:rPr>
        <w:lastRenderedPageBreak/>
        <w:drawing>
          <wp:inline distT="0" distB="0" distL="0" distR="0" wp14:anchorId="30A68D7B" wp14:editId="008E662E">
            <wp:extent cx="302260" cy="2863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2260" cy="286385"/>
                    </a:xfrm>
                    <a:prstGeom prst="rect">
                      <a:avLst/>
                    </a:prstGeom>
                    <a:noFill/>
                    <a:ln>
                      <a:noFill/>
                    </a:ln>
                  </pic:spPr>
                </pic:pic>
              </a:graphicData>
            </a:graphic>
          </wp:inline>
        </w:drawing>
      </w:r>
      <w:r w:rsidRPr="00102529">
        <w:rPr>
          <w:rFonts w:ascii="Times New Roman" w:eastAsia="Calibri" w:hAnsi="Times New Roman" w:cs="Times New Roman"/>
          <w:sz w:val="24"/>
          <w:szCs w:val="24"/>
        </w:rPr>
        <w:t xml:space="preserve"> - объем выполненных, принятых заказчиком и подлежащих оплате работ по i-</w:t>
      </w:r>
      <w:proofErr w:type="spellStart"/>
      <w:r w:rsidRPr="00102529">
        <w:rPr>
          <w:rFonts w:ascii="Times New Roman" w:eastAsia="Calibri" w:hAnsi="Times New Roman" w:cs="Times New Roman"/>
          <w:sz w:val="24"/>
          <w:szCs w:val="24"/>
        </w:rPr>
        <w:t>му</w:t>
      </w:r>
      <w:proofErr w:type="spellEnd"/>
      <w:r w:rsidRPr="00102529">
        <w:rPr>
          <w:rFonts w:ascii="Times New Roman" w:eastAsia="Calibri" w:hAnsi="Times New Roman" w:cs="Times New Roman"/>
          <w:sz w:val="24"/>
          <w:szCs w:val="24"/>
        </w:rPr>
        <w:t xml:space="preserve"> конструктивному решению (элементу) и (или) комплексу (виду) работ в принятых измерителях. Объем подлежащих оплате работ не превышает объем этих работ, включенный в смету контракта.</w:t>
      </w:r>
    </w:p>
    <w:p w14:paraId="1D3B5468"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7.7. Стоимость выполненных, принятых заказчиком и подлежащих оплате работ (</w:t>
      </w:r>
      <w:proofErr w:type="spellStart"/>
      <w:r w:rsidRPr="00102529">
        <w:rPr>
          <w:rFonts w:ascii="Times New Roman" w:eastAsia="Calibri" w:hAnsi="Times New Roman" w:cs="Times New Roman"/>
          <w:sz w:val="24"/>
          <w:szCs w:val="24"/>
        </w:rPr>
        <w:t>Свр</w:t>
      </w:r>
      <w:proofErr w:type="spellEnd"/>
      <w:r w:rsidRPr="00102529">
        <w:rPr>
          <w:rFonts w:ascii="Times New Roman" w:eastAsia="Calibri" w:hAnsi="Times New Roman" w:cs="Times New Roman"/>
          <w:sz w:val="24"/>
          <w:szCs w:val="24"/>
        </w:rPr>
        <w:t>) определяется суммированием соответствующих показателей по конструктивным решениям (элементам) и (или) комплексам (видам) работ, в том числе работ, выполненных поэтапно, по формуле:</w:t>
      </w:r>
    </w:p>
    <w:p w14:paraId="0821DDF8" w14:textId="77777777" w:rsidR="007028D7" w:rsidRPr="00102529" w:rsidRDefault="007028D7" w:rsidP="007028D7">
      <w:pPr>
        <w:spacing w:after="0"/>
        <w:jc w:val="both"/>
        <w:rPr>
          <w:rFonts w:ascii="Times New Roman" w:eastAsia="Calibri" w:hAnsi="Times New Roman" w:cs="Times New Roman"/>
          <w:sz w:val="24"/>
          <w:szCs w:val="24"/>
        </w:rPr>
      </w:pPr>
    </w:p>
    <w:p w14:paraId="164D31D0"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noProof/>
          <w:sz w:val="24"/>
          <w:szCs w:val="24"/>
          <w:lang w:eastAsia="ru-RU"/>
        </w:rPr>
        <w:drawing>
          <wp:inline distT="0" distB="0" distL="0" distR="0" wp14:anchorId="71F2928E" wp14:editId="01ED32FF">
            <wp:extent cx="1089025" cy="469265"/>
            <wp:effectExtent l="0" t="0" r="0" b="6985"/>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r="23372"/>
                    <a:stretch>
                      <a:fillRect/>
                    </a:stretch>
                  </pic:blipFill>
                  <pic:spPr bwMode="auto">
                    <a:xfrm>
                      <a:off x="0" y="0"/>
                      <a:ext cx="1089025" cy="469265"/>
                    </a:xfrm>
                    <a:prstGeom prst="rect">
                      <a:avLst/>
                    </a:prstGeom>
                    <a:noFill/>
                    <a:ln>
                      <a:noFill/>
                    </a:ln>
                  </pic:spPr>
                </pic:pic>
              </a:graphicData>
            </a:graphic>
          </wp:inline>
        </w:drawing>
      </w:r>
    </w:p>
    <w:p w14:paraId="2A7CAD50" w14:textId="77777777" w:rsidR="007028D7" w:rsidRPr="00102529" w:rsidRDefault="007028D7" w:rsidP="007028D7">
      <w:pPr>
        <w:spacing w:after="0"/>
        <w:jc w:val="both"/>
        <w:rPr>
          <w:rFonts w:ascii="Times New Roman" w:eastAsia="Calibri" w:hAnsi="Times New Roman" w:cs="Times New Roman"/>
          <w:sz w:val="24"/>
          <w:szCs w:val="24"/>
        </w:rPr>
      </w:pPr>
    </w:p>
    <w:p w14:paraId="0C11AB1C"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7.8. При приемке выполненных работ для подтверждения объемов и качества фактически выполненных подрядных работ по конструктивным решениям (элементам) и (или) комплексам (видам) работ, включенным в смету контракта, Подрядчик предоставляет </w:t>
      </w:r>
      <w:r w:rsidRPr="0015693A">
        <w:rPr>
          <w:rFonts w:ascii="Times New Roman" w:eastAsia="Calibri" w:hAnsi="Times New Roman" w:cs="Times New Roman"/>
          <w:sz w:val="24"/>
          <w:szCs w:val="24"/>
        </w:rPr>
        <w:t xml:space="preserve">с использованием единой информационной системы в соответствии с частью 13 статьи 94 </w:t>
      </w:r>
      <w:r w:rsidRPr="00102529">
        <w:rPr>
          <w:rFonts w:ascii="Times New Roman" w:eastAsia="Calibri" w:hAnsi="Times New Roman" w:cs="Times New Roman"/>
          <w:sz w:val="24"/>
          <w:szCs w:val="24"/>
        </w:rPr>
        <w:t xml:space="preserve">Закона: </w:t>
      </w:r>
    </w:p>
    <w:p w14:paraId="0D53BB3F" w14:textId="1C9DD64B"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     - подписанный со своей стороны акт о приемке выполненных работ в отношении этапа выполнения контракта и (или) комплекса работ и (или) вида работ и (или) части работ отдельного вида работ; </w:t>
      </w:r>
    </w:p>
    <w:p w14:paraId="60431622"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     - исполнительную документацию на выполненные работы в составе и объеме, предусмотренном законодательством Российской Федерации и Контрактом, с приложением перечня входящих в ее состав документов; </w:t>
      </w:r>
    </w:p>
    <w:p w14:paraId="08B503AD"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     - счета на оплату работ.</w:t>
      </w:r>
    </w:p>
    <w:p w14:paraId="235AB7DA"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7.9. Заказчик в срок не позднее 20 рабочих дней со дня получения от Подрядчика документов, указанных в пункте 7.8. Контракта осуществляет осмотр выполненных работ при участии Подрядчика; проводит экспертизу; осуществляет проверку сведений о видах и объемах фактически выполненных работ, содержащихся в представленных документах, на соответствие проектной документации;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 либо в случае наличия замечаний к выполненным работам и (или) оформленным документам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14:paraId="6A4BDBEB"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7.10. В случае выявления несоответствия результатов выполненных работ условиям настоящего Контракта, Заказчик совместно с Подрядчиком составляет акт устранения недостатков с указанием сроков их исправлений. Подрядчик обязан в течение 10-ти дней со дня получения указанного акта устранить выявленные недостатки за свой счет и известить письменно об этом Заказчика. Отказ Подрядчика от подписания акта об устранении недостатков не освобождает его от устранения недостатков в натуре.</w:t>
      </w:r>
    </w:p>
    <w:p w14:paraId="7B40A946"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7.11. Оплате не подлежат объемы работ, не предусмотренные проектно-сметной документацией, работы по устранению брака (не соответствующие проектно-сметной документации, выданной в производство работ; выполненные с применением некачественных материалов или материалов без сертификатов соответствия; выполненные с нарушением требований СНиП, СанПиН, ГОСТ), геодезические работы подрядчика, подготовка объекта к сдаче в эксплуатацию (в том числе чистовая уборка помещений), страхование имущества подрядчика и его строительных рисков, использование кредитов и ссуд.</w:t>
      </w:r>
    </w:p>
    <w:p w14:paraId="7AAAD9A3"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7.12. После завершения строительства объекта Подрядчик обязан письменно уведомить Заказчика о завершении строительства объекта и готовности предъявить законченный строительством объект к приемке и передаче его Заказчику (далее – уведомление о завершении строительства объекта) с приложением документов, необходимых для приемки объекта:</w:t>
      </w:r>
    </w:p>
    <w:p w14:paraId="076C421F"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     - акта сдачи-приемки выполненных работ; </w:t>
      </w:r>
    </w:p>
    <w:p w14:paraId="5F315522"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lastRenderedPageBreak/>
        <w:t xml:space="preserve">     - акта приемки законченного строительством объекта;</w:t>
      </w:r>
    </w:p>
    <w:p w14:paraId="029BEA33"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     - исполнительной документации на выполненные работы в составе и объеме, необходимых для получения заключения заключение органа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(далее – заключение о соответствии), а также для получения заказчиком разрешения на ввод объекта в эксплуатацию;</w:t>
      </w:r>
    </w:p>
    <w:p w14:paraId="327448C5"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      - проектной документации, переданной заказчиком подрядчику</w:t>
      </w:r>
      <w:r w:rsidRPr="00102529">
        <w:rPr>
          <w:rFonts w:ascii="Times New Roman" w:eastAsia="Calibri" w:hAnsi="Times New Roman" w:cs="Times New Roman"/>
          <w:sz w:val="24"/>
          <w:szCs w:val="24"/>
        </w:rPr>
        <w:br/>
        <w:t>для выполнения работ, и рабочей документации;</w:t>
      </w:r>
    </w:p>
    <w:p w14:paraId="321887C9"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      - счета на оплату работ;</w:t>
      </w:r>
    </w:p>
    <w:p w14:paraId="721DE8CF"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      - документы, подтверждающие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подрядчиком;</w:t>
      </w:r>
    </w:p>
    <w:p w14:paraId="00792F49"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       - документов, подтверждающих соответствие построенного, объекта капитального строительства техническим условиям, подписанных представителями организаций, осуществляющих эксплуатацию сетей инженерно-технического обеспечения (при их наличии);</w:t>
      </w:r>
    </w:p>
    <w:p w14:paraId="4417AE27"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       -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Подрядчиком;</w:t>
      </w:r>
    </w:p>
    <w:p w14:paraId="5B80F592"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       - иной отчетной документации в отношении объекта, предусмотренной законодательством Российской Федерации и условиями контракта.</w:t>
      </w:r>
    </w:p>
    <w:p w14:paraId="7D59BA73"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7.13. В случае установления Заказчиком при приемке несоответствия качества выполненных Подрядчиком работ, отсутствия требуемой исполнительной документации, а также неправильно оформленных документов, документы о приемке выполненных работ Заказчиком не подписываются и не оплачиваются до момента устранения выявленных нарушений. </w:t>
      </w:r>
    </w:p>
    <w:p w14:paraId="7652DADD"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7.14. При выявлении факта завышения стоимости работ в оплаченных актах о приемке выполненных работ Подрядчик обязан по письменному уведомлению Заказчика в течение 10 (десяти) дней вернуть на расчетный счет, указанный в уведомлении, излишне оплаченные денежные средства и предоставить Заказчику </w:t>
      </w:r>
      <w:r w:rsidRPr="0015693A">
        <w:rPr>
          <w:rFonts w:ascii="Times New Roman" w:eastAsia="Calibri" w:hAnsi="Times New Roman" w:cs="Times New Roman"/>
          <w:sz w:val="24"/>
          <w:szCs w:val="24"/>
        </w:rPr>
        <w:t xml:space="preserve">с использованием единой информационной системы в соответствии с частью 14 статьи 94 </w:t>
      </w:r>
      <w:r w:rsidRPr="00102529">
        <w:rPr>
          <w:rFonts w:ascii="Times New Roman" w:eastAsia="Calibri" w:hAnsi="Times New Roman" w:cs="Times New Roman"/>
          <w:sz w:val="24"/>
          <w:szCs w:val="24"/>
        </w:rPr>
        <w:t>Закона скорректированные акты о приемке выполненных работ.</w:t>
      </w:r>
    </w:p>
    <w:p w14:paraId="63A351AF"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7.15. Днем приемки выполненных работ считается дата размещения в единой информационной системе документа о приемке, подписанного заказчиком.</w:t>
      </w:r>
    </w:p>
    <w:p w14:paraId="0B819B17"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7.16. Приёмка готового объекта строительства осуществляется Заказчиком по средствам подписания справки формы № КС-11 (Акт приемки законченного строительством объекта).</w:t>
      </w:r>
    </w:p>
    <w:p w14:paraId="06278625" w14:textId="77777777" w:rsidR="007028D7" w:rsidRPr="00014318"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7.17. Справка формы №КС-11 не подписывается Заказчиком до момента предоставления Подрядчиком </w:t>
      </w:r>
      <w:r w:rsidRPr="00014318">
        <w:rPr>
          <w:rFonts w:ascii="Times New Roman" w:eastAsia="Calibri" w:hAnsi="Times New Roman" w:cs="Times New Roman"/>
          <w:sz w:val="24"/>
          <w:szCs w:val="24"/>
        </w:rPr>
        <w:t>обеспечения гарантийных обязательств.</w:t>
      </w:r>
    </w:p>
    <w:p w14:paraId="3551E32D" w14:textId="77777777" w:rsidR="007028D7" w:rsidRPr="00014318" w:rsidRDefault="007028D7" w:rsidP="007028D7">
      <w:pPr>
        <w:spacing w:after="0"/>
        <w:jc w:val="both"/>
        <w:rPr>
          <w:rFonts w:ascii="Times New Roman" w:eastAsia="Calibri" w:hAnsi="Times New Roman" w:cs="Times New Roman"/>
          <w:sz w:val="24"/>
          <w:szCs w:val="24"/>
        </w:rPr>
      </w:pPr>
      <w:r w:rsidRPr="00014318">
        <w:rPr>
          <w:rFonts w:ascii="Times New Roman" w:eastAsia="Calibri" w:hAnsi="Times New Roman" w:cs="Times New Roman"/>
          <w:sz w:val="24"/>
          <w:szCs w:val="24"/>
        </w:rPr>
        <w:t>7.18. Подрядчик вправе досрочно выполнить работы по согласованию с Заказчиком.</w:t>
      </w:r>
    </w:p>
    <w:p w14:paraId="218515DC" w14:textId="77777777" w:rsidR="007028D7" w:rsidRPr="00102529" w:rsidRDefault="007028D7" w:rsidP="007028D7">
      <w:pPr>
        <w:spacing w:after="0"/>
        <w:jc w:val="both"/>
        <w:rPr>
          <w:rFonts w:ascii="Times New Roman" w:eastAsia="Calibri" w:hAnsi="Times New Roman" w:cs="Times New Roman"/>
          <w:sz w:val="24"/>
          <w:szCs w:val="24"/>
        </w:rPr>
      </w:pPr>
      <w:r w:rsidRPr="00014318">
        <w:rPr>
          <w:rFonts w:ascii="Times New Roman" w:eastAsia="Calibri" w:hAnsi="Times New Roman" w:cs="Times New Roman"/>
          <w:sz w:val="24"/>
          <w:szCs w:val="24"/>
        </w:rPr>
        <w:t>7.19. При наличии необходимых средств в связи с перераспределением объемов финансирования с последующих периодов на более ранние периоды заказчик по согласованию с подрядчиком в соответствии с дополнительным соглашением о перераспределении</w:t>
      </w:r>
      <w:r w:rsidRPr="00102529">
        <w:rPr>
          <w:rFonts w:ascii="Times New Roman" w:eastAsia="Calibri" w:hAnsi="Times New Roman" w:cs="Times New Roman"/>
          <w:sz w:val="24"/>
          <w:szCs w:val="24"/>
        </w:rPr>
        <w:t xml:space="preserve"> объемов финансирования к контракту принимает досрочно выполненные подрядчиком работы и оплачивает их в соответствии с условиями контракта и графиком оплаты выполненных по контракту работ (при наличии такого графика).</w:t>
      </w:r>
    </w:p>
    <w:p w14:paraId="09A44A9A" w14:textId="77777777" w:rsidR="007028D7" w:rsidRPr="00014318" w:rsidRDefault="007028D7" w:rsidP="007028D7">
      <w:pPr>
        <w:widowControl w:val="0"/>
        <w:suppressAutoHyphens/>
        <w:spacing w:after="0" w:line="240" w:lineRule="auto"/>
        <w:jc w:val="both"/>
        <w:textAlignment w:val="baseline"/>
        <w:rPr>
          <w:rFonts w:ascii="Times New Roman" w:eastAsia="Andale Sans UI" w:hAnsi="Times New Roman" w:cs="Times New Roman"/>
          <w:kern w:val="1"/>
          <w:sz w:val="24"/>
          <w:szCs w:val="24"/>
          <w:lang w:eastAsia="fa-IR" w:bidi="fa-IR"/>
        </w:rPr>
      </w:pPr>
    </w:p>
    <w:p w14:paraId="7ECEB9D4" w14:textId="77777777" w:rsidR="007028D7" w:rsidRPr="0001275A" w:rsidRDefault="007028D7" w:rsidP="007028D7">
      <w:pPr>
        <w:keepNext/>
        <w:widowControl w:val="0"/>
        <w:suppressAutoHyphens/>
        <w:spacing w:after="0" w:line="240" w:lineRule="auto"/>
        <w:jc w:val="center"/>
        <w:textAlignment w:val="baseline"/>
        <w:rPr>
          <w:rFonts w:ascii="Times New Roman" w:eastAsia="Times New Roman" w:hAnsi="Times New Roman" w:cs="Times New Roman"/>
          <w:b/>
          <w:kern w:val="1"/>
          <w:sz w:val="24"/>
          <w:szCs w:val="24"/>
          <w:lang w:eastAsia="ru-RU" w:bidi="fa-IR"/>
        </w:rPr>
      </w:pPr>
      <w:r w:rsidRPr="0001275A">
        <w:rPr>
          <w:rFonts w:ascii="Times New Roman" w:eastAsia="Times New Roman" w:hAnsi="Times New Roman" w:cs="Times New Roman"/>
          <w:b/>
          <w:kern w:val="1"/>
          <w:sz w:val="24"/>
          <w:szCs w:val="24"/>
          <w:lang w:eastAsia="ru-RU" w:bidi="fa-IR"/>
        </w:rPr>
        <w:t>Статья 8. Имущественная ответственность.</w:t>
      </w:r>
    </w:p>
    <w:p w14:paraId="5BBBE995" w14:textId="77777777" w:rsidR="007028D7" w:rsidRPr="0001275A" w:rsidRDefault="007028D7" w:rsidP="007028D7">
      <w:pPr>
        <w:spacing w:after="0"/>
        <w:jc w:val="both"/>
        <w:rPr>
          <w:rFonts w:ascii="Times New Roman" w:eastAsia="Calibri" w:hAnsi="Times New Roman" w:cs="Times New Roman"/>
          <w:sz w:val="24"/>
          <w:szCs w:val="24"/>
        </w:rPr>
      </w:pPr>
      <w:r w:rsidRPr="0001275A">
        <w:rPr>
          <w:rFonts w:ascii="Times New Roman" w:eastAsia="Calibri" w:hAnsi="Times New Roman" w:cs="Times New Roman"/>
          <w:sz w:val="24"/>
          <w:szCs w:val="24"/>
        </w:rPr>
        <w:t xml:space="preserve">8.1.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w:t>
      </w:r>
      <w:r w:rsidRPr="0001275A">
        <w:rPr>
          <w:rFonts w:ascii="Times New Roman" w:eastAsia="Calibri" w:hAnsi="Times New Roman" w:cs="Times New Roman"/>
          <w:sz w:val="24"/>
          <w:szCs w:val="24"/>
        </w:rPr>
        <w:lastRenderedPageBreak/>
        <w:t>предусмотренных Контрактом, Подрядчик вправе потребовать уплаты неустоек (штрафов, пеней).</w:t>
      </w:r>
    </w:p>
    <w:p w14:paraId="52FCE4CD" w14:textId="77777777" w:rsidR="007028D7" w:rsidRPr="0001275A" w:rsidRDefault="007028D7" w:rsidP="007028D7">
      <w:pPr>
        <w:spacing w:after="0"/>
        <w:jc w:val="both"/>
        <w:rPr>
          <w:rFonts w:ascii="Times New Roman" w:eastAsia="Calibri" w:hAnsi="Times New Roman" w:cs="Times New Roman"/>
          <w:sz w:val="24"/>
          <w:szCs w:val="24"/>
        </w:rPr>
      </w:pPr>
      <w:r w:rsidRPr="0001275A">
        <w:rPr>
          <w:rFonts w:ascii="Times New Roman" w:eastAsia="Calibri" w:hAnsi="Times New Roman" w:cs="Times New Roman"/>
          <w:sz w:val="24"/>
          <w:szCs w:val="24"/>
        </w:rPr>
        <w:t xml:space="preserve">8.2.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w:t>
      </w:r>
      <w:hyperlink r:id="rId11" w:history="1">
        <w:r w:rsidRPr="00102529">
          <w:t>ключевой ставки</w:t>
        </w:r>
      </w:hyperlink>
      <w:r w:rsidRPr="0001275A">
        <w:rPr>
          <w:rFonts w:ascii="Times New Roman" w:eastAsia="Calibri" w:hAnsi="Times New Roman" w:cs="Times New Roman"/>
          <w:sz w:val="24"/>
          <w:szCs w:val="24"/>
        </w:rPr>
        <w:t xml:space="preserve"> Центрального банка Российской Федерации от не уплаченной в срок суммы.</w:t>
      </w:r>
    </w:p>
    <w:p w14:paraId="4AE266FC" w14:textId="77777777" w:rsidR="007028D7" w:rsidRPr="0001275A" w:rsidRDefault="007028D7" w:rsidP="007028D7">
      <w:pPr>
        <w:spacing w:after="0"/>
        <w:jc w:val="both"/>
        <w:rPr>
          <w:rFonts w:ascii="Times New Roman" w:eastAsia="Calibri" w:hAnsi="Times New Roman" w:cs="Times New Roman"/>
          <w:sz w:val="24"/>
          <w:szCs w:val="24"/>
        </w:rPr>
      </w:pPr>
      <w:r w:rsidRPr="0001275A">
        <w:rPr>
          <w:rFonts w:ascii="Times New Roman" w:eastAsia="Calibri" w:hAnsi="Times New Roman" w:cs="Times New Roman"/>
          <w:sz w:val="24"/>
          <w:szCs w:val="24"/>
        </w:rPr>
        <w:t>8.3.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14:paraId="6A95BB91" w14:textId="77777777" w:rsidR="007028D7" w:rsidRPr="0001275A" w:rsidRDefault="007028D7" w:rsidP="007028D7">
      <w:pPr>
        <w:spacing w:after="0"/>
        <w:jc w:val="both"/>
        <w:rPr>
          <w:rFonts w:ascii="Times New Roman" w:eastAsia="Calibri" w:hAnsi="Times New Roman" w:cs="Times New Roman"/>
          <w:sz w:val="24"/>
          <w:szCs w:val="24"/>
        </w:rPr>
      </w:pPr>
      <w:r w:rsidRPr="0001275A">
        <w:rPr>
          <w:rFonts w:ascii="Times New Roman" w:eastAsia="Calibri" w:hAnsi="Times New Roman" w:cs="Times New Roman"/>
          <w:sz w:val="24"/>
          <w:szCs w:val="24"/>
        </w:rPr>
        <w:t>а) 1000 рублей, если цена контракта не превышает 3 млн. рублей (включительно);</w:t>
      </w:r>
    </w:p>
    <w:p w14:paraId="0D49AAB5" w14:textId="77777777" w:rsidR="007028D7" w:rsidRPr="0001275A" w:rsidRDefault="007028D7" w:rsidP="007028D7">
      <w:pPr>
        <w:spacing w:after="0"/>
        <w:jc w:val="both"/>
        <w:rPr>
          <w:rFonts w:ascii="Times New Roman" w:eastAsia="Calibri" w:hAnsi="Times New Roman" w:cs="Times New Roman"/>
          <w:sz w:val="24"/>
          <w:szCs w:val="24"/>
        </w:rPr>
      </w:pPr>
      <w:r w:rsidRPr="0001275A">
        <w:rPr>
          <w:rFonts w:ascii="Times New Roman" w:eastAsia="Calibri" w:hAnsi="Times New Roman" w:cs="Times New Roman"/>
          <w:sz w:val="24"/>
          <w:szCs w:val="24"/>
        </w:rPr>
        <w:t>б) 5000 рублей, если цена контракта составляет от 3 млн. рублей до 50 млн. рублей (включительно);</w:t>
      </w:r>
    </w:p>
    <w:p w14:paraId="5E268CFC" w14:textId="77777777" w:rsidR="007028D7" w:rsidRPr="0001275A" w:rsidRDefault="007028D7" w:rsidP="007028D7">
      <w:pPr>
        <w:spacing w:after="0"/>
        <w:jc w:val="both"/>
        <w:rPr>
          <w:rFonts w:ascii="Times New Roman" w:eastAsia="Calibri" w:hAnsi="Times New Roman" w:cs="Times New Roman"/>
          <w:sz w:val="24"/>
          <w:szCs w:val="24"/>
        </w:rPr>
      </w:pPr>
      <w:r w:rsidRPr="0001275A">
        <w:rPr>
          <w:rFonts w:ascii="Times New Roman" w:eastAsia="Calibri" w:hAnsi="Times New Roman" w:cs="Times New Roman"/>
          <w:sz w:val="24"/>
          <w:szCs w:val="24"/>
        </w:rPr>
        <w:t>в) 10000 рублей, если цена контракта составляет от 50 млн. рублей до 100 млн. рублей (включительно);</w:t>
      </w:r>
    </w:p>
    <w:p w14:paraId="07FB9856" w14:textId="77777777" w:rsidR="007028D7" w:rsidRPr="0001275A" w:rsidRDefault="007028D7" w:rsidP="007028D7">
      <w:pPr>
        <w:spacing w:after="0"/>
        <w:jc w:val="both"/>
        <w:rPr>
          <w:rFonts w:ascii="Times New Roman" w:eastAsia="Calibri" w:hAnsi="Times New Roman" w:cs="Times New Roman"/>
          <w:sz w:val="24"/>
          <w:szCs w:val="24"/>
        </w:rPr>
      </w:pPr>
      <w:r w:rsidRPr="0001275A">
        <w:rPr>
          <w:rFonts w:ascii="Times New Roman" w:eastAsia="Calibri" w:hAnsi="Times New Roman" w:cs="Times New Roman"/>
          <w:sz w:val="24"/>
          <w:szCs w:val="24"/>
        </w:rPr>
        <w:t>г) 100000 рублей, если цена контракта превышает 100 млн. рублей.</w:t>
      </w:r>
    </w:p>
    <w:p w14:paraId="5A0FC739" w14:textId="77777777" w:rsidR="007028D7" w:rsidRPr="0001275A" w:rsidRDefault="007028D7" w:rsidP="007028D7">
      <w:pPr>
        <w:spacing w:after="0"/>
        <w:jc w:val="both"/>
        <w:rPr>
          <w:rFonts w:ascii="Times New Roman" w:eastAsia="Calibri" w:hAnsi="Times New Roman" w:cs="Times New Roman"/>
          <w:sz w:val="24"/>
          <w:szCs w:val="24"/>
        </w:rPr>
      </w:pPr>
      <w:r w:rsidRPr="0001275A">
        <w:rPr>
          <w:rFonts w:ascii="Times New Roman" w:eastAsia="Calibri" w:hAnsi="Times New Roman" w:cs="Times New Roman"/>
          <w:sz w:val="24"/>
          <w:szCs w:val="24"/>
        </w:rPr>
        <w:t>8.4. В случае просрочки исполнения Подрядчиком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14:paraId="2A5AC773" w14:textId="77777777" w:rsidR="007028D7" w:rsidRPr="0001275A" w:rsidRDefault="007028D7" w:rsidP="007028D7">
      <w:pPr>
        <w:spacing w:after="0"/>
        <w:jc w:val="both"/>
        <w:rPr>
          <w:rFonts w:ascii="Times New Roman" w:eastAsia="Calibri" w:hAnsi="Times New Roman" w:cs="Times New Roman"/>
          <w:sz w:val="24"/>
          <w:szCs w:val="24"/>
        </w:rPr>
      </w:pPr>
      <w:r w:rsidRPr="0001275A">
        <w:rPr>
          <w:rFonts w:ascii="Times New Roman" w:eastAsia="Calibri" w:hAnsi="Times New Roman" w:cs="Times New Roman"/>
          <w:sz w:val="24"/>
          <w:szCs w:val="24"/>
        </w:rPr>
        <w:t>8.5. 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
    <w:p w14:paraId="77A25646" w14:textId="77777777" w:rsidR="007028D7" w:rsidRPr="00102529" w:rsidRDefault="007028D7" w:rsidP="007028D7">
      <w:pPr>
        <w:spacing w:after="0"/>
        <w:jc w:val="both"/>
        <w:rPr>
          <w:rFonts w:ascii="Times New Roman" w:eastAsia="Calibri" w:hAnsi="Times New Roman" w:cs="Times New Roman"/>
          <w:sz w:val="24"/>
          <w:szCs w:val="24"/>
        </w:rPr>
      </w:pPr>
      <w:r w:rsidRPr="007427F6">
        <w:rPr>
          <w:rFonts w:ascii="Times New Roman" w:eastAsia="Calibri" w:hAnsi="Times New Roman" w:cs="Times New Roman"/>
          <w:sz w:val="24"/>
          <w:szCs w:val="24"/>
        </w:rPr>
        <w:t xml:space="preserve">8.6. </w:t>
      </w:r>
      <w:r w:rsidRPr="00102529">
        <w:rPr>
          <w:rFonts w:ascii="Times New Roman" w:eastAsia="Calibri" w:hAnsi="Times New Roman" w:cs="Times New Roman"/>
          <w:sz w:val="24"/>
          <w:szCs w:val="24"/>
        </w:rPr>
        <w:t>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w:t>
      </w:r>
    </w:p>
    <w:p w14:paraId="29D4B0EB"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а) 10 процентов цены контракта (этапа) в случае, если цена контракта (этапа) не превышает 3 млн. рублей;</w:t>
      </w:r>
    </w:p>
    <w:p w14:paraId="5F93FA04"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б) 5 процентов цены контракта (этапа) в случае, если цена контракта (этапа) составляет от 3 млн. рублей до 50 млн. рублей (включительно);</w:t>
      </w:r>
    </w:p>
    <w:p w14:paraId="4AEB52B4"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в) 1 процент цены контракта (этапа) в случае, если цена контракта (этапа) составляет от 50 млн. рублей до 100 млн. рублей (включительно);</w:t>
      </w:r>
    </w:p>
    <w:p w14:paraId="40D0A8C5"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г) 0,5 процента цены контракта (этапа) в случае, если цена контракта (этапа) составляет от 100 млн. рублей до 500 млн. рублей (включительно);</w:t>
      </w:r>
    </w:p>
    <w:p w14:paraId="1FE75E31"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д) 0,4 процента цены контракта (этапа) в случае, если цена контракта (этапа) составляет от 500 млн. рублей до 1 млрд. рублей (включительно);</w:t>
      </w:r>
    </w:p>
    <w:p w14:paraId="0A15425D"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е) 0,3 процента цены контракта (этапа) в случае, если цена контракта (этапа) составляет от 1 млрд. рублей до 2 млрд. рублей (включительно);</w:t>
      </w:r>
    </w:p>
    <w:p w14:paraId="6C9FA4FA"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ж) 0,25 процента цены контракта (этапа) в случае, если цена контракта (этапа) составляет от 2 млрд. рублей до 5 млрд. рублей (включительно);</w:t>
      </w:r>
    </w:p>
    <w:p w14:paraId="4388F7B1"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з) 0,2 процента цены контракта (этапа) в случае, если цена контракта (этапа) составляет от 5 млрд. рублей до 10 млрд. рублей (включительно);</w:t>
      </w:r>
    </w:p>
    <w:p w14:paraId="7893184A"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и) 0,1 процента цены контракта (этапа) в случае, если цена контракта (этапа) превышает 10 млрд. рублей.</w:t>
      </w:r>
    </w:p>
    <w:p w14:paraId="3E17CAAA"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8.7. За каждый факт неисполнения или ненадлежащего исполнения Подрядчиком обязательств, предусмотренных контрактом, заключенным с победителем закупки (или с иным участником </w:t>
      </w:r>
      <w:r w:rsidRPr="00102529">
        <w:rPr>
          <w:rFonts w:ascii="Times New Roman" w:eastAsia="Calibri" w:hAnsi="Times New Roman" w:cs="Times New Roman"/>
          <w:sz w:val="24"/>
          <w:szCs w:val="24"/>
        </w:rPr>
        <w:lastRenderedPageBreak/>
        <w:t xml:space="preserve">закупки в случаях, установленных Федеральным </w:t>
      </w:r>
      <w:hyperlink r:id="rId12" w:history="1">
        <w:r w:rsidRPr="00102529">
          <w:rPr>
            <w:rFonts w:eastAsia="Calibri"/>
          </w:rPr>
          <w:t>законом</w:t>
        </w:r>
      </w:hyperlink>
      <w:r w:rsidRPr="00102529">
        <w:rPr>
          <w:rFonts w:ascii="Times New Roman" w:eastAsia="Calibri" w:hAnsi="Times New Roman" w:cs="Times New Roman"/>
          <w:sz w:val="24"/>
          <w:szCs w:val="24"/>
        </w:rPr>
        <w:t xml:space="preserve">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14:paraId="31C6B84C"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а) в случае, если цена контракта не превышает начальную (максимальную) цену контракта:</w:t>
      </w:r>
    </w:p>
    <w:p w14:paraId="2F98FB99"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10 процентов начальной (максимальной) цены контракта, если цена контракта не превышает 3 млн. рублей;</w:t>
      </w:r>
    </w:p>
    <w:p w14:paraId="1AF8FB12"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5 процентов начальной (максимальной) цены контракта, если цена контракта составляет от 3 млн. рублей до 50 млн. рублей (включительно);</w:t>
      </w:r>
    </w:p>
    <w:p w14:paraId="5CC496E3"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1 процент начальной (максимальной) цены контракта, если цена контракта составляет от 50 млн. рублей до 100 млн. рублей (включительно);</w:t>
      </w:r>
    </w:p>
    <w:p w14:paraId="7CDD68E3"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б) в случае, если цена контракта превышает начальную (максимальную) цену контракта:</w:t>
      </w:r>
    </w:p>
    <w:p w14:paraId="550DD848"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10 процентов цены контракта, если цена контракта не превышает 3 млн. рублей;</w:t>
      </w:r>
    </w:p>
    <w:p w14:paraId="0F2F19E7"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5 процентов цены контракта, если цена контракта составляет от 3 млн. рублей до 50 млн. рублей (включительно);</w:t>
      </w:r>
    </w:p>
    <w:p w14:paraId="1D015AEF"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1 процент цены контракта, если цена контракта составляет от 50 млн. рублей до 100 млн. рублей (включительно).</w:t>
      </w:r>
    </w:p>
    <w:p w14:paraId="580A3626"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8.8. 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14:paraId="1ACC39E8"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а) 1000 рублей, если цена контракта не превышает 3 млн. рублей;</w:t>
      </w:r>
    </w:p>
    <w:p w14:paraId="27D6348D"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б) 5000 рублей, если цена контракта составляет от 3 млн. рублей до 50 млн. рублей (включительно);</w:t>
      </w:r>
    </w:p>
    <w:p w14:paraId="5FAAD2B2"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в) 10000 рублей, если цена контракта составляет от 50 млн. рублей до 100 млн. рублей (включительно);</w:t>
      </w:r>
    </w:p>
    <w:p w14:paraId="3761EFD3"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г) 100000 рублей, если цена контракта превышает 100 млн. рублей.</w:t>
      </w:r>
    </w:p>
    <w:p w14:paraId="433A407A" w14:textId="77777777" w:rsidR="007028D7" w:rsidRPr="007427F6"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8.9. </w:t>
      </w:r>
      <w:r w:rsidRPr="007427F6">
        <w:rPr>
          <w:rFonts w:ascii="Times New Roman" w:eastAsia="Calibri" w:hAnsi="Times New Roman" w:cs="Times New Roman"/>
          <w:sz w:val="24"/>
          <w:szCs w:val="24"/>
        </w:rPr>
        <w:t>За неисполнение подрядчиком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том числе:</w:t>
      </w:r>
    </w:p>
    <w:p w14:paraId="2CC86575" w14:textId="77777777" w:rsidR="007028D7" w:rsidRPr="007427F6" w:rsidRDefault="007028D7" w:rsidP="007028D7">
      <w:pPr>
        <w:spacing w:after="0"/>
        <w:jc w:val="both"/>
        <w:rPr>
          <w:rFonts w:ascii="Times New Roman" w:eastAsia="Calibri" w:hAnsi="Times New Roman" w:cs="Times New Roman"/>
          <w:sz w:val="24"/>
          <w:szCs w:val="24"/>
        </w:rPr>
      </w:pPr>
      <w:r w:rsidRPr="007427F6">
        <w:rPr>
          <w:rFonts w:ascii="Times New Roman" w:eastAsia="Calibri" w:hAnsi="Times New Roman" w:cs="Times New Roman"/>
          <w:sz w:val="24"/>
          <w:szCs w:val="24"/>
        </w:rPr>
        <w:t>а) за представление документов, указанных в пунктах 4.40. – 4.42.  настоящего контракта, содержащих недостоверные сведения, либо их непредставление или представление таких документов с нарушением установленных сроков;</w:t>
      </w:r>
    </w:p>
    <w:p w14:paraId="1EE90AE1" w14:textId="77777777" w:rsidR="007028D7" w:rsidRDefault="007028D7" w:rsidP="007028D7">
      <w:pPr>
        <w:spacing w:after="0"/>
        <w:jc w:val="both"/>
        <w:rPr>
          <w:rFonts w:ascii="Times New Roman" w:eastAsia="Calibri" w:hAnsi="Times New Roman" w:cs="Times New Roman"/>
          <w:sz w:val="24"/>
          <w:szCs w:val="24"/>
        </w:rPr>
      </w:pPr>
      <w:r w:rsidRPr="007427F6">
        <w:rPr>
          <w:rFonts w:ascii="Times New Roman" w:eastAsia="Calibri" w:hAnsi="Times New Roman" w:cs="Times New Roman"/>
          <w:sz w:val="24"/>
          <w:szCs w:val="24"/>
        </w:rPr>
        <w:t xml:space="preserve">б) за </w:t>
      </w:r>
      <w:proofErr w:type="spellStart"/>
      <w:r w:rsidRPr="007427F6">
        <w:rPr>
          <w:rFonts w:ascii="Times New Roman" w:eastAsia="Calibri" w:hAnsi="Times New Roman" w:cs="Times New Roman"/>
          <w:sz w:val="24"/>
          <w:szCs w:val="24"/>
        </w:rPr>
        <w:t>непривлечение</w:t>
      </w:r>
      <w:proofErr w:type="spellEnd"/>
      <w:r w:rsidRPr="007427F6">
        <w:rPr>
          <w:rFonts w:ascii="Times New Roman" w:eastAsia="Calibri" w:hAnsi="Times New Roman" w:cs="Times New Roman"/>
          <w:sz w:val="24"/>
          <w:szCs w:val="24"/>
        </w:rPr>
        <w:t xml:space="preserve"> субподрядчиков, соисполнителей в объеме, установленном в контракте, Подрядчику начисляется штраф в размере 5 процентов объема такого привлечения, установленного настоящим контрактом.</w:t>
      </w:r>
    </w:p>
    <w:p w14:paraId="6D531741"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8.10. 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5-ти процентов стоимости указанных работ.</w:t>
      </w:r>
    </w:p>
    <w:p w14:paraId="27AFF753"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8.11. В случае непредставления в течение десяти дней информации Заказчику о всех привлеченных соисполнителях, субподрядчиках, заключивших договор или договоры с подрядчиком, цена которого или общая цена которых при выполнении работ по строительству (реконструкции), капитальному ремонту, ремонту автомобильных дорог и искусственных дорожных сооружений составляет более чем 10-ти процентов цены контракта, уплачивать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подрядчиком с соисполнителем, субподрядчиком в соответствии с </w:t>
      </w:r>
      <w:hyperlink r:id="rId13" w:history="1">
        <w:r w:rsidRPr="00102529">
          <w:rPr>
            <w:rFonts w:ascii="Times New Roman" w:eastAsia="Calibri" w:hAnsi="Times New Roman" w:cs="Times New Roman"/>
            <w:sz w:val="24"/>
            <w:szCs w:val="24"/>
          </w:rPr>
          <w:t>частью 24 статьи 34</w:t>
        </w:r>
      </w:hyperlink>
      <w:r w:rsidRPr="00102529">
        <w:rPr>
          <w:rFonts w:ascii="Times New Roman" w:eastAsia="Calibri" w:hAnsi="Times New Roman" w:cs="Times New Roman"/>
          <w:sz w:val="24"/>
          <w:szCs w:val="24"/>
        </w:rPr>
        <w:t xml:space="preserve"> Федерального закона о контрактной системе. Пеня подлежит начислению за каждый день просрочки исполнения такого обязательства.</w:t>
      </w:r>
    </w:p>
    <w:p w14:paraId="24AFF569" w14:textId="77777777" w:rsidR="007028D7" w:rsidRPr="0001275A" w:rsidRDefault="007028D7" w:rsidP="007028D7">
      <w:pPr>
        <w:spacing w:after="0"/>
        <w:jc w:val="both"/>
        <w:rPr>
          <w:rFonts w:ascii="Times New Roman" w:eastAsia="Calibri" w:hAnsi="Times New Roman" w:cs="Times New Roman"/>
          <w:sz w:val="24"/>
          <w:szCs w:val="24"/>
        </w:rPr>
      </w:pPr>
      <w:r w:rsidRPr="0001275A">
        <w:rPr>
          <w:rFonts w:ascii="Times New Roman" w:eastAsia="Calibri" w:hAnsi="Times New Roman" w:cs="Times New Roman"/>
          <w:sz w:val="24"/>
          <w:szCs w:val="24"/>
        </w:rPr>
        <w:lastRenderedPageBreak/>
        <w:t>8.</w:t>
      </w:r>
      <w:r>
        <w:rPr>
          <w:rFonts w:ascii="Times New Roman" w:eastAsia="Calibri" w:hAnsi="Times New Roman" w:cs="Times New Roman"/>
          <w:sz w:val="24"/>
          <w:szCs w:val="24"/>
        </w:rPr>
        <w:t>12</w:t>
      </w:r>
      <w:r w:rsidRPr="0001275A">
        <w:rPr>
          <w:rFonts w:ascii="Times New Roman" w:eastAsia="Calibri" w:hAnsi="Times New Roman" w:cs="Times New Roman"/>
          <w:sz w:val="24"/>
          <w:szCs w:val="24"/>
        </w:rPr>
        <w:t>. Общая сумма начисленных штрафов за неисполнение или ненадлежащее исполнение Подрядчиком обязательств, предусмотренных контрактом, не может превышать цену контракта.</w:t>
      </w:r>
    </w:p>
    <w:p w14:paraId="0D6670D9" w14:textId="77777777" w:rsidR="007028D7" w:rsidRPr="0001275A" w:rsidRDefault="007028D7" w:rsidP="007028D7">
      <w:pPr>
        <w:spacing w:after="0"/>
        <w:jc w:val="both"/>
        <w:rPr>
          <w:rFonts w:ascii="Times New Roman" w:eastAsia="Calibri" w:hAnsi="Times New Roman" w:cs="Times New Roman"/>
          <w:sz w:val="24"/>
          <w:szCs w:val="24"/>
        </w:rPr>
      </w:pPr>
      <w:r w:rsidRPr="0001275A">
        <w:rPr>
          <w:rFonts w:ascii="Times New Roman" w:eastAsia="Calibri" w:hAnsi="Times New Roman" w:cs="Times New Roman"/>
          <w:sz w:val="24"/>
          <w:szCs w:val="24"/>
        </w:rPr>
        <w:t>8.1</w:t>
      </w:r>
      <w:r>
        <w:rPr>
          <w:rFonts w:ascii="Times New Roman" w:eastAsia="Calibri" w:hAnsi="Times New Roman" w:cs="Times New Roman"/>
          <w:sz w:val="24"/>
          <w:szCs w:val="24"/>
        </w:rPr>
        <w:t>3</w:t>
      </w:r>
      <w:r w:rsidRPr="0001275A">
        <w:rPr>
          <w:rFonts w:ascii="Times New Roman" w:eastAsia="Calibri" w:hAnsi="Times New Roman" w:cs="Times New Roman"/>
          <w:sz w:val="24"/>
          <w:szCs w:val="24"/>
        </w:rPr>
        <w:t>.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2E03F50C"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8.14. </w:t>
      </w:r>
      <w:r w:rsidRPr="0001275A">
        <w:rPr>
          <w:rFonts w:ascii="Times New Roman" w:eastAsia="Calibri" w:hAnsi="Times New Roman" w:cs="Times New Roman"/>
          <w:sz w:val="24"/>
          <w:szCs w:val="24"/>
        </w:rPr>
        <w:t xml:space="preserve">Заказчик имеет право </w:t>
      </w:r>
      <w:r w:rsidRPr="00102529">
        <w:rPr>
          <w:rFonts w:ascii="Times New Roman" w:eastAsia="Calibri" w:hAnsi="Times New Roman" w:cs="Times New Roman"/>
          <w:sz w:val="24"/>
          <w:szCs w:val="24"/>
        </w:rPr>
        <w:t>удерживать сумму неисполненных Подрядчиком требований об уплате неустоек (штрафов, пеней) из сумм, подлежащих оплате Подрядчику за выполненные работы, при этом Заказчик за Подрядчика перечисляет сумму начисленной неустойки в доход соответствующего бюджета.</w:t>
      </w:r>
    </w:p>
    <w:p w14:paraId="68DC9A62"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8.15.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721B9750" w14:textId="77777777" w:rsidR="007028D7" w:rsidRPr="0001275A" w:rsidRDefault="007028D7" w:rsidP="007028D7">
      <w:pPr>
        <w:shd w:val="clear" w:color="auto" w:fill="FFFFFF"/>
        <w:spacing w:after="0" w:line="240" w:lineRule="auto"/>
        <w:jc w:val="both"/>
        <w:rPr>
          <w:rFonts w:ascii="Times New Roman" w:eastAsia="Times New Roman" w:hAnsi="Times New Roman" w:cs="Times New Roman"/>
          <w:sz w:val="24"/>
          <w:szCs w:val="24"/>
          <w:lang w:eastAsia="ru-RU"/>
        </w:rPr>
      </w:pPr>
    </w:p>
    <w:p w14:paraId="2788BF9D" w14:textId="77777777" w:rsidR="007028D7" w:rsidRPr="0001275A" w:rsidRDefault="007028D7" w:rsidP="007028D7">
      <w:pPr>
        <w:keepNext/>
        <w:widowControl w:val="0"/>
        <w:suppressAutoHyphens/>
        <w:spacing w:after="0" w:line="240" w:lineRule="auto"/>
        <w:jc w:val="center"/>
        <w:textAlignment w:val="baseline"/>
        <w:rPr>
          <w:rFonts w:ascii="Times New Roman" w:eastAsia="Times New Roman" w:hAnsi="Times New Roman" w:cs="Times New Roman"/>
          <w:b/>
          <w:kern w:val="1"/>
          <w:sz w:val="24"/>
          <w:szCs w:val="24"/>
          <w:lang w:eastAsia="ru-RU" w:bidi="fa-IR"/>
        </w:rPr>
      </w:pPr>
      <w:r w:rsidRPr="0001275A">
        <w:rPr>
          <w:rFonts w:ascii="Times New Roman" w:eastAsia="Times New Roman" w:hAnsi="Times New Roman" w:cs="Times New Roman"/>
          <w:b/>
          <w:kern w:val="1"/>
          <w:sz w:val="24"/>
          <w:szCs w:val="24"/>
          <w:lang w:eastAsia="ru-RU" w:bidi="fa-IR"/>
        </w:rPr>
        <w:t>9. Обеспечение выполнения условий муниципального Контракта.</w:t>
      </w:r>
    </w:p>
    <w:p w14:paraId="6B1138FC" w14:textId="77777777" w:rsidR="001D2B7F" w:rsidRPr="001D2B7F" w:rsidRDefault="001D2B7F" w:rsidP="001D2B7F">
      <w:pPr>
        <w:pStyle w:val="1fe"/>
        <w:rPr>
          <w:sz w:val="24"/>
          <w:szCs w:val="24"/>
        </w:rPr>
      </w:pPr>
      <w:r w:rsidRPr="001D2B7F">
        <w:rPr>
          <w:sz w:val="24"/>
          <w:szCs w:val="24"/>
        </w:rPr>
        <w:t>9.1. Обеспечения исполнения контракта – не предусмотрено.</w:t>
      </w:r>
    </w:p>
    <w:p w14:paraId="0EC409FF" w14:textId="77777777" w:rsidR="001D2B7F" w:rsidRPr="001D2B7F" w:rsidRDefault="001D2B7F" w:rsidP="001D2B7F">
      <w:pPr>
        <w:pStyle w:val="1fe"/>
        <w:rPr>
          <w:sz w:val="24"/>
          <w:szCs w:val="24"/>
        </w:rPr>
      </w:pPr>
      <w:r w:rsidRPr="001D2B7F">
        <w:rPr>
          <w:sz w:val="24"/>
          <w:szCs w:val="24"/>
        </w:rPr>
        <w:t>9.2. Акт приёма-передачи выполненной работы по форме КС-11 подписывается Заказчиком после предоставления Поставщиком обеспечения гарантийных обязательств.</w:t>
      </w:r>
    </w:p>
    <w:p w14:paraId="11C0253A" w14:textId="141C9237" w:rsidR="001D2B7F" w:rsidRPr="001D2B7F" w:rsidRDefault="001D2B7F" w:rsidP="001D2B7F">
      <w:pPr>
        <w:pStyle w:val="1fe"/>
        <w:rPr>
          <w:sz w:val="24"/>
          <w:szCs w:val="24"/>
        </w:rPr>
      </w:pPr>
      <w:r w:rsidRPr="001D2B7F">
        <w:rPr>
          <w:sz w:val="24"/>
          <w:szCs w:val="24"/>
        </w:rPr>
        <w:t xml:space="preserve">Подрядчик предоставляет обеспечение гарантийных обязательств в размере: </w:t>
      </w:r>
      <w:r>
        <w:rPr>
          <w:sz w:val="24"/>
          <w:szCs w:val="24"/>
        </w:rPr>
        <w:t>1923756,28</w:t>
      </w:r>
      <w:r w:rsidRPr="001D2B7F">
        <w:rPr>
          <w:sz w:val="24"/>
          <w:szCs w:val="24"/>
        </w:rPr>
        <w:t xml:space="preserve"> рублей, что составляет 1 % от начальной максимальной цены Контракта.</w:t>
      </w:r>
    </w:p>
    <w:p w14:paraId="1360CE48" w14:textId="77777777" w:rsidR="001D2B7F" w:rsidRPr="001D2B7F" w:rsidRDefault="001D2B7F" w:rsidP="001D2B7F">
      <w:pPr>
        <w:pStyle w:val="1fe"/>
        <w:rPr>
          <w:sz w:val="24"/>
          <w:szCs w:val="24"/>
        </w:rPr>
      </w:pPr>
      <w:r w:rsidRPr="001D2B7F">
        <w:rPr>
          <w:sz w:val="24"/>
          <w:szCs w:val="24"/>
        </w:rPr>
        <w:t>9.3. Обеспечения исполнения контракта предоставляется в соответствии с требованиями статей 45 и 96 Закона</w:t>
      </w:r>
    </w:p>
    <w:p w14:paraId="03D65A14" w14:textId="77777777" w:rsidR="001D2B7F" w:rsidRPr="001D2B7F" w:rsidRDefault="001D2B7F" w:rsidP="001D2B7F">
      <w:pPr>
        <w:pStyle w:val="1fe"/>
        <w:rPr>
          <w:sz w:val="24"/>
          <w:szCs w:val="24"/>
        </w:rPr>
      </w:pPr>
      <w:r w:rsidRPr="001D2B7F">
        <w:rPr>
          <w:sz w:val="24"/>
          <w:szCs w:val="24"/>
        </w:rPr>
        <w:t>9.4. Обеспечение гарантийных обязательств, внесенных в виде денежных средств, возвращается в течение 15 дней с даты исполнения подрядчиком обязательств, предусмотренных контрактом.</w:t>
      </w:r>
    </w:p>
    <w:p w14:paraId="147F0B53" w14:textId="12399020" w:rsidR="003F7A34" w:rsidRPr="001D2B7F" w:rsidRDefault="003F7A34" w:rsidP="001D2B7F">
      <w:pPr>
        <w:pStyle w:val="1fe"/>
        <w:rPr>
          <w:sz w:val="24"/>
          <w:szCs w:val="24"/>
        </w:rPr>
      </w:pPr>
      <w:r w:rsidRPr="001D2B7F">
        <w:rPr>
          <w:rFonts w:eastAsia="Calibri"/>
          <w:sz w:val="24"/>
          <w:szCs w:val="24"/>
        </w:rPr>
        <w:t>9.</w:t>
      </w:r>
      <w:r w:rsidR="001D2B7F" w:rsidRPr="001D2B7F">
        <w:rPr>
          <w:rFonts w:eastAsia="Calibri"/>
          <w:sz w:val="24"/>
          <w:szCs w:val="24"/>
        </w:rPr>
        <w:t>5</w:t>
      </w:r>
      <w:r w:rsidRPr="001D2B7F">
        <w:rPr>
          <w:rFonts w:eastAsia="Calibri"/>
          <w:sz w:val="24"/>
          <w:szCs w:val="24"/>
        </w:rPr>
        <w:t xml:space="preserve">. </w:t>
      </w:r>
      <w:r w:rsidRPr="001D2B7F">
        <w:rPr>
          <w:sz w:val="24"/>
          <w:szCs w:val="24"/>
        </w:rPr>
        <w:t xml:space="preserve">В случае если обеспечение гарантийных обязательств обеспечивается внесением денежных средств, то денежные средства, вносимые в качестве обеспечения исполнения контракта, гарантийных обязательств должны быть зачислены на следующие реквизиты Заказчика: </w:t>
      </w:r>
    </w:p>
    <w:p w14:paraId="6662AC9B" w14:textId="77777777" w:rsidR="003F7A34" w:rsidRPr="001D2B7F" w:rsidRDefault="003F7A34" w:rsidP="001D2B7F">
      <w:pPr>
        <w:pStyle w:val="1fe"/>
        <w:rPr>
          <w:rFonts w:eastAsia="Calibri"/>
          <w:sz w:val="24"/>
          <w:szCs w:val="24"/>
          <w:lang w:eastAsia="ru-RU"/>
        </w:rPr>
      </w:pPr>
      <w:r w:rsidRPr="001D2B7F">
        <w:rPr>
          <w:rFonts w:eastAsia="Calibri"/>
          <w:sz w:val="24"/>
          <w:szCs w:val="24"/>
          <w:lang w:eastAsia="ru-RU"/>
        </w:rPr>
        <w:t>УФК по Липецкой области (Департамент финансов администрации города Липецка (МКУ «Управление строительства города Липецка»), л/с 05611000770</w:t>
      </w:r>
    </w:p>
    <w:p w14:paraId="7284AAD2" w14:textId="77777777" w:rsidR="003F7A34" w:rsidRPr="001D2B7F" w:rsidRDefault="003F7A34" w:rsidP="001D2B7F">
      <w:pPr>
        <w:pStyle w:val="1fe"/>
        <w:rPr>
          <w:rFonts w:eastAsia="Calibri"/>
          <w:sz w:val="24"/>
          <w:szCs w:val="24"/>
          <w:lang w:eastAsia="ru-RU"/>
        </w:rPr>
      </w:pPr>
      <w:r w:rsidRPr="001D2B7F">
        <w:rPr>
          <w:rFonts w:eastAsia="Calibri"/>
          <w:sz w:val="24"/>
          <w:szCs w:val="24"/>
          <w:lang w:eastAsia="ru-RU"/>
        </w:rPr>
        <w:t>Банковские реквизиты: Отделение Липецк Банка России//УФК по Липецкой области г. Липецк</w:t>
      </w:r>
    </w:p>
    <w:p w14:paraId="429B09F0" w14:textId="5C376D30" w:rsidR="003F7A34" w:rsidRPr="001D2B7F" w:rsidRDefault="003F7A34" w:rsidP="001D2B7F">
      <w:pPr>
        <w:pStyle w:val="1fe"/>
        <w:rPr>
          <w:rFonts w:eastAsia="Calibri"/>
          <w:sz w:val="24"/>
          <w:szCs w:val="24"/>
          <w:lang w:eastAsia="ru-RU"/>
        </w:rPr>
      </w:pPr>
      <w:r w:rsidRPr="001D2B7F">
        <w:rPr>
          <w:rFonts w:eastAsia="Calibri"/>
          <w:sz w:val="24"/>
          <w:szCs w:val="24"/>
          <w:lang w:eastAsia="ru-RU"/>
        </w:rPr>
        <w:t xml:space="preserve">р/с </w:t>
      </w:r>
      <w:proofErr w:type="gramStart"/>
      <w:r w:rsidRPr="001D2B7F">
        <w:rPr>
          <w:rFonts w:eastAsia="Calibri"/>
          <w:sz w:val="24"/>
          <w:szCs w:val="24"/>
          <w:lang w:eastAsia="ru-RU"/>
        </w:rPr>
        <w:t xml:space="preserve">03232643427010004600  </w:t>
      </w:r>
      <w:proofErr w:type="spellStart"/>
      <w:r w:rsidRPr="001D2B7F">
        <w:rPr>
          <w:rFonts w:eastAsia="Calibri"/>
          <w:sz w:val="24"/>
          <w:szCs w:val="24"/>
          <w:lang w:eastAsia="ru-RU"/>
        </w:rPr>
        <w:t>Кор.счет</w:t>
      </w:r>
      <w:proofErr w:type="spellEnd"/>
      <w:proofErr w:type="gramEnd"/>
      <w:r w:rsidRPr="001D2B7F">
        <w:rPr>
          <w:rFonts w:eastAsia="Calibri"/>
          <w:sz w:val="24"/>
          <w:szCs w:val="24"/>
          <w:lang w:eastAsia="ru-RU"/>
        </w:rPr>
        <w:t>: 40102810945370000039</w:t>
      </w:r>
    </w:p>
    <w:p w14:paraId="71BEE1AE" w14:textId="30B280B3" w:rsidR="003F7A34" w:rsidRPr="001D2B7F" w:rsidRDefault="003F7A34" w:rsidP="001D2B7F">
      <w:pPr>
        <w:pStyle w:val="1fe"/>
        <w:rPr>
          <w:rFonts w:eastAsia="Calibri"/>
          <w:sz w:val="24"/>
          <w:szCs w:val="24"/>
          <w:lang w:eastAsia="ru-RU"/>
        </w:rPr>
      </w:pPr>
      <w:r w:rsidRPr="001D2B7F">
        <w:rPr>
          <w:rFonts w:eastAsia="Calibri"/>
          <w:sz w:val="24"/>
          <w:szCs w:val="24"/>
          <w:lang w:eastAsia="ru-RU"/>
        </w:rPr>
        <w:t xml:space="preserve">БИК: 014206212   ИНН: </w:t>
      </w:r>
      <w:proofErr w:type="gramStart"/>
      <w:r w:rsidRPr="001D2B7F">
        <w:rPr>
          <w:rFonts w:eastAsia="Calibri"/>
          <w:sz w:val="24"/>
          <w:szCs w:val="24"/>
          <w:lang w:eastAsia="ru-RU"/>
        </w:rPr>
        <w:t>4826012649  КПП</w:t>
      </w:r>
      <w:proofErr w:type="gramEnd"/>
      <w:r w:rsidRPr="001D2B7F">
        <w:rPr>
          <w:rFonts w:eastAsia="Calibri"/>
          <w:sz w:val="24"/>
          <w:szCs w:val="24"/>
          <w:lang w:eastAsia="ru-RU"/>
        </w:rPr>
        <w:t>: 482601001  ОКТМО 42701000</w:t>
      </w:r>
    </w:p>
    <w:p w14:paraId="42E4B8F6" w14:textId="77777777" w:rsidR="003F7A34" w:rsidRPr="001D2B7F" w:rsidRDefault="003F7A34" w:rsidP="001D2B7F">
      <w:pPr>
        <w:pStyle w:val="1fe"/>
        <w:rPr>
          <w:sz w:val="24"/>
          <w:szCs w:val="24"/>
        </w:rPr>
      </w:pPr>
      <w:r w:rsidRPr="001D2B7F">
        <w:rPr>
          <w:rFonts w:eastAsia="Calibri"/>
          <w:sz w:val="24"/>
          <w:szCs w:val="24"/>
          <w:lang w:eastAsia="ru-RU"/>
        </w:rPr>
        <w:t>КБК 61100000000000000510</w:t>
      </w:r>
    </w:p>
    <w:p w14:paraId="467CAA7B" w14:textId="2D3D1DB1" w:rsidR="003F7A34" w:rsidRPr="001D2B7F" w:rsidRDefault="003F7A34" w:rsidP="001D2B7F">
      <w:pPr>
        <w:pStyle w:val="1fe"/>
        <w:rPr>
          <w:sz w:val="24"/>
          <w:szCs w:val="24"/>
        </w:rPr>
      </w:pPr>
      <w:r w:rsidRPr="001D2B7F">
        <w:rPr>
          <w:sz w:val="24"/>
          <w:szCs w:val="24"/>
        </w:rPr>
        <w:t>Факт внесения денежных средств в обеспечение гарантийных обязательств подтверждается копией платежного документа, на основании которого произведено перечисление средств обеспечения исполнения контракта. В платёжном документе необходимо указать следующее назначение платежа: Обеспечение исполнения контракта или гарантийных обязательств (реестровый номер закупки ____________).</w:t>
      </w:r>
    </w:p>
    <w:p w14:paraId="7DD5E6B4" w14:textId="43CC6D04" w:rsidR="003F7A34" w:rsidRPr="00102529" w:rsidRDefault="003F7A34" w:rsidP="007028D7">
      <w:pPr>
        <w:spacing w:after="0"/>
        <w:jc w:val="both"/>
        <w:rPr>
          <w:rFonts w:ascii="Times New Roman" w:eastAsia="Calibri" w:hAnsi="Times New Roman" w:cs="Times New Roman"/>
          <w:sz w:val="24"/>
          <w:szCs w:val="24"/>
        </w:rPr>
      </w:pPr>
    </w:p>
    <w:p w14:paraId="7C08B433" w14:textId="77777777" w:rsidR="007028D7" w:rsidRPr="0001275A" w:rsidRDefault="007028D7" w:rsidP="007028D7">
      <w:pPr>
        <w:suppressAutoHyphens/>
        <w:spacing w:after="0" w:line="240" w:lineRule="auto"/>
        <w:contextualSpacing/>
        <w:jc w:val="both"/>
        <w:rPr>
          <w:rFonts w:ascii="Times New Roman" w:eastAsia="Times New Roman" w:hAnsi="Times New Roman" w:cs="Times New Roman"/>
          <w:kern w:val="2"/>
          <w:sz w:val="24"/>
          <w:szCs w:val="24"/>
          <w:lang w:eastAsia="ar-SA"/>
        </w:rPr>
      </w:pPr>
    </w:p>
    <w:p w14:paraId="74F6110B" w14:textId="77777777" w:rsidR="007028D7" w:rsidRPr="0001275A" w:rsidRDefault="007028D7" w:rsidP="007028D7">
      <w:pPr>
        <w:keepNext/>
        <w:widowControl w:val="0"/>
        <w:suppressAutoHyphens/>
        <w:spacing w:after="0" w:line="240" w:lineRule="auto"/>
        <w:jc w:val="center"/>
        <w:textAlignment w:val="baseline"/>
        <w:rPr>
          <w:rFonts w:ascii="Times New Roman" w:eastAsia="Times New Roman" w:hAnsi="Times New Roman" w:cs="Times New Roman"/>
          <w:b/>
          <w:kern w:val="1"/>
          <w:sz w:val="24"/>
          <w:szCs w:val="24"/>
          <w:lang w:eastAsia="ru-RU" w:bidi="fa-IR"/>
        </w:rPr>
      </w:pPr>
      <w:r w:rsidRPr="0001275A">
        <w:rPr>
          <w:rFonts w:ascii="Times New Roman" w:eastAsia="Times New Roman" w:hAnsi="Times New Roman" w:cs="Times New Roman"/>
          <w:b/>
          <w:kern w:val="1"/>
          <w:sz w:val="24"/>
          <w:szCs w:val="24"/>
          <w:lang w:eastAsia="ru-RU" w:bidi="fa-IR"/>
        </w:rPr>
        <w:t>Статья 10. Основания и порядок изменения и расторжения контракта.</w:t>
      </w:r>
    </w:p>
    <w:p w14:paraId="1EF8D167" w14:textId="77777777" w:rsidR="007028D7" w:rsidRPr="00102529"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10.1</w:t>
      </w:r>
      <w:r w:rsidRPr="00102529">
        <w:rPr>
          <w:rFonts w:ascii="Times New Roman" w:eastAsia="Calibri" w:hAnsi="Times New Roman" w:cs="Times New Roman"/>
          <w:sz w:val="24"/>
          <w:szCs w:val="24"/>
        </w:rPr>
        <w:t>. Изменение существенных условий контракта при его исполнении не допускается, за исключением их изменения в случаях, предусмотренных законодательством Российской Федерации о контрактной системе в сфере закупок.</w:t>
      </w:r>
    </w:p>
    <w:p w14:paraId="4A862061" w14:textId="77777777" w:rsidR="007028D7" w:rsidRPr="00102529"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10.2</w:t>
      </w:r>
      <w:r w:rsidRPr="00102529">
        <w:rPr>
          <w:rFonts w:ascii="Times New Roman" w:eastAsia="Calibri" w:hAnsi="Times New Roman" w:cs="Times New Roman"/>
          <w:sz w:val="24"/>
          <w:szCs w:val="24"/>
        </w:rPr>
        <w:t xml:space="preserve">. Подрядчик вправе принять решение об одностороннем отказе от исполнения контракта по основаниям, предусмотренным Гражданским </w:t>
      </w:r>
      <w:hyperlink r:id="rId14" w:history="1">
        <w:r w:rsidRPr="00102529">
          <w:rPr>
            <w:rFonts w:ascii="Times New Roman" w:eastAsia="Calibri" w:hAnsi="Times New Roman" w:cs="Times New Roman"/>
            <w:sz w:val="24"/>
            <w:szCs w:val="24"/>
          </w:rPr>
          <w:t>кодексом</w:t>
        </w:r>
      </w:hyperlink>
      <w:r w:rsidRPr="00102529">
        <w:rPr>
          <w:rFonts w:ascii="Times New Roman" w:eastAsia="Calibri" w:hAnsi="Times New Roman" w:cs="Times New Roman"/>
          <w:sz w:val="24"/>
          <w:szCs w:val="24"/>
        </w:rPr>
        <w:t xml:space="preserve">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14:paraId="1694F96A" w14:textId="77777777" w:rsidR="007028D7" w:rsidRPr="00102529"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10.3</w:t>
      </w:r>
      <w:r w:rsidRPr="00102529">
        <w:rPr>
          <w:rFonts w:ascii="Times New Roman" w:eastAsia="Calibri" w:hAnsi="Times New Roman" w:cs="Times New Roman"/>
          <w:sz w:val="24"/>
          <w:szCs w:val="24"/>
        </w:rPr>
        <w:t xml:space="preserve">. Заказчик вправе принять решение об одностороннем отказе от исполнения контракта по основаниям, предусмотренным Гражданским </w:t>
      </w:r>
      <w:hyperlink r:id="rId15" w:history="1">
        <w:r w:rsidRPr="00102529">
          <w:rPr>
            <w:rFonts w:ascii="Times New Roman" w:eastAsia="Calibri" w:hAnsi="Times New Roman" w:cs="Times New Roman"/>
            <w:sz w:val="24"/>
            <w:szCs w:val="24"/>
          </w:rPr>
          <w:t>кодексом</w:t>
        </w:r>
      </w:hyperlink>
      <w:r w:rsidRPr="00102529">
        <w:rPr>
          <w:rFonts w:ascii="Times New Roman" w:eastAsia="Calibri" w:hAnsi="Times New Roman" w:cs="Times New Roman"/>
          <w:sz w:val="24"/>
          <w:szCs w:val="24"/>
        </w:rPr>
        <w:t xml:space="preserve"> Российской Федерации для одностороннего отказа от исполнения отдельных видов обязательств, а в случаях, предусмотренных законодательством Российской Федерации о контрактной системе в сфере закупок, - обязан принять решение об одностороннем отказе от исполнения контракта.</w:t>
      </w:r>
    </w:p>
    <w:p w14:paraId="6C31189E" w14:textId="77777777" w:rsidR="007028D7" w:rsidRPr="00102529"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10.4</w:t>
      </w:r>
      <w:r w:rsidRPr="00102529">
        <w:rPr>
          <w:rFonts w:ascii="Times New Roman" w:eastAsia="Calibri" w:hAnsi="Times New Roman" w:cs="Times New Roman"/>
          <w:sz w:val="24"/>
          <w:szCs w:val="24"/>
        </w:rPr>
        <w:t xml:space="preserve">. В случае принятия одной из сторон контракта решения об одностороннем отказе от исполнения контракта расторжение контракта после принятия такого решения осуществляется в </w:t>
      </w:r>
      <w:r w:rsidRPr="00102529">
        <w:rPr>
          <w:rFonts w:ascii="Times New Roman" w:eastAsia="Calibri" w:hAnsi="Times New Roman" w:cs="Times New Roman"/>
          <w:sz w:val="24"/>
          <w:szCs w:val="24"/>
        </w:rPr>
        <w:lastRenderedPageBreak/>
        <w:t>порядке, установленном законодательством Российской Федерации о контрактной системе в сфере закупок.</w:t>
      </w:r>
    </w:p>
    <w:p w14:paraId="328A5FAF" w14:textId="77777777" w:rsidR="007028D7" w:rsidRPr="00102529"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10.5</w:t>
      </w:r>
      <w:r w:rsidRPr="00102529">
        <w:rPr>
          <w:rFonts w:ascii="Times New Roman" w:eastAsia="Calibri" w:hAnsi="Times New Roman" w:cs="Times New Roman"/>
          <w:sz w:val="24"/>
          <w:szCs w:val="24"/>
        </w:rPr>
        <w:t>. Если одной из сторон контракта по основаниям, которые предусмотрены законодательством Российской Федерации о контрактной системе в сфере закупок, предлагается изменить существенные условия контракта, такая сторона контракта вправе направить в письменной форме другой стороне контракта предложение об изменении существенных условий контракта с приложением информации и документов, обосновывающих такое предложение, а также проект соглашения об изменении условий контракта, подписанный лицом, имеющим право действовать от имени стороны контракта.</w:t>
      </w:r>
    </w:p>
    <w:p w14:paraId="018580D7" w14:textId="77777777" w:rsidR="007028D7" w:rsidRPr="00102529"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10.6</w:t>
      </w:r>
      <w:r w:rsidRPr="00102529">
        <w:rPr>
          <w:rFonts w:ascii="Times New Roman" w:eastAsia="Calibri" w:hAnsi="Times New Roman" w:cs="Times New Roman"/>
          <w:sz w:val="24"/>
          <w:szCs w:val="24"/>
        </w:rPr>
        <w:t>. Сторона контракта, получившая предложение об изменении существенных условий контракта, в течение 10 рабочих дней со дня, следующего за днем получения предложения об изменении существенных условий контракта, по результатам рассмотрения такого предложения в порядке, установленном законодательством Российской Федерации о контрактной системе в сфере закупок, контрактом, направляет другой стороне контракта подписанное соглашение об изменении условий контракта либо в письменной форме отказ об изменении существенных условий контракта с обоснованием такого отказа.</w:t>
      </w:r>
    </w:p>
    <w:p w14:paraId="79AC576C"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10.</w:t>
      </w:r>
      <w:r>
        <w:rPr>
          <w:rFonts w:ascii="Times New Roman" w:eastAsia="Calibri" w:hAnsi="Times New Roman" w:cs="Times New Roman"/>
          <w:sz w:val="24"/>
          <w:szCs w:val="24"/>
        </w:rPr>
        <w:t>7</w:t>
      </w:r>
      <w:r w:rsidRPr="00102529">
        <w:rPr>
          <w:rFonts w:ascii="Times New Roman" w:eastAsia="Calibri" w:hAnsi="Times New Roman" w:cs="Times New Roman"/>
          <w:sz w:val="24"/>
          <w:szCs w:val="24"/>
        </w:rPr>
        <w:t>. В случае расторжения Контракта, Подрядчик обязан в день расторжения прекратить работы, обеспечить их консервацию и в течение 5 (пяти) рабочих дней с момента расторжения контракта покинуть объект (место проведения работ).</w:t>
      </w:r>
    </w:p>
    <w:p w14:paraId="63A2C797"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10.</w:t>
      </w:r>
      <w:r>
        <w:rPr>
          <w:rFonts w:ascii="Times New Roman" w:eastAsia="Calibri" w:hAnsi="Times New Roman" w:cs="Times New Roman"/>
          <w:sz w:val="24"/>
          <w:szCs w:val="24"/>
        </w:rPr>
        <w:t>8</w:t>
      </w:r>
      <w:r w:rsidRPr="00102529">
        <w:rPr>
          <w:rFonts w:ascii="Times New Roman" w:eastAsia="Calibri" w:hAnsi="Times New Roman" w:cs="Times New Roman"/>
          <w:sz w:val="24"/>
          <w:szCs w:val="24"/>
        </w:rPr>
        <w:t>. Все изменения и/или дополнения к настоящему Контракту, допускаемые действующим законодательством Российской Федерации, осуществляются путем подписания Сторонами дополнительных соглашений, оформленных в письменном виде и подписанных Сторонами.</w:t>
      </w:r>
    </w:p>
    <w:p w14:paraId="76CFCCE2" w14:textId="77777777" w:rsidR="007028D7"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10.</w:t>
      </w:r>
      <w:r>
        <w:rPr>
          <w:rFonts w:ascii="Times New Roman" w:eastAsia="Calibri" w:hAnsi="Times New Roman" w:cs="Times New Roman"/>
          <w:sz w:val="24"/>
          <w:szCs w:val="24"/>
        </w:rPr>
        <w:t>9</w:t>
      </w:r>
      <w:r w:rsidRPr="00102529">
        <w:rPr>
          <w:rFonts w:ascii="Times New Roman" w:eastAsia="Calibri" w:hAnsi="Times New Roman" w:cs="Times New Roman"/>
          <w:sz w:val="24"/>
          <w:szCs w:val="24"/>
        </w:rPr>
        <w:t>. В случае изменения или расторжения контракта подрядчик обязан в течение 10 рабочих дней вернуть заказчику сумму уплаченного аванса за вычетом стоимости выполненной подрядчиком и принятой заказчиком работы.</w:t>
      </w:r>
    </w:p>
    <w:p w14:paraId="1CF402EC" w14:textId="77777777" w:rsidR="007028D7" w:rsidRPr="00102529" w:rsidRDefault="007028D7" w:rsidP="007028D7">
      <w:pPr>
        <w:spacing w:after="0"/>
        <w:jc w:val="both"/>
        <w:rPr>
          <w:rFonts w:ascii="Times New Roman" w:eastAsia="Calibri" w:hAnsi="Times New Roman" w:cs="Times New Roman"/>
          <w:sz w:val="24"/>
          <w:szCs w:val="24"/>
        </w:rPr>
      </w:pPr>
    </w:p>
    <w:p w14:paraId="5820E549" w14:textId="77777777" w:rsidR="007028D7" w:rsidRPr="0001275A" w:rsidRDefault="007028D7" w:rsidP="007028D7">
      <w:pPr>
        <w:keepNext/>
        <w:widowControl w:val="0"/>
        <w:suppressAutoHyphens/>
        <w:spacing w:after="0" w:line="240" w:lineRule="auto"/>
        <w:jc w:val="center"/>
        <w:textAlignment w:val="baseline"/>
        <w:rPr>
          <w:rFonts w:ascii="Times New Roman" w:eastAsia="Times New Roman" w:hAnsi="Times New Roman" w:cs="Times New Roman"/>
          <w:b/>
          <w:kern w:val="1"/>
          <w:sz w:val="24"/>
          <w:szCs w:val="24"/>
          <w:lang w:eastAsia="ru-RU" w:bidi="fa-IR"/>
        </w:rPr>
      </w:pPr>
      <w:r w:rsidRPr="0001275A">
        <w:rPr>
          <w:rFonts w:ascii="Times New Roman" w:eastAsia="Times New Roman" w:hAnsi="Times New Roman" w:cs="Times New Roman"/>
          <w:b/>
          <w:kern w:val="1"/>
          <w:sz w:val="24"/>
          <w:szCs w:val="24"/>
          <w:lang w:eastAsia="ru-RU" w:bidi="fa-IR"/>
        </w:rPr>
        <w:t>Статья 11. Порядок разрешения споров.</w:t>
      </w:r>
    </w:p>
    <w:p w14:paraId="0108FB4A" w14:textId="77777777" w:rsidR="007028D7" w:rsidRPr="00102529"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Pr="00102529">
        <w:rPr>
          <w:rFonts w:ascii="Times New Roman" w:eastAsia="Calibri" w:hAnsi="Times New Roman" w:cs="Times New Roman"/>
          <w:sz w:val="24"/>
          <w:szCs w:val="24"/>
        </w:rPr>
        <w:t>.</w:t>
      </w:r>
      <w:r>
        <w:rPr>
          <w:rFonts w:ascii="Times New Roman" w:eastAsia="Calibri" w:hAnsi="Times New Roman" w:cs="Times New Roman"/>
          <w:sz w:val="24"/>
          <w:szCs w:val="24"/>
        </w:rPr>
        <w:t>1.</w:t>
      </w:r>
      <w:r w:rsidRPr="00102529">
        <w:rPr>
          <w:rFonts w:ascii="Times New Roman" w:eastAsia="Calibri" w:hAnsi="Times New Roman" w:cs="Times New Roman"/>
          <w:sz w:val="24"/>
          <w:szCs w:val="24"/>
        </w:rPr>
        <w:t xml:space="preserve"> При исполнении своих обязательств по контракту стороны должны действовать добросовестно и разумно. При исполнении контракта ни одна из сторон не вправе извлекать преимущество из своего незаконного или недобросовестного поведения.</w:t>
      </w:r>
    </w:p>
    <w:p w14:paraId="509CEA39" w14:textId="77777777" w:rsidR="007028D7" w:rsidRPr="00102529"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11.2</w:t>
      </w:r>
      <w:r w:rsidRPr="00102529">
        <w:rPr>
          <w:rFonts w:ascii="Times New Roman" w:eastAsia="Calibri" w:hAnsi="Times New Roman" w:cs="Times New Roman"/>
          <w:sz w:val="24"/>
          <w:szCs w:val="24"/>
        </w:rPr>
        <w:t>. При возникновении любых противоречий, претензий и разногласий, а также споров, связанных с исполнением контракта (далее - разногласия), стороны предпринимают усилия для урегулирования разногласий путем переговоров и оформляют результаты таких переговоров с учетом положений контракта.</w:t>
      </w:r>
    </w:p>
    <w:p w14:paraId="2ED26A38" w14:textId="77777777" w:rsidR="007028D7" w:rsidRPr="00102529"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11.3</w:t>
      </w:r>
      <w:r w:rsidRPr="00102529">
        <w:rPr>
          <w:rFonts w:ascii="Times New Roman" w:eastAsia="Calibri" w:hAnsi="Times New Roman" w:cs="Times New Roman"/>
          <w:sz w:val="24"/>
          <w:szCs w:val="24"/>
        </w:rPr>
        <w:t>. Все неурегулированные разногласия разрешаются сторонами в судебном порядке.</w:t>
      </w:r>
    </w:p>
    <w:p w14:paraId="5941BFA8" w14:textId="77777777" w:rsidR="007028D7" w:rsidRPr="00102529"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11.4</w:t>
      </w:r>
      <w:r w:rsidRPr="00102529">
        <w:rPr>
          <w:rFonts w:ascii="Times New Roman" w:eastAsia="Calibri" w:hAnsi="Times New Roman" w:cs="Times New Roman"/>
          <w:sz w:val="24"/>
          <w:szCs w:val="24"/>
        </w:rPr>
        <w:t>. Все споры, возникающие в связи с исполнением настоящего контракта, подлежат рассмотрению Арбитражным судом Липецкой области.</w:t>
      </w:r>
    </w:p>
    <w:p w14:paraId="4A627DA7" w14:textId="77777777" w:rsidR="007028D7" w:rsidRPr="00102529" w:rsidRDefault="007028D7" w:rsidP="007028D7">
      <w:pPr>
        <w:spacing w:after="0"/>
        <w:jc w:val="both"/>
        <w:rPr>
          <w:rFonts w:ascii="Times New Roman" w:eastAsia="Calibri" w:hAnsi="Times New Roman" w:cs="Times New Roman"/>
          <w:sz w:val="24"/>
          <w:szCs w:val="24"/>
        </w:rPr>
      </w:pPr>
    </w:p>
    <w:p w14:paraId="3F7B3F8B" w14:textId="77777777" w:rsidR="007028D7" w:rsidRPr="0001275A" w:rsidRDefault="007028D7" w:rsidP="007028D7">
      <w:pPr>
        <w:widowControl w:val="0"/>
        <w:suppressAutoHyphens/>
        <w:spacing w:after="0" w:line="240" w:lineRule="auto"/>
        <w:jc w:val="center"/>
        <w:textAlignment w:val="baseline"/>
        <w:rPr>
          <w:rFonts w:ascii="Times New Roman" w:eastAsia="Andale Sans UI" w:hAnsi="Times New Roman" w:cs="Times New Roman"/>
          <w:kern w:val="1"/>
          <w:sz w:val="24"/>
          <w:szCs w:val="24"/>
          <w:lang w:eastAsia="fa-IR" w:bidi="fa-IR"/>
        </w:rPr>
      </w:pPr>
      <w:r w:rsidRPr="0001275A">
        <w:rPr>
          <w:rFonts w:ascii="Times New Roman" w:eastAsia="Andale Sans UI" w:hAnsi="Times New Roman" w:cs="Times New Roman"/>
          <w:b/>
          <w:kern w:val="1"/>
          <w:sz w:val="24"/>
          <w:szCs w:val="24"/>
          <w:lang w:eastAsia="fa-IR" w:bidi="fa-IR"/>
        </w:rPr>
        <w:t>Статья 12.</w:t>
      </w:r>
      <w:r w:rsidRPr="0001275A">
        <w:rPr>
          <w:rFonts w:ascii="Times New Roman" w:eastAsia="Andale Sans UI" w:hAnsi="Times New Roman" w:cs="Times New Roman"/>
          <w:kern w:val="1"/>
          <w:sz w:val="24"/>
          <w:szCs w:val="24"/>
          <w:lang w:eastAsia="fa-IR" w:bidi="fa-IR"/>
        </w:rPr>
        <w:t xml:space="preserve"> </w:t>
      </w:r>
      <w:r w:rsidRPr="0001275A">
        <w:rPr>
          <w:rFonts w:ascii="Times New Roman" w:eastAsia="Times New Roman" w:hAnsi="Times New Roman" w:cs="Times New Roman"/>
          <w:b/>
          <w:bCs/>
          <w:kern w:val="1"/>
          <w:sz w:val="24"/>
          <w:szCs w:val="24"/>
          <w:lang w:eastAsia="ru-RU" w:bidi="fa-IR"/>
        </w:rPr>
        <w:t>Гарантии качества выполнения работ.</w:t>
      </w:r>
    </w:p>
    <w:p w14:paraId="76418319"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12.1. Подрядчик гарантирует:</w:t>
      </w:r>
    </w:p>
    <w:p w14:paraId="4A4F3A7C"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надлежащее качество используемых материалов, конструкций, оборудования, соответствие их проектной документации, государственным стандартам или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5C83902B"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качество выполнения всех работ в соответствии с проектной документацией, действующими нормами законодательства РФ и техническими условиями;</w:t>
      </w:r>
    </w:p>
    <w:p w14:paraId="3E3EBBC1"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своевременное устранение недостатков и дефектов объекта,</w:t>
      </w:r>
    </w:p>
    <w:p w14:paraId="07B5B7CE"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12.2. Подрядчик гарантирует достижение данным объектом строительства указанных в технической документации показателей и возможность эксплуатации объекта на протяжении гарантийного срока и несет ответственность за отступление от них. </w:t>
      </w:r>
    </w:p>
    <w:p w14:paraId="61590165"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12.3. Гарантия качества результата работ, предусмотренного контрактом, распространяется на все, составляющее результат работ.</w:t>
      </w:r>
    </w:p>
    <w:p w14:paraId="2E977C4C"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lastRenderedPageBreak/>
        <w:t>12.4. Гарантийный срок на объект устанавливается сроком на 5 (Пять) лет. Гарантийный срок на результат работ устанавливается со дня приемки заказчиком результата работ, а в случае досрочного расторжения контракта - со дня, с которого контракт в соответствии с законодательством Российской Федерации считается расторгнутым.</w:t>
      </w:r>
    </w:p>
    <w:p w14:paraId="04884C13"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12.5. В случае если производителями или поставщиками материалов, конструкций, изделий или оборудования, подлежащих передаче заказчику после завершения работ, установлены гарантийные сроки на такие материалы, конструкции, изделия или оборудование, большие по сравнению с гарантийным сроком, установленным контрактом, к соответствующим материалам, конструкциям, изделиям и оборудованию применяются гарантийные сроки, предусмотренные производителями или поставщиками. Подрядчик обязуется передать заказчику все документы, подтверждающие гарантии качества и гарантийные сроки, предусмотренные указанными поставщиками или производителями. </w:t>
      </w:r>
    </w:p>
    <w:p w14:paraId="7BDB2DEB" w14:textId="77777777" w:rsidR="007028D7" w:rsidRPr="00102529"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12</w:t>
      </w:r>
      <w:r w:rsidRPr="00102529">
        <w:rPr>
          <w:rFonts w:ascii="Times New Roman" w:eastAsia="Calibri" w:hAnsi="Times New Roman" w:cs="Times New Roman"/>
          <w:sz w:val="24"/>
          <w:szCs w:val="24"/>
        </w:rPr>
        <w:t>.</w:t>
      </w:r>
      <w:r>
        <w:rPr>
          <w:rFonts w:ascii="Times New Roman" w:eastAsia="Calibri" w:hAnsi="Times New Roman" w:cs="Times New Roman"/>
          <w:sz w:val="24"/>
          <w:szCs w:val="24"/>
        </w:rPr>
        <w:t>6.</w:t>
      </w:r>
      <w:r w:rsidRPr="00102529">
        <w:rPr>
          <w:rFonts w:ascii="Times New Roman" w:eastAsia="Calibri" w:hAnsi="Times New Roman" w:cs="Times New Roman"/>
          <w:sz w:val="24"/>
          <w:szCs w:val="24"/>
        </w:rPr>
        <w:t xml:space="preserve"> Устранение недостатков (дефектов) результата работ, выявленных в течение гарантийного срока, осуществляется силами подрядчика и за его счет.</w:t>
      </w:r>
    </w:p>
    <w:p w14:paraId="227D9958" w14:textId="77777777" w:rsidR="007028D7" w:rsidRPr="00102529"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12.7</w:t>
      </w:r>
      <w:r w:rsidRPr="00102529">
        <w:rPr>
          <w:rFonts w:ascii="Times New Roman" w:eastAsia="Calibri" w:hAnsi="Times New Roman" w:cs="Times New Roman"/>
          <w:sz w:val="24"/>
          <w:szCs w:val="24"/>
        </w:rPr>
        <w:t>. Если в течение гарантийного срока, установленного контрактом, будут обнаружены недостатки (дефекты) результата работ, заказчик уведомляет об этом подрядчика в порядке, предусмотренном контрактом для направления уведомлений.</w:t>
      </w:r>
    </w:p>
    <w:p w14:paraId="477079F1" w14:textId="77777777" w:rsidR="007028D7" w:rsidRPr="00102529"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12</w:t>
      </w:r>
      <w:r w:rsidRPr="00102529">
        <w:rPr>
          <w:rFonts w:ascii="Times New Roman" w:eastAsia="Calibri" w:hAnsi="Times New Roman" w:cs="Times New Roman"/>
          <w:sz w:val="24"/>
          <w:szCs w:val="24"/>
        </w:rPr>
        <w:t>.</w:t>
      </w:r>
      <w:r>
        <w:rPr>
          <w:rFonts w:ascii="Times New Roman" w:eastAsia="Calibri" w:hAnsi="Times New Roman" w:cs="Times New Roman"/>
          <w:sz w:val="24"/>
          <w:szCs w:val="24"/>
        </w:rPr>
        <w:t>8</w:t>
      </w:r>
      <w:r w:rsidRPr="00102529">
        <w:rPr>
          <w:rFonts w:ascii="Times New Roman" w:eastAsia="Calibri" w:hAnsi="Times New Roman" w:cs="Times New Roman"/>
          <w:sz w:val="24"/>
          <w:szCs w:val="24"/>
        </w:rPr>
        <w:t xml:space="preserve"> Не позднее 10-го дня со дня получения подрядчиком уведомления о выявленных недостатках (дефектах) результата работ стороны составляют акт о выявленных недостатках (дефектах) результата работ с указанием таких недостатков (дефектов), причин их возникновения, порядка и сроков их устранения и подписывают указанный акт в порядке, установленном контрактом.</w:t>
      </w:r>
    </w:p>
    <w:p w14:paraId="4102FC80" w14:textId="77777777" w:rsidR="007028D7" w:rsidRPr="00102529"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12.9</w:t>
      </w:r>
      <w:r w:rsidRPr="00102529">
        <w:rPr>
          <w:rFonts w:ascii="Times New Roman" w:eastAsia="Calibri" w:hAnsi="Times New Roman" w:cs="Times New Roman"/>
          <w:sz w:val="24"/>
          <w:szCs w:val="24"/>
        </w:rPr>
        <w:t>. В случае уклонения подрядчика от составления и (или) подписания акта о выявленных недостатках (дефектах) результата работ заказчик вправе в срок, установленный контрактом для составления такого акта, составить его без участия подрядчика, подписать со своей стороны и направить указанный акт подрядчику в порядке, установленном контрактом для направления уведомлений. В указанном случае акт о выявленных недостатках (дефектах) результата работ считается составленным и подписанным сторонами контракта надлежащим образом.</w:t>
      </w:r>
    </w:p>
    <w:p w14:paraId="2A9D8E32" w14:textId="77777777" w:rsidR="007028D7" w:rsidRPr="00102529"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12</w:t>
      </w:r>
      <w:r w:rsidRPr="00102529">
        <w:rPr>
          <w:rFonts w:ascii="Times New Roman" w:eastAsia="Calibri" w:hAnsi="Times New Roman" w:cs="Times New Roman"/>
          <w:sz w:val="24"/>
          <w:szCs w:val="24"/>
        </w:rPr>
        <w:t>.</w:t>
      </w:r>
      <w:r>
        <w:rPr>
          <w:rFonts w:ascii="Times New Roman" w:eastAsia="Calibri" w:hAnsi="Times New Roman" w:cs="Times New Roman"/>
          <w:sz w:val="24"/>
          <w:szCs w:val="24"/>
        </w:rPr>
        <w:t>10.</w:t>
      </w:r>
      <w:r w:rsidRPr="00102529">
        <w:rPr>
          <w:rFonts w:ascii="Times New Roman" w:eastAsia="Calibri" w:hAnsi="Times New Roman" w:cs="Times New Roman"/>
          <w:sz w:val="24"/>
          <w:szCs w:val="24"/>
        </w:rPr>
        <w:t xml:space="preserve"> Если иной срок не будет согласован сторонами контракта дополнительно, подрядчик обязуется устранить выявленные недостатки (дефекты) результата работ в течение 30 дней со дня подписания акта о выявленных недостатках (дефектах) результата работ или получения подрядчиком акта о выявленных недостатках (дефектах) результата работ, составленного без участия подрядчика и подписанного со стороны заказчика (в случае уклонения подрядчика от составления и (или) подписания акта о выявленных недостатках (дефектах) результата работ).</w:t>
      </w:r>
    </w:p>
    <w:p w14:paraId="7964E9E1" w14:textId="77777777" w:rsidR="007028D7" w:rsidRPr="00102529"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12.11</w:t>
      </w:r>
      <w:r w:rsidRPr="00102529">
        <w:rPr>
          <w:rFonts w:ascii="Times New Roman" w:eastAsia="Calibri" w:hAnsi="Times New Roman" w:cs="Times New Roman"/>
          <w:sz w:val="24"/>
          <w:szCs w:val="24"/>
        </w:rPr>
        <w:t xml:space="preserve">. В случае отказа подрядчика от устранения выявленных недостатков (дефектов) результата работ или в случае </w:t>
      </w:r>
      <w:proofErr w:type="spellStart"/>
      <w:r w:rsidRPr="00102529">
        <w:rPr>
          <w:rFonts w:ascii="Times New Roman" w:eastAsia="Calibri" w:hAnsi="Times New Roman" w:cs="Times New Roman"/>
          <w:sz w:val="24"/>
          <w:szCs w:val="24"/>
        </w:rPr>
        <w:t>неустранения</w:t>
      </w:r>
      <w:proofErr w:type="spellEnd"/>
      <w:r w:rsidRPr="00102529">
        <w:rPr>
          <w:rFonts w:ascii="Times New Roman" w:eastAsia="Calibri" w:hAnsi="Times New Roman" w:cs="Times New Roman"/>
          <w:sz w:val="24"/>
          <w:szCs w:val="24"/>
        </w:rPr>
        <w:t xml:space="preserve"> недостатков (дефектов) результата работ в установленный контрактом или иной согласованный сторонами контракта срок заказчик вправе привлечь третьих лиц для устранения таких недостатков (дефектов) результата работ и потребовать от подрядчика возмещения расходов на устранение недостатков (дефектов) результата работ.</w:t>
      </w:r>
    </w:p>
    <w:p w14:paraId="2F6D5526" w14:textId="77777777" w:rsidR="007028D7" w:rsidRPr="00102529"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12.12</w:t>
      </w:r>
      <w:r w:rsidRPr="00102529">
        <w:rPr>
          <w:rFonts w:ascii="Times New Roman" w:eastAsia="Calibri" w:hAnsi="Times New Roman" w:cs="Times New Roman"/>
          <w:sz w:val="24"/>
          <w:szCs w:val="24"/>
        </w:rPr>
        <w:t>. Течение гарантийного срока прерывается на все время, на протяжении которого результат работ не мог эксплуатироваться вследствие недостатков (дефектов) результата работ, допущенных подрядчиком.</w:t>
      </w:r>
    </w:p>
    <w:p w14:paraId="106868C0" w14:textId="77777777" w:rsidR="007028D7" w:rsidRPr="00102529" w:rsidRDefault="007028D7" w:rsidP="007028D7">
      <w:pPr>
        <w:spacing w:after="0"/>
        <w:jc w:val="both"/>
        <w:rPr>
          <w:rFonts w:ascii="Times New Roman" w:eastAsia="Calibri" w:hAnsi="Times New Roman" w:cs="Times New Roman"/>
          <w:sz w:val="24"/>
          <w:szCs w:val="24"/>
        </w:rPr>
      </w:pPr>
    </w:p>
    <w:p w14:paraId="10874E57" w14:textId="77777777" w:rsidR="007028D7" w:rsidRPr="00647F92" w:rsidRDefault="007028D7" w:rsidP="007028D7">
      <w:pPr>
        <w:spacing w:after="0"/>
        <w:jc w:val="center"/>
        <w:rPr>
          <w:rFonts w:ascii="Times New Roman" w:eastAsia="Calibri" w:hAnsi="Times New Roman" w:cs="Times New Roman"/>
          <w:b/>
          <w:sz w:val="24"/>
          <w:szCs w:val="24"/>
        </w:rPr>
      </w:pPr>
      <w:r w:rsidRPr="00647F92">
        <w:rPr>
          <w:rFonts w:ascii="Times New Roman" w:eastAsia="Calibri" w:hAnsi="Times New Roman" w:cs="Times New Roman"/>
          <w:b/>
          <w:sz w:val="24"/>
          <w:szCs w:val="24"/>
        </w:rPr>
        <w:t>13.Условия о порядке направления уведомлений</w:t>
      </w:r>
    </w:p>
    <w:p w14:paraId="31D5291C" w14:textId="77777777" w:rsidR="007028D7" w:rsidRPr="00102529" w:rsidRDefault="007028D7" w:rsidP="007028D7">
      <w:pPr>
        <w:spacing w:after="0"/>
        <w:jc w:val="both"/>
        <w:rPr>
          <w:rFonts w:ascii="Times New Roman" w:eastAsia="Calibri" w:hAnsi="Times New Roman" w:cs="Times New Roman"/>
          <w:sz w:val="24"/>
          <w:szCs w:val="24"/>
        </w:rPr>
      </w:pPr>
      <w:bookmarkStart w:id="5" w:name="Par152"/>
      <w:bookmarkEnd w:id="5"/>
      <w:r>
        <w:rPr>
          <w:rFonts w:ascii="Times New Roman" w:eastAsia="Calibri" w:hAnsi="Times New Roman" w:cs="Times New Roman"/>
          <w:sz w:val="24"/>
          <w:szCs w:val="24"/>
        </w:rPr>
        <w:t>13</w:t>
      </w:r>
      <w:r w:rsidRPr="00102529">
        <w:rPr>
          <w:rFonts w:ascii="Times New Roman" w:eastAsia="Calibri" w:hAnsi="Times New Roman" w:cs="Times New Roman"/>
          <w:sz w:val="24"/>
          <w:szCs w:val="24"/>
        </w:rPr>
        <w:t>.</w:t>
      </w:r>
      <w:r>
        <w:rPr>
          <w:rFonts w:ascii="Times New Roman" w:eastAsia="Calibri" w:hAnsi="Times New Roman" w:cs="Times New Roman"/>
          <w:sz w:val="24"/>
          <w:szCs w:val="24"/>
        </w:rPr>
        <w:t>1.</w:t>
      </w:r>
      <w:r w:rsidRPr="00102529">
        <w:rPr>
          <w:rFonts w:ascii="Times New Roman" w:eastAsia="Calibri" w:hAnsi="Times New Roman" w:cs="Times New Roman"/>
          <w:sz w:val="24"/>
          <w:szCs w:val="24"/>
        </w:rPr>
        <w:t xml:space="preserve"> Уведомления (в том числе обращения, сообщения, предложения, требования) сторон, связанные с исполнением, изменением, расторжением контракта, за исключением случаев, предусмотренных законодательством Российской Федерации о контрактной системе в сфере закупок, контрактом, передаются лицу, имеющему право действовать от имени стороны контракта, лично под расписку или направляются стороне контракта по почте заказным письмом с уведомлением о вручении по адресу стороны контракта, указанному в контракте.</w:t>
      </w:r>
    </w:p>
    <w:p w14:paraId="5996F847"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 xml:space="preserve">Датой получения уведомления, указанного в </w:t>
      </w:r>
      <w:hyperlink w:anchor="Par152" w:tooltip="57. Уведомления (в том числе обращения, сообщения, предложения, требования) сторон, связанные с исполнением, изменением, расторжением контракта, за исключением случаев, предусмотренных законодательством Российской Федерации о контрактной системе в сфере закупо" w:history="1">
        <w:r w:rsidRPr="00102529">
          <w:rPr>
            <w:rFonts w:ascii="Times New Roman" w:eastAsia="Calibri" w:hAnsi="Times New Roman" w:cs="Times New Roman"/>
            <w:sz w:val="24"/>
            <w:szCs w:val="24"/>
          </w:rPr>
          <w:t>абзаце первом</w:t>
        </w:r>
      </w:hyperlink>
      <w:r w:rsidRPr="00102529">
        <w:rPr>
          <w:rFonts w:ascii="Times New Roman" w:eastAsia="Calibri" w:hAnsi="Times New Roman" w:cs="Times New Roman"/>
          <w:sz w:val="24"/>
          <w:szCs w:val="24"/>
        </w:rPr>
        <w:t xml:space="preserve"> настоящего пункта, считается:</w:t>
      </w:r>
    </w:p>
    <w:p w14:paraId="0FBFA538"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дата, указанная лицом, имеющим право действовать от имени стороны контракта, в расписке о получении уведомления (в случае передачи такого уведомления лицу, имеющему право действовать от имени стороны контракта, лично под расписку);</w:t>
      </w:r>
    </w:p>
    <w:p w14:paraId="46321EA0"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lastRenderedPageBreak/>
        <w:t>дата получения стороной контракта, направившей уведомление, подтверждения о вручении стороне контракта, в адрес которой направлено уведомление, заказного письма либо дата получения стороной контракта, направившей уведомление, информации об отсутствии стороны контракта, в адрес которой направлено уведомление, по адресу, указанному в контракте, информации о возврате такого письма по истечении срока хранения (в случае направления уведомления заказным письмом).</w:t>
      </w:r>
    </w:p>
    <w:p w14:paraId="0BCDAC55" w14:textId="77777777" w:rsidR="007028D7" w:rsidRDefault="007028D7" w:rsidP="007028D7">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13.2</w:t>
      </w:r>
      <w:r w:rsidRPr="00102529">
        <w:rPr>
          <w:rFonts w:ascii="Times New Roman" w:eastAsia="Calibri" w:hAnsi="Times New Roman" w:cs="Times New Roman"/>
          <w:sz w:val="24"/>
          <w:szCs w:val="24"/>
        </w:rPr>
        <w:t>. Обмен документами при применении мер ответственности и совершении иных действий в связи с нарушением подрядчиком или заказчиком условий контракта осуществляется в порядке, который предусмотрен контрактом, за исключением случаев, при которых законодательством Российской Федерации о контрактной системе в сфере закупок установлен иной порядок обмена такими документами.</w:t>
      </w:r>
    </w:p>
    <w:p w14:paraId="6C58E1F0" w14:textId="77777777" w:rsidR="007028D7" w:rsidRDefault="007028D7" w:rsidP="007028D7">
      <w:pPr>
        <w:spacing w:after="0"/>
        <w:jc w:val="both"/>
        <w:rPr>
          <w:rFonts w:ascii="Times New Roman" w:eastAsia="Calibri" w:hAnsi="Times New Roman" w:cs="Times New Roman"/>
          <w:sz w:val="24"/>
          <w:szCs w:val="24"/>
        </w:rPr>
      </w:pPr>
    </w:p>
    <w:p w14:paraId="4C73464C" w14:textId="77777777" w:rsidR="007028D7" w:rsidRPr="00FE6478" w:rsidRDefault="007028D7" w:rsidP="007028D7">
      <w:pPr>
        <w:ind w:firstLine="709"/>
        <w:jc w:val="center"/>
        <w:rPr>
          <w:rFonts w:ascii="Times New Roman" w:hAnsi="Times New Roman" w:cs="Times New Roman"/>
          <w:b/>
          <w:sz w:val="24"/>
          <w:szCs w:val="24"/>
        </w:rPr>
      </w:pPr>
      <w:r w:rsidRPr="00FE6478">
        <w:rPr>
          <w:rFonts w:ascii="Times New Roman" w:hAnsi="Times New Roman" w:cs="Times New Roman"/>
          <w:b/>
          <w:sz w:val="24"/>
          <w:szCs w:val="24"/>
        </w:rPr>
        <w:t>14.Порядок казначейского сопровождения.</w:t>
      </w:r>
    </w:p>
    <w:p w14:paraId="0103A089" w14:textId="77777777" w:rsidR="001F1703" w:rsidRPr="007028D7" w:rsidRDefault="007028D7" w:rsidP="001F1703">
      <w:pPr>
        <w:spacing w:after="0"/>
        <w:jc w:val="both"/>
        <w:rPr>
          <w:rFonts w:ascii="Times New Roman" w:eastAsia="Calibri" w:hAnsi="Times New Roman" w:cs="Times New Roman"/>
          <w:sz w:val="24"/>
          <w:szCs w:val="24"/>
        </w:rPr>
      </w:pPr>
      <w:r w:rsidRPr="00FE6478">
        <w:rPr>
          <w:rFonts w:ascii="Times New Roman" w:hAnsi="Times New Roman" w:cs="Times New Roman"/>
          <w:sz w:val="24"/>
          <w:szCs w:val="24"/>
        </w:rPr>
        <w:t xml:space="preserve">14.1. </w:t>
      </w:r>
      <w:r w:rsidR="001F1703" w:rsidRPr="001F1703">
        <w:rPr>
          <w:rFonts w:ascii="Times New Roman" w:eastAsia="Calibri" w:hAnsi="Times New Roman" w:cs="Times New Roman"/>
          <w:sz w:val="24"/>
          <w:szCs w:val="24"/>
        </w:rPr>
        <w:t>Расчеты по контракту в части выплаты аванса подлежат казначейскому сопровождению</w:t>
      </w:r>
    </w:p>
    <w:p w14:paraId="337F06EA" w14:textId="77777777" w:rsidR="007C46F9" w:rsidRPr="007028D7" w:rsidRDefault="007C46F9" w:rsidP="007C46F9">
      <w:pPr>
        <w:spacing w:after="0"/>
        <w:jc w:val="both"/>
        <w:rPr>
          <w:rFonts w:ascii="Times New Roman" w:eastAsia="Calibri" w:hAnsi="Times New Roman" w:cs="Times New Roman"/>
          <w:sz w:val="24"/>
          <w:szCs w:val="24"/>
        </w:rPr>
      </w:pPr>
      <w:r w:rsidRPr="00FE6478">
        <w:rPr>
          <w:rFonts w:ascii="Times New Roman" w:hAnsi="Times New Roman" w:cs="Times New Roman"/>
          <w:sz w:val="24"/>
          <w:szCs w:val="24"/>
        </w:rPr>
        <w:t>В соответстви</w:t>
      </w:r>
      <w:r w:rsidRPr="00FE6478">
        <w:rPr>
          <w:rFonts w:ascii="Times New Roman" w:eastAsia="Calibri" w:hAnsi="Times New Roman" w:cs="Times New Roman"/>
          <w:sz w:val="24"/>
          <w:szCs w:val="24"/>
        </w:rPr>
        <w:t>и с пунктом 3 статьи 5 Федерального закона от 27.11.2023 N 540-ФЗ «О федеральном бюджете на 2024 год и на плановый период 2025 и 2026 годов» (далее – ФЗ № 540-ФЗ) по нас</w:t>
      </w:r>
      <w:bookmarkStart w:id="6" w:name="_GoBack"/>
      <w:bookmarkEnd w:id="6"/>
      <w:r w:rsidRPr="00FE6478">
        <w:rPr>
          <w:rFonts w:ascii="Times New Roman" w:eastAsia="Calibri" w:hAnsi="Times New Roman" w:cs="Times New Roman"/>
          <w:sz w:val="24"/>
          <w:szCs w:val="24"/>
        </w:rPr>
        <w:t>тоящему Контракту территориальные органы Федерального казначейства осуществляют в порядке, установленном Правительством Российской Федерации от 24.11.2021 № 2024 «О правилах казначейского сопровождения» (вместе с «Правилами казначейского сопровождения, осуществляемого Федеральным казначейством», «Правилами расширенного казначейского сопровождения») в соответствии с пунктом 3 статьи 242.23 Бюджетного кодекса</w:t>
      </w:r>
      <w:r w:rsidRPr="007028D7">
        <w:rPr>
          <w:rFonts w:ascii="Times New Roman" w:eastAsia="Calibri" w:hAnsi="Times New Roman" w:cs="Times New Roman"/>
          <w:sz w:val="24"/>
          <w:szCs w:val="24"/>
        </w:rPr>
        <w:t xml:space="preserve"> Российской Федерации, казначейское сопровождение расчетов по Контракту.</w:t>
      </w:r>
    </w:p>
    <w:p w14:paraId="65897634" w14:textId="39C2CF9D" w:rsidR="007028D7" w:rsidRDefault="007C46F9" w:rsidP="007C46F9">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Федеральное казначейство осуществляет санкционирование операций со средствами участников казначейского сопровождения в соответствии с приказом Минфина России от 17.12.2021 №214н «Об утверждении Порядка осуществления территориальными органами Федерального казначейства санкционирования операций со средствами участников казначейского сопровождения»</w:t>
      </w:r>
      <w:r w:rsidR="007028D7" w:rsidRPr="007028D7">
        <w:rPr>
          <w:rFonts w:ascii="Times New Roman" w:eastAsia="Calibri" w:hAnsi="Times New Roman" w:cs="Times New Roman"/>
          <w:sz w:val="24"/>
          <w:szCs w:val="24"/>
        </w:rPr>
        <w:t>.</w:t>
      </w:r>
    </w:p>
    <w:p w14:paraId="65888F51"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14.2. В соответствии с пунктом 2 статьи 242.23 Бюджетного кодекса Российской Федерации от 31 июля 1998 г. №145-ФЗ «Бюджетный кодекс Российской Федерации» (далее -Бюджетный кодекс Российской Федерации):</w:t>
      </w:r>
    </w:p>
    <w:p w14:paraId="42EEFBE1"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 участник казначейского сопровождения обязан:</w:t>
      </w:r>
    </w:p>
    <w:p w14:paraId="6541BE54"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1) открыть в Федеральном казначействе лицевой счет для осуществления и отражения операций со средствами участников казначейского сопровождения в соответствии с порядком, утвержденным Федеральным казначейством в течение 10 рабочих дней с даты заключения Контракта;</w:t>
      </w:r>
    </w:p>
    <w:p w14:paraId="262F8352"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2) предоставлять в Федеральное казначейство документы, установленные порядком санкционирования, предусмотренным пунктом 4 статьи 242.23 Бюджетного кодекса Российской Федерации;</w:t>
      </w:r>
    </w:p>
    <w:p w14:paraId="07CD9C5C"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3) указывать в контрактах (договорах), распоряжениях, а также в документах, установленных порядком санкционирования, предусмотренным пунктом 4 статьи 242.23 Бюджетного кодекса Российской Федерации, идентификатора государственного контракта, договора (соглашения) о предоставлении субсидий, договоров о предоставлении бюджетных инвестиций в соответствии со статьей 80 Бюджетного кодекса Российской Федерации. Порядок формирования указанного идентификатора устанавливается Министерством финансов Российской Федерации;</w:t>
      </w:r>
    </w:p>
    <w:p w14:paraId="75F43868"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4) вести раздельный учет результатов финансово-хозяйственной деятельности по каждому государственному контракту, договору (соглашению), контракту (договору) в соответствии с порядком, определенным Правительством Российской Федерации;</w:t>
      </w:r>
    </w:p>
    <w:p w14:paraId="3524D675"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 xml:space="preserve">5) формировать в установленных Правительством Российской Федерации случаях информацию о структуре цены государственного контракта, контракта (договора), суммы средств, предусмотренную договором (соглашением), в порядке и по форме, установленным Министерством финансов Российской Федерации (далее - расходная декларация); </w:t>
      </w:r>
    </w:p>
    <w:p w14:paraId="614416E6"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lastRenderedPageBreak/>
        <w:t xml:space="preserve">6) соблюдать запреты, установленные пунктом 3 статьи 242.23 Бюджетного кодекса Российской Федерации; </w:t>
      </w:r>
    </w:p>
    <w:p w14:paraId="0C2F71F0"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Устанавливается запрет на перечисление средств с лицевого счета:</w:t>
      </w:r>
    </w:p>
    <w:p w14:paraId="1332CBBF"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а) 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 если нормативными правовыми актами (правовыми актами), регулирующими порядок предоставления средств, не предусмотрена возможность их перечисления указанному юридическому лицу (дочернему обществу юридического лица) на счета, открытые им в учреждении Центрального банка Российской Федерации или в кредитной организации;</w:t>
      </w:r>
    </w:p>
    <w:p w14:paraId="1EBF23C6"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б) в целях размещения средств на депозитах, а также в иные финансовые инструменты, за исключением случаев, установленных федеральными законами или нормативными правовыми актами Правительства Российской Федерации, законами субъектов Российской Федерации (муниципальными правовыми актами представительных органов муниципальных образований), устанавливающими порядок организации и осуществления бюджетного процесса в субъектах Российской Федерации (муниципальных образованиях);</w:t>
      </w:r>
    </w:p>
    <w:p w14:paraId="25CC1E0D"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в) на счета, открытые в учреждении Центрального банка Российской Федерации или в кредитной организации юридическому лицу, за исключением:</w:t>
      </w:r>
    </w:p>
    <w:p w14:paraId="22A99844"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 оплаты обязательств юридического лица в соответствии с валютным законодательством Российской Федерации;</w:t>
      </w:r>
    </w:p>
    <w:p w14:paraId="5F431D60"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 оплаты обязательств юридического лица по оплате труда с учетом начислений и социальных выплат, иных выплат в пользу работников, а также выплат лицам, не состоящим в штате юридического лица, привлеченным для достижения цели, определенной при предоставлении средств;</w:t>
      </w:r>
    </w:p>
    <w:p w14:paraId="2CCAE051"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 оплаты фактически поставленных юридическим лицом товаров, выполненных работ, оказанных услуг, источником финансового обеспечения которых являются средства, предоставляемые на основании государственных контрактов, договоров (соглашений), контрактов (договоров), в случае, если юридическое лицо не привлекает для поставки товаров, выполнения работ, оказания услуг иных юридических лиц, а также при условии представления документов, установленных соответствующим порядком санкционирования, предусмотренным пунктом 4 статьи 242.23 Бюджетного кодекса Российской Федерации, подтверждающих возникновение денежных обязательств юридических лиц, и (или) иных документов, предусмотренных государственными контрактами, договорами (соглашениями), контрактами (договорами) или нормативными правовыми актами (правовыми актами), регулирующими порядок предоставления средств;</w:t>
      </w:r>
    </w:p>
    <w:p w14:paraId="7E0C413D"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 возмещения произведенных юридическим лицом расходов (части расходов) при условии представления документов, указанных в абзаце четвертом настоящего подпункта, копий платежных документов, подтверждающих оплату произведенных юридическим лицом расходов (части расходов), а также государственных контрактов, договоров (соглашений), контрактов (договоров) или нормативных правовых актов (правовых актов), регулирующих порядок предоставления средств, если условиями государственных контрактов, договоров (соглашений), контрактов (договоров) предусмотрено возмещение произведенных юридическим лицом расходов (части расходов);</w:t>
      </w:r>
    </w:p>
    <w:p w14:paraId="372FBBBE"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 xml:space="preserve">г) на счета, открытые в учреждении Центрального банка Российской Федерации или в кредитной организации юридическим лицам, заключившим с участником казначейского сопровождения контракты (договоры) за исключением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w:t>
      </w:r>
      <w:r w:rsidRPr="007028D7">
        <w:rPr>
          <w:rFonts w:ascii="Times New Roman" w:eastAsia="Calibri" w:hAnsi="Times New Roman" w:cs="Times New Roman"/>
          <w:sz w:val="24"/>
          <w:szCs w:val="24"/>
        </w:rPr>
        <w:lastRenderedPageBreak/>
        <w:t>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w:t>
      </w:r>
    </w:p>
    <w:p w14:paraId="3D424828"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 xml:space="preserve">7) соблюдать в установленных Правительством Российской Федерации случаях положения, предусмотренные статьей 242.24 Бюджетного кодекса Российской Федерации. </w:t>
      </w:r>
    </w:p>
    <w:p w14:paraId="32D70218"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14.3. В соответствии с приказом Минфина России от 17.12.2021 №214н условиями Контракта предусмотрено право Подрядчик на:</w:t>
      </w:r>
    </w:p>
    <w:p w14:paraId="7D782B35"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 xml:space="preserve"> -возмещение произведенных Подрядчиком расходов (части расходов) при условии представления документов, копий платежных поручений, реестров платежных поручений и иных документов, подтверждающих оплату произведенных участником казначейского сопровождения целевых расходов (части расходов); </w:t>
      </w:r>
    </w:p>
    <w:p w14:paraId="061E7DF4"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-выплату прибыли после исполнения участником казначейского сопровождения всех обязательств (части обязательств) по государственному контракту (этапов государственного контракта).</w:t>
      </w:r>
    </w:p>
    <w:p w14:paraId="5AD2AA1E"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14.4. При казначейском сопровождении ведение и использование лицевого счета (режим лицевого счета), в дополнение к условиям, установленным пунктом 3 статьи 242.23 Бюджетного кодекса Российской Федерации, предусматривают соблюдение условий, содержащихся в государственных (муниципальных) контрактах, договорах (соглашениях), контрактах (договорах):</w:t>
      </w:r>
    </w:p>
    <w:p w14:paraId="5ED52EBE"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а) о запрете осуществления операций на лицевом счете, об отказе в осуществлении операций на лицевом счете при наличии оснований, указанных в пунктах 10 и 11 статьи 242.13-1 Бюджетного кодекса Российской Федерации соответственно, а также о приостановлении операций на лицевом счете в соответствии с пунктом 3 указанной статьи в порядке, предусмотренном Правительством Российской Федерации;</w:t>
      </w:r>
    </w:p>
    <w:p w14:paraId="336F13CE"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б) об осуществлении санкционирования расходов, источником финансового обеспечения которых являются целевые средства, в соответствии с представляемыми участниками казначейского сопровождения в территориальный орган Федерального казначейства сведениями об операциях с целевыми средствами, сформированными и утвержденными в порядке и по форме, которые предусмотрены порядком санкционирования, и содержащими в том числе информацию об источниках поступления целевых средств и направлениях расходования целевых средств, соответствующих результатам, определенным при предоставлении целевых средств;</w:t>
      </w:r>
    </w:p>
    <w:p w14:paraId="47578513"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в) о проведении операций с целевыми средствами, отраженными на лицевых счетах, после осуществления территориальными органами Федерального казначейства санкционирования операций с целевыми средствами участников казначейского сопровождения в соответствии с порядком санкционирования на основании документов, установленных указанным порядком, подтверждающих возникновение денежных обязательств участников казначейского сопровождения (далее - документы-основания);</w:t>
      </w:r>
    </w:p>
    <w:p w14:paraId="03990F6F"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г) об осуществлении операций по зачислению целевых средств на лицевые счета и списанию целевых средств с лицевых счетов при указании в распоряжениях о совершении казначейских платежей (далее - распоряжение), государственном (муниципальном) контракте, договоре (соглашении), контракте (договоре), а также в документах-основаниях идентификатора государственного (муниципального) контракта, договора (соглашения), сформированного в соответствии с порядком, предусмотренным подпунктом 3 пункта 2 статьи 242.23 Бюджетного кодекса Российской Федерации, при осуществлении казначейского сопровождения средств государственного оборонного заказа в случаях, предусмотренных пунктом 16 настоящих Правил, и в порядке, предусмотренном частью 1 статьи 6.1 Федерального закона "О государственном оборонном заказе". В предоставленных участником казначейского сопровождения в территориальный орган Федерального казначейства распоряжениях для оплаты государственных (муниципальных) контрактов, договоров (соглашений), контрактов (договоров), содержащих сведения, составляющие государственную тайну, идентификатор государственного (муниципального) контракта, договора (соглашения) не указывается;</w:t>
      </w:r>
    </w:p>
    <w:p w14:paraId="21F1CD86"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lastRenderedPageBreak/>
        <w:t>д) о ведении в соответствии с порядком, установленным Министерством финансов Российской Федерации, учета доходов, затрат, произведенных в целях достижения результатов, установленных при предоставлении целевых средств по каждому государственному (муниципальному) контракту, договору (соглашению), контракту (договору);</w:t>
      </w:r>
    </w:p>
    <w:p w14:paraId="546649FF"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е) о перечислении целевых средств на счета, открытые участнику казначейского сопровождения в учреждении Центрального банка Российской Федерации или в кредитной организации (далее - банк), при оплате обязательств, предусмотренных подпунктом 3 пункта 3 статьи 242.23 Бюджетного кодекса Российской Федерации, а также обязательств по накладным расходам, связанным с исполнением государственного (муниципального) контракта, договора (соглашения), контракта (договора), в соответствии с порядком санкционирования.</w:t>
      </w:r>
    </w:p>
    <w:p w14:paraId="73319DF1" w14:textId="77777777"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ж) возмещать произведенные Подрядчиком расходы (части расходов) с лицевого счета, открытого в органе Федерального казначейства, на расчетный счет, открытый Подрядчику в кредитной организации, при условии представления в орган Федерального казначейства документов-оснований, подтверждающих факт поставки товаров. выполнения работ, оказания услуг и копий платежных документов, подтверждающих оплату произведенных расходов (части расходов).</w:t>
      </w:r>
    </w:p>
    <w:p w14:paraId="51850C61" w14:textId="3E631C8A" w:rsidR="007028D7" w:rsidRPr="007028D7" w:rsidRDefault="007028D7" w:rsidP="007028D7">
      <w:pPr>
        <w:spacing w:after="0"/>
        <w:jc w:val="both"/>
        <w:rPr>
          <w:rFonts w:ascii="Times New Roman" w:eastAsia="Calibri" w:hAnsi="Times New Roman" w:cs="Times New Roman"/>
          <w:sz w:val="24"/>
          <w:szCs w:val="24"/>
        </w:rPr>
      </w:pPr>
      <w:r w:rsidRPr="007028D7">
        <w:rPr>
          <w:rFonts w:ascii="Times New Roman" w:eastAsia="Calibri" w:hAnsi="Times New Roman" w:cs="Times New Roman"/>
          <w:sz w:val="24"/>
          <w:szCs w:val="24"/>
        </w:rPr>
        <w:t xml:space="preserve">14.5. Идентификатор муниципального контракта: </w:t>
      </w:r>
      <w:r>
        <w:rPr>
          <w:rFonts w:ascii="Times New Roman" w:eastAsia="Calibri" w:hAnsi="Times New Roman" w:cs="Times New Roman"/>
          <w:sz w:val="24"/>
          <w:szCs w:val="24"/>
        </w:rPr>
        <w:t>________________________________________</w:t>
      </w:r>
    </w:p>
    <w:p w14:paraId="3EA6B662" w14:textId="77777777" w:rsidR="007028D7" w:rsidRPr="002C1C48" w:rsidRDefault="007028D7" w:rsidP="007028D7">
      <w:pPr>
        <w:spacing w:after="0"/>
        <w:jc w:val="both"/>
        <w:rPr>
          <w:rFonts w:ascii="Times New Roman" w:eastAsia="Calibri" w:hAnsi="Times New Roman" w:cs="Times New Roman"/>
          <w:sz w:val="24"/>
          <w:szCs w:val="24"/>
        </w:rPr>
      </w:pPr>
    </w:p>
    <w:p w14:paraId="1CAF9F0D" w14:textId="77777777" w:rsidR="007028D7" w:rsidRPr="00674A98" w:rsidRDefault="007028D7" w:rsidP="007028D7">
      <w:pPr>
        <w:pStyle w:val="17"/>
        <w:rPr>
          <w:b/>
          <w:lang w:eastAsia="ru-RU" w:bidi="fa-IR"/>
        </w:rPr>
      </w:pPr>
      <w:r w:rsidRPr="00674A98">
        <w:rPr>
          <w:b/>
          <w:lang w:eastAsia="ru-RU" w:bidi="fa-IR"/>
        </w:rPr>
        <w:t xml:space="preserve">                                                 Статья 1</w:t>
      </w:r>
      <w:r>
        <w:rPr>
          <w:b/>
          <w:lang w:eastAsia="ru-RU" w:bidi="fa-IR"/>
        </w:rPr>
        <w:t>5</w:t>
      </w:r>
      <w:r w:rsidRPr="00674A98">
        <w:rPr>
          <w:b/>
          <w:lang w:eastAsia="ru-RU" w:bidi="fa-IR"/>
        </w:rPr>
        <w:t>. Особые условия.</w:t>
      </w:r>
    </w:p>
    <w:p w14:paraId="18757A36"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1</w:t>
      </w:r>
      <w:r>
        <w:rPr>
          <w:rFonts w:ascii="Times New Roman" w:eastAsia="Calibri" w:hAnsi="Times New Roman" w:cs="Times New Roman"/>
          <w:sz w:val="24"/>
          <w:szCs w:val="24"/>
        </w:rPr>
        <w:t>5</w:t>
      </w:r>
      <w:r w:rsidRPr="00102529">
        <w:rPr>
          <w:rFonts w:ascii="Times New Roman" w:eastAsia="Calibri" w:hAnsi="Times New Roman" w:cs="Times New Roman"/>
          <w:sz w:val="24"/>
          <w:szCs w:val="24"/>
        </w:rPr>
        <w:t>.1. Настоящий Контракт подписывается в порядке, предусмотренным законодательством Российской Федерации.</w:t>
      </w:r>
    </w:p>
    <w:p w14:paraId="6DDE1DD7"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1</w:t>
      </w:r>
      <w:r>
        <w:rPr>
          <w:rFonts w:ascii="Times New Roman" w:eastAsia="Calibri" w:hAnsi="Times New Roman" w:cs="Times New Roman"/>
          <w:sz w:val="24"/>
          <w:szCs w:val="24"/>
        </w:rPr>
        <w:t>5</w:t>
      </w:r>
      <w:r w:rsidRPr="00102529">
        <w:rPr>
          <w:rFonts w:ascii="Times New Roman" w:eastAsia="Calibri" w:hAnsi="Times New Roman" w:cs="Times New Roman"/>
          <w:sz w:val="24"/>
          <w:szCs w:val="24"/>
        </w:rPr>
        <w:t>.2. При исполнении Контракта не допускается перемена Подрядчика, за исключением случая, если новый Подрядчик является правопреемником Подрядчика по настоящему контракту, вследствие реорганизации юридического лица в форме преобразования, слияния или присоединения.</w:t>
      </w:r>
    </w:p>
    <w:p w14:paraId="7D2BB218"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1</w:t>
      </w:r>
      <w:r>
        <w:rPr>
          <w:rFonts w:ascii="Times New Roman" w:eastAsia="Calibri" w:hAnsi="Times New Roman" w:cs="Times New Roman"/>
          <w:sz w:val="24"/>
          <w:szCs w:val="24"/>
        </w:rPr>
        <w:t>5</w:t>
      </w:r>
      <w:r w:rsidRPr="00102529">
        <w:rPr>
          <w:rFonts w:ascii="Times New Roman" w:eastAsia="Calibri" w:hAnsi="Times New Roman" w:cs="Times New Roman"/>
          <w:sz w:val="24"/>
          <w:szCs w:val="24"/>
        </w:rPr>
        <w:t>.3. В случае перемены Заказчика права и обязанности Заказчика, предусмотренные Контрактом, переходят к новому Заказчику.</w:t>
      </w:r>
    </w:p>
    <w:p w14:paraId="105C3FA1"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1</w:t>
      </w:r>
      <w:r>
        <w:rPr>
          <w:rFonts w:ascii="Times New Roman" w:eastAsia="Calibri" w:hAnsi="Times New Roman" w:cs="Times New Roman"/>
          <w:sz w:val="24"/>
          <w:szCs w:val="24"/>
        </w:rPr>
        <w:t>5</w:t>
      </w:r>
      <w:r w:rsidRPr="00102529">
        <w:rPr>
          <w:rFonts w:ascii="Times New Roman" w:eastAsia="Calibri" w:hAnsi="Times New Roman" w:cs="Times New Roman"/>
          <w:sz w:val="24"/>
          <w:szCs w:val="24"/>
        </w:rPr>
        <w:t>.4. Окончание срока действия настоящего Контракта не освобождает Стороны от ответственности за нарушение условий Контракта, допущенных в период срока его действия, и не прекращает обязательств Сторон.</w:t>
      </w:r>
    </w:p>
    <w:p w14:paraId="3E01AF2C" w14:textId="77777777" w:rsidR="007028D7" w:rsidRPr="00102529" w:rsidRDefault="007028D7" w:rsidP="007028D7">
      <w:pPr>
        <w:spacing w:after="0"/>
        <w:jc w:val="both"/>
        <w:rPr>
          <w:rFonts w:ascii="Times New Roman" w:eastAsia="Calibri" w:hAnsi="Times New Roman" w:cs="Times New Roman"/>
          <w:sz w:val="24"/>
          <w:szCs w:val="24"/>
        </w:rPr>
      </w:pPr>
      <w:r w:rsidRPr="00102529">
        <w:rPr>
          <w:rFonts w:ascii="Times New Roman" w:eastAsia="Calibri" w:hAnsi="Times New Roman" w:cs="Times New Roman"/>
          <w:sz w:val="24"/>
          <w:szCs w:val="24"/>
        </w:rPr>
        <w:t>1</w:t>
      </w:r>
      <w:r>
        <w:rPr>
          <w:rFonts w:ascii="Times New Roman" w:eastAsia="Calibri" w:hAnsi="Times New Roman" w:cs="Times New Roman"/>
          <w:sz w:val="24"/>
          <w:szCs w:val="24"/>
        </w:rPr>
        <w:t>5</w:t>
      </w:r>
      <w:r w:rsidRPr="00102529">
        <w:rPr>
          <w:rFonts w:ascii="Times New Roman" w:eastAsia="Calibri" w:hAnsi="Times New Roman" w:cs="Times New Roman"/>
          <w:sz w:val="24"/>
          <w:szCs w:val="24"/>
        </w:rPr>
        <w:t>.5. Следующие приложения к контракту являются его неотъемлемой частью:</w:t>
      </w:r>
    </w:p>
    <w:p w14:paraId="59854B20" w14:textId="77777777" w:rsidR="005426F8" w:rsidRPr="0001275A" w:rsidRDefault="005426F8" w:rsidP="005426F8">
      <w:pPr>
        <w:spacing w:after="0"/>
        <w:rPr>
          <w:rFonts w:ascii="Times New Roman" w:hAnsi="Times New Roman" w:cs="Times New Roman"/>
          <w:sz w:val="24"/>
          <w:szCs w:val="24"/>
        </w:rPr>
      </w:pPr>
      <w:r w:rsidRPr="0001275A">
        <w:rPr>
          <w:rFonts w:ascii="Times New Roman" w:hAnsi="Times New Roman" w:cs="Times New Roman"/>
          <w:sz w:val="24"/>
          <w:szCs w:val="24"/>
        </w:rPr>
        <w:t>Приложение №1 Сметы контракта</w:t>
      </w:r>
    </w:p>
    <w:p w14:paraId="699FDF24" w14:textId="77777777" w:rsidR="005426F8" w:rsidRPr="0001275A" w:rsidRDefault="005426F8" w:rsidP="005426F8">
      <w:pPr>
        <w:spacing w:after="0"/>
        <w:rPr>
          <w:rFonts w:ascii="Times New Roman" w:hAnsi="Times New Roman" w:cs="Times New Roman"/>
          <w:sz w:val="24"/>
          <w:szCs w:val="24"/>
        </w:rPr>
      </w:pPr>
      <w:r w:rsidRPr="0001275A">
        <w:rPr>
          <w:rFonts w:ascii="Times New Roman" w:hAnsi="Times New Roman" w:cs="Times New Roman"/>
          <w:sz w:val="24"/>
          <w:szCs w:val="24"/>
        </w:rPr>
        <w:t xml:space="preserve">Приложение №2 Ведомости объемов конструктивных решений (элементов) и </w:t>
      </w:r>
    </w:p>
    <w:p w14:paraId="35406416" w14:textId="77777777" w:rsidR="005426F8" w:rsidRPr="0001275A" w:rsidRDefault="005426F8" w:rsidP="005426F8">
      <w:pPr>
        <w:spacing w:after="0"/>
        <w:rPr>
          <w:rFonts w:ascii="Times New Roman" w:hAnsi="Times New Roman" w:cs="Times New Roman"/>
          <w:sz w:val="24"/>
          <w:szCs w:val="24"/>
        </w:rPr>
      </w:pPr>
      <w:r w:rsidRPr="0001275A">
        <w:rPr>
          <w:rFonts w:ascii="Times New Roman" w:hAnsi="Times New Roman" w:cs="Times New Roman"/>
          <w:sz w:val="24"/>
          <w:szCs w:val="24"/>
        </w:rPr>
        <w:t>комплексов (видов) работ</w:t>
      </w:r>
    </w:p>
    <w:p w14:paraId="024C6B13" w14:textId="0F616642" w:rsidR="005426F8" w:rsidRDefault="005426F8" w:rsidP="005426F8">
      <w:pPr>
        <w:spacing w:after="0"/>
        <w:rPr>
          <w:rFonts w:ascii="Times New Roman" w:hAnsi="Times New Roman" w:cs="Times New Roman"/>
          <w:sz w:val="24"/>
          <w:szCs w:val="24"/>
        </w:rPr>
      </w:pPr>
      <w:r w:rsidRPr="0001275A">
        <w:rPr>
          <w:rFonts w:ascii="Times New Roman" w:hAnsi="Times New Roman" w:cs="Times New Roman"/>
          <w:sz w:val="24"/>
          <w:szCs w:val="24"/>
        </w:rPr>
        <w:t xml:space="preserve">Приложение №3 </w:t>
      </w:r>
      <w:r w:rsidRPr="0001275A">
        <w:rPr>
          <w:rFonts w:ascii="Times New Roman" w:eastAsia="Times New Roman" w:hAnsi="Times New Roman" w:cs="Times New Roman"/>
          <w:bCs/>
          <w:color w:val="000000"/>
          <w:sz w:val="24"/>
          <w:szCs w:val="24"/>
          <w:lang w:eastAsia="ru-RU"/>
        </w:rPr>
        <w:t>Графики выполнения и оплаты строительно-монтажных работ и пусконаладочных работ</w:t>
      </w:r>
      <w:r w:rsidRPr="0001275A">
        <w:rPr>
          <w:rFonts w:ascii="Times New Roman" w:hAnsi="Times New Roman" w:cs="Times New Roman"/>
          <w:sz w:val="24"/>
          <w:szCs w:val="24"/>
        </w:rPr>
        <w:t>.</w:t>
      </w:r>
    </w:p>
    <w:p w14:paraId="62F9FF82" w14:textId="3D977516" w:rsidR="00417AF3" w:rsidRDefault="00417AF3" w:rsidP="00417AF3">
      <w:pPr>
        <w:spacing w:after="0"/>
        <w:rPr>
          <w:rFonts w:ascii="Times New Roman" w:hAnsi="Times New Roman" w:cs="Times New Roman"/>
          <w:sz w:val="24"/>
          <w:szCs w:val="24"/>
        </w:rPr>
      </w:pPr>
      <w:bookmarkStart w:id="7" w:name="_Hlk39153393"/>
      <w:r w:rsidRPr="00FB67E3">
        <w:rPr>
          <w:rFonts w:ascii="Times New Roman" w:hAnsi="Times New Roman" w:cs="Times New Roman"/>
          <w:sz w:val="24"/>
          <w:szCs w:val="24"/>
        </w:rPr>
        <w:t xml:space="preserve">Приложение №4 </w:t>
      </w:r>
      <w:bookmarkEnd w:id="7"/>
      <w:r w:rsidR="00F22FF5">
        <w:rPr>
          <w:rFonts w:ascii="Times New Roman" w:hAnsi="Times New Roman" w:cs="Times New Roman"/>
          <w:bCs/>
          <w:sz w:val="24"/>
          <w:szCs w:val="24"/>
        </w:rPr>
        <w:t>Техническое задание</w:t>
      </w:r>
      <w:r w:rsidRPr="00FB67E3">
        <w:rPr>
          <w:rFonts w:ascii="Times New Roman" w:hAnsi="Times New Roman" w:cs="Times New Roman"/>
          <w:sz w:val="24"/>
          <w:szCs w:val="24"/>
        </w:rPr>
        <w:t>.</w:t>
      </w:r>
    </w:p>
    <w:p w14:paraId="2E7E59ED" w14:textId="77777777" w:rsidR="00F22FF5" w:rsidRPr="00FB67E3" w:rsidRDefault="00F22FF5" w:rsidP="00417AF3">
      <w:pPr>
        <w:spacing w:after="0"/>
        <w:rPr>
          <w:rFonts w:ascii="Times New Roman" w:hAnsi="Times New Roman" w:cs="Times New Roman"/>
          <w:sz w:val="24"/>
          <w:szCs w:val="24"/>
        </w:rPr>
      </w:pPr>
    </w:p>
    <w:p w14:paraId="4C8DF9A7" w14:textId="77777777" w:rsidR="005426F8" w:rsidRPr="00651346" w:rsidRDefault="005426F8" w:rsidP="005426F8">
      <w:pPr>
        <w:spacing w:after="0" w:line="240" w:lineRule="auto"/>
        <w:rPr>
          <w:rFonts w:ascii="Times New Roman" w:eastAsia="Times New Roman" w:hAnsi="Times New Roman" w:cs="Times New Roman"/>
          <w:b/>
          <w:sz w:val="24"/>
          <w:szCs w:val="24"/>
          <w:lang w:eastAsia="ru-RU"/>
        </w:rPr>
      </w:pPr>
    </w:p>
    <w:p w14:paraId="7DAF63D1" w14:textId="77777777" w:rsidR="005426F8" w:rsidRPr="00651346" w:rsidRDefault="005426F8" w:rsidP="005426F8">
      <w:pPr>
        <w:spacing w:after="0" w:line="240" w:lineRule="auto"/>
        <w:rPr>
          <w:rFonts w:ascii="Times New Roman" w:eastAsia="Times New Roman" w:hAnsi="Times New Roman" w:cs="Times New Roman"/>
          <w:b/>
          <w:sz w:val="24"/>
          <w:szCs w:val="24"/>
          <w:lang w:eastAsia="ru-RU"/>
        </w:rPr>
      </w:pPr>
      <w:r w:rsidRPr="00651346">
        <w:rPr>
          <w:rFonts w:ascii="Times New Roman" w:eastAsia="Times New Roman" w:hAnsi="Times New Roman" w:cs="Times New Roman"/>
          <w:b/>
          <w:sz w:val="24"/>
          <w:szCs w:val="24"/>
          <w:lang w:eastAsia="ru-RU"/>
        </w:rPr>
        <w:t>Юридические адреса и реквизиты сторон:</w:t>
      </w:r>
    </w:p>
    <w:p w14:paraId="4C953532" w14:textId="77777777" w:rsidR="005426F8" w:rsidRPr="00651346" w:rsidRDefault="005426F8" w:rsidP="005426F8">
      <w:pPr>
        <w:widowControl w:val="0"/>
        <w:suppressAutoHyphens/>
        <w:spacing w:after="0" w:line="240" w:lineRule="auto"/>
        <w:ind w:firstLine="567"/>
        <w:jc w:val="both"/>
        <w:textAlignment w:val="baseline"/>
        <w:rPr>
          <w:rFonts w:ascii="Times New Roman" w:eastAsia="Andale Sans UI" w:hAnsi="Times New Roman" w:cs="Times New Roman"/>
          <w:kern w:val="1"/>
          <w:sz w:val="24"/>
          <w:szCs w:val="24"/>
          <w:lang w:eastAsia="fa-IR" w:bidi="fa-IR"/>
        </w:rPr>
      </w:pPr>
      <w:r w:rsidRPr="00651346">
        <w:rPr>
          <w:rFonts w:ascii="Times New Roman" w:eastAsia="Andale Sans UI" w:hAnsi="Times New Roman" w:cs="Times New Roman"/>
          <w:b/>
          <w:kern w:val="1"/>
          <w:sz w:val="24"/>
          <w:szCs w:val="24"/>
          <w:lang w:eastAsia="fa-IR" w:bidi="fa-IR"/>
        </w:rPr>
        <w:t>Заказчик:</w:t>
      </w:r>
      <w:r w:rsidRPr="00651346">
        <w:rPr>
          <w:rFonts w:ascii="Times New Roman" w:eastAsia="Andale Sans UI" w:hAnsi="Times New Roman" w:cs="Times New Roman"/>
          <w:kern w:val="1"/>
          <w:sz w:val="24"/>
          <w:szCs w:val="24"/>
          <w:lang w:eastAsia="fa-IR" w:bidi="fa-IR"/>
        </w:rPr>
        <w:t xml:space="preserve"> Муниципальное казенное учреждение «Управление строительства города Липецка», 398001 г. Липецк, пл. Победы 8; тел. (4742) 74-66-78, </w:t>
      </w:r>
      <w:proofErr w:type="spellStart"/>
      <w:proofErr w:type="gramStart"/>
      <w:r w:rsidRPr="00651346">
        <w:rPr>
          <w:rFonts w:ascii="Times New Roman" w:eastAsia="Andale Sans UI" w:hAnsi="Times New Roman" w:cs="Times New Roman"/>
          <w:kern w:val="1"/>
          <w:sz w:val="24"/>
          <w:szCs w:val="24"/>
          <w:lang w:eastAsia="fa-IR" w:bidi="fa-IR"/>
        </w:rPr>
        <w:t>эл.почта</w:t>
      </w:r>
      <w:proofErr w:type="spellEnd"/>
      <w:proofErr w:type="gramEnd"/>
      <w:r w:rsidRPr="00651346">
        <w:rPr>
          <w:rFonts w:ascii="Times New Roman" w:eastAsia="Andale Sans UI" w:hAnsi="Times New Roman" w:cs="Times New Roman"/>
          <w:kern w:val="1"/>
          <w:sz w:val="24"/>
          <w:szCs w:val="24"/>
          <w:lang w:eastAsia="fa-IR" w:bidi="fa-IR"/>
        </w:rPr>
        <w:t xml:space="preserve">: </w:t>
      </w:r>
      <w:r w:rsidRPr="00651346">
        <w:rPr>
          <w:rFonts w:ascii="Times New Roman" w:hAnsi="Times New Roman" w:cs="Times New Roman"/>
          <w:sz w:val="24"/>
          <w:szCs w:val="24"/>
        </w:rPr>
        <w:t xml:space="preserve">po.lipetsk@yandex.ru, </w:t>
      </w:r>
      <w:r w:rsidRPr="00651346">
        <w:rPr>
          <w:rFonts w:ascii="Times New Roman" w:eastAsia="Andale Sans UI" w:hAnsi="Times New Roman" w:cs="Times New Roman"/>
          <w:kern w:val="1"/>
          <w:sz w:val="24"/>
          <w:szCs w:val="24"/>
          <w:lang w:eastAsia="fa-IR" w:bidi="fa-IR"/>
        </w:rPr>
        <w:t xml:space="preserve">ОТДЕЛЕНИЕ ЛИПЕЦК БАНКА РОССИИ//УФК по Липецкой области </w:t>
      </w:r>
      <w:proofErr w:type="spellStart"/>
      <w:r w:rsidRPr="00651346">
        <w:rPr>
          <w:rFonts w:ascii="Times New Roman" w:eastAsia="Andale Sans UI" w:hAnsi="Times New Roman" w:cs="Times New Roman"/>
          <w:kern w:val="1"/>
          <w:sz w:val="24"/>
          <w:szCs w:val="24"/>
          <w:lang w:eastAsia="fa-IR" w:bidi="fa-IR"/>
        </w:rPr>
        <w:t>г.Липецк</w:t>
      </w:r>
      <w:proofErr w:type="spellEnd"/>
      <w:r w:rsidRPr="00651346">
        <w:rPr>
          <w:rFonts w:ascii="Times New Roman" w:eastAsia="Andale Sans UI" w:hAnsi="Times New Roman" w:cs="Times New Roman"/>
          <w:kern w:val="1"/>
          <w:sz w:val="24"/>
          <w:szCs w:val="24"/>
          <w:lang w:eastAsia="fa-IR" w:bidi="fa-IR"/>
        </w:rPr>
        <w:t xml:space="preserve">, </w:t>
      </w:r>
    </w:p>
    <w:p w14:paraId="1326AB24" w14:textId="77777777" w:rsidR="005426F8" w:rsidRPr="00651346" w:rsidRDefault="005426F8" w:rsidP="005426F8">
      <w:pPr>
        <w:widowControl w:val="0"/>
        <w:suppressAutoHyphens/>
        <w:spacing w:after="0" w:line="240" w:lineRule="auto"/>
        <w:jc w:val="both"/>
        <w:textAlignment w:val="baseline"/>
        <w:rPr>
          <w:rFonts w:ascii="Times New Roman" w:hAnsi="Times New Roman" w:cs="Times New Roman"/>
          <w:sz w:val="24"/>
          <w:szCs w:val="24"/>
        </w:rPr>
      </w:pPr>
      <w:r w:rsidRPr="00651346">
        <w:rPr>
          <w:rFonts w:ascii="Times New Roman" w:eastAsia="Andale Sans UI" w:hAnsi="Times New Roman" w:cs="Times New Roman"/>
          <w:kern w:val="1"/>
          <w:sz w:val="24"/>
          <w:szCs w:val="24"/>
          <w:lang w:eastAsia="fa-IR" w:bidi="fa-IR"/>
        </w:rPr>
        <w:t>счёт № 03231643427010004600, ИНН 4826012649, КПП 482601001,</w:t>
      </w:r>
      <w:r w:rsidRPr="00651346">
        <w:rPr>
          <w:rFonts w:ascii="Times New Roman" w:hAnsi="Times New Roman" w:cs="Times New Roman"/>
          <w:sz w:val="24"/>
          <w:szCs w:val="24"/>
        </w:rPr>
        <w:t xml:space="preserve"> </w:t>
      </w:r>
      <w:r w:rsidRPr="00651346">
        <w:rPr>
          <w:rFonts w:ascii="Times New Roman" w:eastAsia="Andale Sans UI" w:hAnsi="Times New Roman" w:cs="Times New Roman"/>
          <w:kern w:val="1"/>
          <w:sz w:val="24"/>
          <w:szCs w:val="24"/>
          <w:lang w:eastAsia="fa-IR" w:bidi="fa-IR"/>
        </w:rPr>
        <w:t>ОКПО 04033189,</w:t>
      </w:r>
      <w:r w:rsidRPr="00651346">
        <w:rPr>
          <w:rFonts w:ascii="Times New Roman" w:hAnsi="Times New Roman" w:cs="Times New Roman"/>
          <w:sz w:val="24"/>
          <w:szCs w:val="24"/>
        </w:rPr>
        <w:t xml:space="preserve"> </w:t>
      </w:r>
    </w:p>
    <w:p w14:paraId="4D802DBD" w14:textId="77777777" w:rsidR="005426F8" w:rsidRPr="00651346" w:rsidRDefault="005426F8" w:rsidP="005426F8">
      <w:pPr>
        <w:widowControl w:val="0"/>
        <w:suppressAutoHyphens/>
        <w:spacing w:after="0" w:line="240" w:lineRule="auto"/>
        <w:jc w:val="both"/>
        <w:textAlignment w:val="baseline"/>
        <w:rPr>
          <w:rFonts w:ascii="Times New Roman" w:eastAsia="Andale Sans UI" w:hAnsi="Times New Roman" w:cs="Times New Roman"/>
          <w:b/>
          <w:kern w:val="1"/>
          <w:sz w:val="24"/>
          <w:szCs w:val="24"/>
          <w:lang w:eastAsia="fa-IR" w:bidi="fa-IR"/>
        </w:rPr>
      </w:pPr>
      <w:r w:rsidRPr="00651346">
        <w:rPr>
          <w:rFonts w:ascii="Times New Roman" w:eastAsia="Andale Sans UI" w:hAnsi="Times New Roman" w:cs="Times New Roman"/>
          <w:kern w:val="1"/>
          <w:sz w:val="24"/>
          <w:szCs w:val="24"/>
          <w:lang w:eastAsia="fa-IR" w:bidi="fa-IR"/>
        </w:rPr>
        <w:t>ОКТМО 42701000001, ОКСМ 42701000, БИК 014206212.</w:t>
      </w:r>
    </w:p>
    <w:p w14:paraId="0A76DB40" w14:textId="37E6481A" w:rsidR="00651346" w:rsidRPr="0001275A" w:rsidRDefault="005426F8" w:rsidP="00651346">
      <w:pPr>
        <w:widowControl w:val="0"/>
        <w:suppressAutoHyphens/>
        <w:autoSpaceDN w:val="0"/>
        <w:spacing w:after="0" w:line="240" w:lineRule="auto"/>
        <w:ind w:firstLine="567"/>
        <w:jc w:val="both"/>
        <w:textAlignment w:val="baseline"/>
        <w:rPr>
          <w:rFonts w:ascii="Times New Roman" w:eastAsia="Calibri" w:hAnsi="Times New Roman" w:cs="Times New Roman"/>
          <w:kern w:val="3"/>
          <w:sz w:val="24"/>
          <w:szCs w:val="24"/>
        </w:rPr>
      </w:pPr>
      <w:r w:rsidRPr="00651346">
        <w:rPr>
          <w:rFonts w:ascii="Times New Roman" w:eastAsia="Calibri" w:hAnsi="Times New Roman" w:cs="Times New Roman"/>
          <w:b/>
          <w:kern w:val="3"/>
          <w:sz w:val="24"/>
          <w:szCs w:val="24"/>
        </w:rPr>
        <w:t xml:space="preserve">Подрядчик: </w:t>
      </w:r>
    </w:p>
    <w:p w14:paraId="49678533" w14:textId="3543F0BA" w:rsidR="005426F8" w:rsidRPr="00651346" w:rsidRDefault="005426F8" w:rsidP="00651346">
      <w:pPr>
        <w:ind w:left="426"/>
        <w:jc w:val="both"/>
        <w:rPr>
          <w:rFonts w:ascii="Times New Roman" w:eastAsia="Calibri" w:hAnsi="Times New Roman" w:cs="Times New Roman"/>
          <w:kern w:val="3"/>
          <w:sz w:val="24"/>
          <w:szCs w:val="24"/>
        </w:rPr>
      </w:pPr>
    </w:p>
    <w:p w14:paraId="471236D0" w14:textId="77777777" w:rsidR="005426F8" w:rsidRPr="0001275A" w:rsidRDefault="005426F8" w:rsidP="005426F8">
      <w:pPr>
        <w:widowControl w:val="0"/>
        <w:suppressAutoHyphens/>
        <w:autoSpaceDN w:val="0"/>
        <w:spacing w:after="0" w:line="240" w:lineRule="auto"/>
        <w:ind w:firstLine="567"/>
        <w:jc w:val="both"/>
        <w:textAlignment w:val="baseline"/>
        <w:rPr>
          <w:rFonts w:ascii="Times New Roman" w:eastAsia="Calibri" w:hAnsi="Times New Roman" w:cs="Times New Roman"/>
          <w:kern w:val="3"/>
          <w:sz w:val="24"/>
          <w:szCs w:val="24"/>
        </w:rPr>
      </w:pPr>
    </w:p>
    <w:p w14:paraId="20CD964B" w14:textId="77777777" w:rsidR="005426F8" w:rsidRPr="0001275A" w:rsidRDefault="005426F8" w:rsidP="005426F8">
      <w:pPr>
        <w:widowControl w:val="0"/>
        <w:suppressAutoHyphens/>
        <w:autoSpaceDN w:val="0"/>
        <w:spacing w:after="0" w:line="240" w:lineRule="auto"/>
        <w:ind w:firstLine="567"/>
        <w:jc w:val="both"/>
        <w:textAlignment w:val="baseline"/>
        <w:rPr>
          <w:rFonts w:ascii="Times New Roman" w:eastAsia="Calibri" w:hAnsi="Times New Roman" w:cs="Times New Roman"/>
          <w:kern w:val="3"/>
          <w:sz w:val="24"/>
          <w:szCs w:val="24"/>
        </w:rPr>
      </w:pP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51346" w:rsidRPr="0001275A" w14:paraId="02A35243" w14:textId="77777777" w:rsidTr="005040A0">
        <w:trPr>
          <w:trHeight w:val="430"/>
        </w:trPr>
        <w:tc>
          <w:tcPr>
            <w:tcW w:w="4785" w:type="dxa"/>
          </w:tcPr>
          <w:p w14:paraId="37AF7FAC" w14:textId="77777777" w:rsidR="00651346" w:rsidRPr="0001275A" w:rsidRDefault="00651346" w:rsidP="005040A0">
            <w:pPr>
              <w:suppressAutoHyphens/>
              <w:rPr>
                <w:rFonts w:ascii="Times New Roman" w:eastAsia="Times New Roman" w:hAnsi="Times New Roman"/>
                <w:sz w:val="24"/>
                <w:szCs w:val="24"/>
              </w:rPr>
            </w:pPr>
            <w:bookmarkStart w:id="8" w:name="_Hlk110930364"/>
            <w:r w:rsidRPr="0001275A">
              <w:rPr>
                <w:rFonts w:ascii="Times New Roman" w:eastAsia="Times New Roman" w:hAnsi="Times New Roman"/>
                <w:sz w:val="24"/>
                <w:szCs w:val="24"/>
              </w:rPr>
              <w:t>Заказчик:</w:t>
            </w:r>
          </w:p>
          <w:p w14:paraId="62C1AF18" w14:textId="77777777" w:rsidR="00651346" w:rsidRPr="0001275A" w:rsidRDefault="00651346" w:rsidP="005040A0">
            <w:pPr>
              <w:suppressAutoHyphens/>
              <w:rPr>
                <w:rFonts w:ascii="Times New Roman" w:eastAsia="Times New Roman" w:hAnsi="Times New Roman"/>
                <w:sz w:val="24"/>
                <w:szCs w:val="24"/>
              </w:rPr>
            </w:pPr>
          </w:p>
          <w:p w14:paraId="3B6712BF" w14:textId="77777777" w:rsidR="00651346" w:rsidRPr="0001275A" w:rsidRDefault="00651346" w:rsidP="005040A0">
            <w:pPr>
              <w:suppressAutoHyphens/>
              <w:rPr>
                <w:rFonts w:ascii="Times New Roman" w:eastAsia="Times New Roman" w:hAnsi="Times New Roman"/>
                <w:sz w:val="24"/>
                <w:szCs w:val="24"/>
              </w:rPr>
            </w:pPr>
            <w:r w:rsidRPr="0001275A">
              <w:rPr>
                <w:rFonts w:ascii="Times New Roman" w:eastAsia="Times New Roman" w:hAnsi="Times New Roman"/>
                <w:sz w:val="24"/>
                <w:szCs w:val="24"/>
              </w:rPr>
              <w:t>__________________</w:t>
            </w:r>
            <w:r>
              <w:rPr>
                <w:rFonts w:ascii="Times New Roman" w:eastAsia="Times New Roman" w:hAnsi="Times New Roman"/>
                <w:sz w:val="24"/>
                <w:szCs w:val="24"/>
              </w:rPr>
              <w:t>Казаков А. П.</w:t>
            </w:r>
          </w:p>
        </w:tc>
        <w:tc>
          <w:tcPr>
            <w:tcW w:w="4786" w:type="dxa"/>
          </w:tcPr>
          <w:p w14:paraId="7C46F9DB" w14:textId="77777777" w:rsidR="00651346" w:rsidRPr="0001275A" w:rsidRDefault="00651346" w:rsidP="005040A0">
            <w:pPr>
              <w:suppressAutoHyphens/>
              <w:rPr>
                <w:rFonts w:ascii="Times New Roman" w:eastAsia="Times New Roman" w:hAnsi="Times New Roman"/>
                <w:sz w:val="24"/>
                <w:szCs w:val="24"/>
              </w:rPr>
            </w:pPr>
            <w:r w:rsidRPr="0001275A">
              <w:rPr>
                <w:rFonts w:ascii="Times New Roman" w:eastAsia="Times New Roman" w:hAnsi="Times New Roman"/>
                <w:sz w:val="24"/>
                <w:szCs w:val="24"/>
              </w:rPr>
              <w:t>Подрядчик:</w:t>
            </w:r>
          </w:p>
          <w:p w14:paraId="49EC49E8" w14:textId="77777777" w:rsidR="00651346" w:rsidRPr="0001275A" w:rsidRDefault="00651346" w:rsidP="005040A0">
            <w:pPr>
              <w:suppressAutoHyphens/>
              <w:rPr>
                <w:rFonts w:ascii="Times New Roman" w:eastAsia="Times New Roman" w:hAnsi="Times New Roman"/>
                <w:sz w:val="24"/>
                <w:szCs w:val="24"/>
              </w:rPr>
            </w:pPr>
          </w:p>
          <w:p w14:paraId="08DC3329" w14:textId="1868DFDF" w:rsidR="00651346" w:rsidRPr="0001275A" w:rsidRDefault="00651346" w:rsidP="00C37968">
            <w:pPr>
              <w:suppressAutoHyphens/>
              <w:rPr>
                <w:rFonts w:ascii="Times New Roman" w:eastAsia="Times New Roman" w:hAnsi="Times New Roman"/>
                <w:sz w:val="24"/>
                <w:szCs w:val="24"/>
              </w:rPr>
            </w:pPr>
            <w:r w:rsidRPr="0001275A">
              <w:rPr>
                <w:rFonts w:ascii="Times New Roman" w:eastAsia="Times New Roman" w:hAnsi="Times New Roman"/>
                <w:sz w:val="24"/>
                <w:szCs w:val="24"/>
              </w:rPr>
              <w:t xml:space="preserve">___________________ </w:t>
            </w:r>
          </w:p>
        </w:tc>
      </w:tr>
      <w:bookmarkEnd w:id="8"/>
    </w:tbl>
    <w:p w14:paraId="382F10D2" w14:textId="77777777" w:rsidR="005426F8" w:rsidRPr="0001275A" w:rsidRDefault="005426F8" w:rsidP="005426F8">
      <w:pPr>
        <w:rPr>
          <w:rFonts w:ascii="Times New Roman" w:hAnsi="Times New Roman" w:cs="Times New Roman"/>
          <w:sz w:val="24"/>
          <w:szCs w:val="24"/>
        </w:rPr>
      </w:pPr>
    </w:p>
    <w:p w14:paraId="00A52B93" w14:textId="77777777" w:rsidR="005426F8" w:rsidRPr="0001275A" w:rsidRDefault="005426F8" w:rsidP="005426F8">
      <w:pPr>
        <w:rPr>
          <w:rFonts w:ascii="Times New Roman" w:hAnsi="Times New Roman" w:cs="Times New Roman"/>
          <w:sz w:val="24"/>
          <w:szCs w:val="24"/>
        </w:rPr>
        <w:sectPr w:rsidR="005426F8" w:rsidRPr="0001275A" w:rsidSect="00651346">
          <w:pgSz w:w="11906" w:h="16838" w:code="9"/>
          <w:pgMar w:top="510" w:right="510" w:bottom="510" w:left="1418" w:header="709" w:footer="709" w:gutter="0"/>
          <w:cols w:space="708"/>
          <w:docGrid w:linePitch="360"/>
        </w:sectPr>
      </w:pPr>
    </w:p>
    <w:p w14:paraId="5B854D5D" w14:textId="77777777" w:rsidR="005426F8" w:rsidRPr="0001275A" w:rsidRDefault="005426F8" w:rsidP="005426F8">
      <w:pPr>
        <w:jc w:val="right"/>
        <w:rPr>
          <w:rFonts w:ascii="Times New Roman" w:eastAsia="Calibri" w:hAnsi="Times New Roman" w:cs="Times New Roman"/>
          <w:sz w:val="24"/>
          <w:szCs w:val="24"/>
        </w:rPr>
      </w:pPr>
      <w:r w:rsidRPr="0001275A">
        <w:rPr>
          <w:rFonts w:ascii="Times New Roman" w:eastAsia="Calibri" w:hAnsi="Times New Roman" w:cs="Times New Roman"/>
          <w:sz w:val="24"/>
          <w:szCs w:val="24"/>
        </w:rPr>
        <w:lastRenderedPageBreak/>
        <w:t>Приложение №1 к муниципальному контракту</w:t>
      </w:r>
    </w:p>
    <w:p w14:paraId="23F5D403" w14:textId="36912CF7" w:rsidR="005426F8" w:rsidRPr="0001275A" w:rsidRDefault="005426F8" w:rsidP="005426F8">
      <w:pPr>
        <w:jc w:val="right"/>
        <w:rPr>
          <w:rFonts w:ascii="Times New Roman" w:eastAsia="Calibri" w:hAnsi="Times New Roman" w:cs="Times New Roman"/>
          <w:sz w:val="24"/>
          <w:szCs w:val="24"/>
        </w:rPr>
      </w:pPr>
      <w:r w:rsidRPr="0001275A">
        <w:rPr>
          <w:rFonts w:ascii="Times New Roman" w:eastAsia="Calibri" w:hAnsi="Times New Roman" w:cs="Times New Roman"/>
          <w:sz w:val="24"/>
          <w:szCs w:val="24"/>
        </w:rPr>
        <w:t>№         от                         202</w:t>
      </w:r>
      <w:r w:rsidR="00212412">
        <w:rPr>
          <w:rFonts w:ascii="Times New Roman" w:eastAsia="Calibri" w:hAnsi="Times New Roman" w:cs="Times New Roman"/>
          <w:sz w:val="24"/>
          <w:szCs w:val="24"/>
        </w:rPr>
        <w:t>4</w:t>
      </w:r>
    </w:p>
    <w:p w14:paraId="28D33342" w14:textId="77777777" w:rsidR="005426F8" w:rsidRPr="0001275A" w:rsidRDefault="005426F8" w:rsidP="005426F8">
      <w:pPr>
        <w:widowControl w:val="0"/>
        <w:suppressAutoHyphens/>
        <w:spacing w:after="0" w:line="240" w:lineRule="auto"/>
        <w:textAlignment w:val="baseline"/>
        <w:rPr>
          <w:rFonts w:ascii="Times New Roman" w:eastAsia="Andale Sans UI" w:hAnsi="Times New Roman" w:cs="Times New Roman"/>
          <w:color w:val="000000"/>
          <w:kern w:val="1"/>
          <w:sz w:val="24"/>
          <w:szCs w:val="24"/>
          <w:lang w:eastAsia="ru-RU" w:bidi="fa-IR"/>
        </w:rPr>
      </w:pPr>
    </w:p>
    <w:p w14:paraId="49623F58" w14:textId="1EDD219E" w:rsidR="005426F8" w:rsidRPr="0001275A" w:rsidRDefault="006418F2" w:rsidP="005426F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Смета контракта</w:t>
      </w:r>
    </w:p>
    <w:p w14:paraId="7BA5AFF3" w14:textId="5A7689CA" w:rsidR="005426F8" w:rsidRPr="001D4B52" w:rsidRDefault="00212412" w:rsidP="005E2B8E">
      <w:pPr>
        <w:widowControl w:val="0"/>
        <w:suppressAutoHyphens/>
        <w:spacing w:after="0" w:line="240" w:lineRule="auto"/>
        <w:jc w:val="center"/>
        <w:textAlignment w:val="baseline"/>
        <w:rPr>
          <w:rFonts w:ascii="Times New Roman" w:eastAsia="Andale Sans UI" w:hAnsi="Times New Roman" w:cs="Times New Roman"/>
          <w:kern w:val="1"/>
          <w:sz w:val="24"/>
          <w:szCs w:val="24"/>
          <w:lang w:eastAsia="ru-RU" w:bidi="fa-IR"/>
        </w:rPr>
      </w:pPr>
      <w:r w:rsidRPr="007028D7">
        <w:rPr>
          <w:rFonts w:ascii="Times New Roman" w:eastAsia="Andale Sans UI" w:hAnsi="Times New Roman" w:cs="Times New Roman"/>
          <w:bCs/>
          <w:kern w:val="1"/>
          <w:sz w:val="24"/>
          <w:szCs w:val="24"/>
          <w:lang w:eastAsia="fa-IR" w:bidi="fa-IR"/>
        </w:rPr>
        <w:t xml:space="preserve">выполнение работ по объекту: </w:t>
      </w:r>
      <w:r w:rsidR="00117D32">
        <w:rPr>
          <w:rFonts w:ascii="Times New Roman" w:eastAsia="Andale Sans UI" w:hAnsi="Times New Roman" w:cs="Times New Roman"/>
          <w:bCs/>
          <w:kern w:val="1"/>
          <w:sz w:val="24"/>
          <w:szCs w:val="24"/>
          <w:lang w:eastAsia="fa-IR" w:bidi="fa-IR"/>
        </w:rPr>
        <w:t>«Капитальный ремонт здания МБОУ «Гимназия №1», расположенного по адресу: г. Липецк, ул. 8 Марта, 22/4»</w:t>
      </w:r>
    </w:p>
    <w:p w14:paraId="4DE20E64" w14:textId="77777777" w:rsidR="005426F8" w:rsidRPr="0001275A" w:rsidRDefault="005426F8" w:rsidP="005426F8">
      <w:pPr>
        <w:widowControl w:val="0"/>
        <w:suppressAutoHyphens/>
        <w:spacing w:after="0" w:line="240" w:lineRule="auto"/>
        <w:textAlignment w:val="baseline"/>
        <w:rPr>
          <w:rFonts w:ascii="Times New Roman" w:eastAsia="Andale Sans UI" w:hAnsi="Times New Roman" w:cs="Times New Roman"/>
          <w:color w:val="000000"/>
          <w:kern w:val="1"/>
          <w:sz w:val="24"/>
          <w:szCs w:val="24"/>
          <w:lang w:eastAsia="ru-RU" w:bidi="fa-IR"/>
        </w:rPr>
      </w:pPr>
    </w:p>
    <w:tbl>
      <w:tblPr>
        <w:tblW w:w="5000" w:type="pct"/>
        <w:tblLook w:val="04A0" w:firstRow="1" w:lastRow="0" w:firstColumn="1" w:lastColumn="0" w:noHBand="0" w:noVBand="1"/>
      </w:tblPr>
      <w:tblGrid>
        <w:gridCol w:w="560"/>
        <w:gridCol w:w="2601"/>
        <w:gridCol w:w="1308"/>
        <w:gridCol w:w="6113"/>
        <w:gridCol w:w="1202"/>
        <w:gridCol w:w="1371"/>
        <w:gridCol w:w="1371"/>
        <w:gridCol w:w="1481"/>
      </w:tblGrid>
      <w:tr w:rsidR="00FE6478" w:rsidRPr="00FE6478" w14:paraId="4C58A1DD" w14:textId="77777777" w:rsidTr="00EF4582">
        <w:trPr>
          <w:trHeight w:val="450"/>
        </w:trPr>
        <w:tc>
          <w:tcPr>
            <w:tcW w:w="2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83EBA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п/п</w:t>
            </w:r>
          </w:p>
        </w:tc>
        <w:tc>
          <w:tcPr>
            <w:tcW w:w="1294"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CF4E15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Номера сметных расчетов(смет) и позиций в сметных расчетах (сметах), относящихся к соответствующим конструктивным решениям (элементам), комплексам (видам) работ</w:t>
            </w:r>
          </w:p>
        </w:tc>
        <w:tc>
          <w:tcPr>
            <w:tcW w:w="194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976188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Наименование конструктивных решений (элементов), комплексов (видов) работ</w:t>
            </w:r>
          </w:p>
        </w:tc>
        <w:tc>
          <w:tcPr>
            <w:tcW w:w="311" w:type="pct"/>
            <w:vMerge w:val="restart"/>
            <w:tcBorders>
              <w:top w:val="single" w:sz="4" w:space="0" w:color="auto"/>
              <w:left w:val="single" w:sz="4" w:space="0" w:color="auto"/>
              <w:bottom w:val="single" w:sz="4" w:space="0" w:color="auto"/>
              <w:right w:val="nil"/>
            </w:tcBorders>
            <w:shd w:val="clear" w:color="auto" w:fill="auto"/>
            <w:vAlign w:val="center"/>
            <w:hideMark/>
          </w:tcPr>
          <w:p w14:paraId="0298D7C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Единица измерения</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9ABF1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Количество (объем работ)</w:t>
            </w:r>
          </w:p>
        </w:tc>
        <w:tc>
          <w:tcPr>
            <w:tcW w:w="37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A2A2D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Цена за единицу измерения, без НДС</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4ED54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Стоимость всего, руб.</w:t>
            </w:r>
          </w:p>
        </w:tc>
      </w:tr>
      <w:tr w:rsidR="00FE6478" w:rsidRPr="00FE6478" w14:paraId="549A0014" w14:textId="77777777" w:rsidTr="00EF4582">
        <w:trPr>
          <w:trHeight w:val="450"/>
        </w:trPr>
        <w:tc>
          <w:tcPr>
            <w:tcW w:w="212" w:type="pct"/>
            <w:vMerge/>
            <w:tcBorders>
              <w:top w:val="single" w:sz="4" w:space="0" w:color="auto"/>
              <w:left w:val="single" w:sz="4" w:space="0" w:color="auto"/>
              <w:bottom w:val="single" w:sz="4" w:space="0" w:color="auto"/>
              <w:right w:val="single" w:sz="4" w:space="0" w:color="auto"/>
            </w:tcBorders>
            <w:vAlign w:val="center"/>
            <w:hideMark/>
          </w:tcPr>
          <w:p w14:paraId="7F46876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1294" w:type="pct"/>
            <w:gridSpan w:val="2"/>
            <w:vMerge/>
            <w:tcBorders>
              <w:top w:val="single" w:sz="4" w:space="0" w:color="auto"/>
              <w:left w:val="single" w:sz="4" w:space="0" w:color="auto"/>
              <w:bottom w:val="single" w:sz="4" w:space="0" w:color="000000"/>
              <w:right w:val="single" w:sz="4" w:space="0" w:color="000000"/>
            </w:tcBorders>
            <w:vAlign w:val="center"/>
            <w:hideMark/>
          </w:tcPr>
          <w:p w14:paraId="4FC57EB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1946" w:type="pct"/>
            <w:vMerge/>
            <w:tcBorders>
              <w:top w:val="single" w:sz="4" w:space="0" w:color="auto"/>
              <w:left w:val="single" w:sz="4" w:space="0" w:color="auto"/>
              <w:bottom w:val="single" w:sz="4" w:space="0" w:color="000000"/>
              <w:right w:val="single" w:sz="4" w:space="0" w:color="auto"/>
            </w:tcBorders>
            <w:vAlign w:val="center"/>
            <w:hideMark/>
          </w:tcPr>
          <w:p w14:paraId="669C107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311" w:type="pct"/>
            <w:vMerge/>
            <w:tcBorders>
              <w:top w:val="single" w:sz="4" w:space="0" w:color="auto"/>
              <w:left w:val="single" w:sz="4" w:space="0" w:color="auto"/>
              <w:bottom w:val="single" w:sz="4" w:space="0" w:color="auto"/>
              <w:right w:val="nil"/>
            </w:tcBorders>
            <w:vAlign w:val="center"/>
            <w:hideMark/>
          </w:tcPr>
          <w:p w14:paraId="0C30B67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430" w:type="pct"/>
            <w:vMerge/>
            <w:tcBorders>
              <w:top w:val="single" w:sz="4" w:space="0" w:color="auto"/>
              <w:left w:val="single" w:sz="4" w:space="0" w:color="auto"/>
              <w:bottom w:val="single" w:sz="4" w:space="0" w:color="auto"/>
              <w:right w:val="single" w:sz="4" w:space="0" w:color="auto"/>
            </w:tcBorders>
            <w:vAlign w:val="center"/>
            <w:hideMark/>
          </w:tcPr>
          <w:p w14:paraId="43D3E7A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378" w:type="pct"/>
            <w:vMerge/>
            <w:tcBorders>
              <w:top w:val="single" w:sz="4" w:space="0" w:color="auto"/>
              <w:left w:val="single" w:sz="4" w:space="0" w:color="auto"/>
              <w:bottom w:val="single" w:sz="4" w:space="0" w:color="auto"/>
              <w:right w:val="single" w:sz="4" w:space="0" w:color="auto"/>
            </w:tcBorders>
            <w:vAlign w:val="center"/>
            <w:hideMark/>
          </w:tcPr>
          <w:p w14:paraId="336A493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430" w:type="pct"/>
            <w:vMerge/>
            <w:tcBorders>
              <w:top w:val="single" w:sz="4" w:space="0" w:color="auto"/>
              <w:left w:val="single" w:sz="4" w:space="0" w:color="auto"/>
              <w:bottom w:val="single" w:sz="4" w:space="0" w:color="auto"/>
              <w:right w:val="single" w:sz="4" w:space="0" w:color="auto"/>
            </w:tcBorders>
            <w:vAlign w:val="center"/>
            <w:hideMark/>
          </w:tcPr>
          <w:p w14:paraId="0F874CC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r>
      <w:tr w:rsidR="00FE6478" w:rsidRPr="00FE6478" w14:paraId="52A062D8" w14:textId="77777777" w:rsidTr="00EF4582">
        <w:trPr>
          <w:trHeight w:val="450"/>
        </w:trPr>
        <w:tc>
          <w:tcPr>
            <w:tcW w:w="212" w:type="pct"/>
            <w:vMerge/>
            <w:tcBorders>
              <w:top w:val="single" w:sz="4" w:space="0" w:color="auto"/>
              <w:left w:val="single" w:sz="4" w:space="0" w:color="auto"/>
              <w:bottom w:val="single" w:sz="4" w:space="0" w:color="auto"/>
              <w:right w:val="single" w:sz="4" w:space="0" w:color="auto"/>
            </w:tcBorders>
            <w:vAlign w:val="center"/>
            <w:hideMark/>
          </w:tcPr>
          <w:p w14:paraId="3301F48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1294" w:type="pct"/>
            <w:gridSpan w:val="2"/>
            <w:vMerge/>
            <w:tcBorders>
              <w:top w:val="single" w:sz="4" w:space="0" w:color="auto"/>
              <w:left w:val="single" w:sz="4" w:space="0" w:color="auto"/>
              <w:bottom w:val="single" w:sz="4" w:space="0" w:color="000000"/>
              <w:right w:val="single" w:sz="4" w:space="0" w:color="000000"/>
            </w:tcBorders>
            <w:vAlign w:val="center"/>
            <w:hideMark/>
          </w:tcPr>
          <w:p w14:paraId="6D0EC32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1946" w:type="pct"/>
            <w:vMerge/>
            <w:tcBorders>
              <w:top w:val="single" w:sz="4" w:space="0" w:color="auto"/>
              <w:left w:val="single" w:sz="4" w:space="0" w:color="auto"/>
              <w:bottom w:val="single" w:sz="4" w:space="0" w:color="000000"/>
              <w:right w:val="single" w:sz="4" w:space="0" w:color="auto"/>
            </w:tcBorders>
            <w:vAlign w:val="center"/>
            <w:hideMark/>
          </w:tcPr>
          <w:p w14:paraId="6A61560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311" w:type="pct"/>
            <w:vMerge/>
            <w:tcBorders>
              <w:top w:val="single" w:sz="4" w:space="0" w:color="auto"/>
              <w:left w:val="single" w:sz="4" w:space="0" w:color="auto"/>
              <w:bottom w:val="single" w:sz="4" w:space="0" w:color="auto"/>
              <w:right w:val="nil"/>
            </w:tcBorders>
            <w:vAlign w:val="center"/>
            <w:hideMark/>
          </w:tcPr>
          <w:p w14:paraId="332F3B6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430" w:type="pct"/>
            <w:vMerge/>
            <w:tcBorders>
              <w:top w:val="single" w:sz="4" w:space="0" w:color="auto"/>
              <w:left w:val="single" w:sz="4" w:space="0" w:color="auto"/>
              <w:bottom w:val="single" w:sz="4" w:space="0" w:color="auto"/>
              <w:right w:val="single" w:sz="4" w:space="0" w:color="auto"/>
            </w:tcBorders>
            <w:vAlign w:val="center"/>
            <w:hideMark/>
          </w:tcPr>
          <w:p w14:paraId="360733A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378" w:type="pct"/>
            <w:vMerge/>
            <w:tcBorders>
              <w:top w:val="single" w:sz="4" w:space="0" w:color="auto"/>
              <w:left w:val="single" w:sz="4" w:space="0" w:color="auto"/>
              <w:bottom w:val="single" w:sz="4" w:space="0" w:color="auto"/>
              <w:right w:val="single" w:sz="4" w:space="0" w:color="auto"/>
            </w:tcBorders>
            <w:vAlign w:val="center"/>
            <w:hideMark/>
          </w:tcPr>
          <w:p w14:paraId="4D55D8A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430" w:type="pct"/>
            <w:vMerge/>
            <w:tcBorders>
              <w:top w:val="single" w:sz="4" w:space="0" w:color="auto"/>
              <w:left w:val="single" w:sz="4" w:space="0" w:color="auto"/>
              <w:bottom w:val="single" w:sz="4" w:space="0" w:color="auto"/>
              <w:right w:val="single" w:sz="4" w:space="0" w:color="auto"/>
            </w:tcBorders>
            <w:vAlign w:val="center"/>
            <w:hideMark/>
          </w:tcPr>
          <w:p w14:paraId="7165349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r>
      <w:tr w:rsidR="00FE6478" w:rsidRPr="00FE6478" w14:paraId="5C475399" w14:textId="77777777" w:rsidTr="00EF4582">
        <w:trPr>
          <w:trHeight w:val="450"/>
        </w:trPr>
        <w:tc>
          <w:tcPr>
            <w:tcW w:w="212" w:type="pct"/>
            <w:vMerge/>
            <w:tcBorders>
              <w:top w:val="single" w:sz="4" w:space="0" w:color="auto"/>
              <w:left w:val="single" w:sz="4" w:space="0" w:color="auto"/>
              <w:bottom w:val="single" w:sz="4" w:space="0" w:color="auto"/>
              <w:right w:val="single" w:sz="4" w:space="0" w:color="auto"/>
            </w:tcBorders>
            <w:vAlign w:val="center"/>
            <w:hideMark/>
          </w:tcPr>
          <w:p w14:paraId="6DFCE36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1294" w:type="pct"/>
            <w:gridSpan w:val="2"/>
            <w:vMerge/>
            <w:tcBorders>
              <w:top w:val="single" w:sz="4" w:space="0" w:color="auto"/>
              <w:left w:val="single" w:sz="4" w:space="0" w:color="auto"/>
              <w:bottom w:val="single" w:sz="4" w:space="0" w:color="000000"/>
              <w:right w:val="single" w:sz="4" w:space="0" w:color="000000"/>
            </w:tcBorders>
            <w:vAlign w:val="center"/>
            <w:hideMark/>
          </w:tcPr>
          <w:p w14:paraId="19AC54E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1946" w:type="pct"/>
            <w:vMerge/>
            <w:tcBorders>
              <w:top w:val="single" w:sz="4" w:space="0" w:color="auto"/>
              <w:left w:val="single" w:sz="4" w:space="0" w:color="auto"/>
              <w:bottom w:val="single" w:sz="4" w:space="0" w:color="000000"/>
              <w:right w:val="single" w:sz="4" w:space="0" w:color="auto"/>
            </w:tcBorders>
            <w:vAlign w:val="center"/>
            <w:hideMark/>
          </w:tcPr>
          <w:p w14:paraId="03414F2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311" w:type="pct"/>
            <w:vMerge/>
            <w:tcBorders>
              <w:top w:val="single" w:sz="4" w:space="0" w:color="auto"/>
              <w:left w:val="single" w:sz="4" w:space="0" w:color="auto"/>
              <w:bottom w:val="single" w:sz="4" w:space="0" w:color="auto"/>
              <w:right w:val="nil"/>
            </w:tcBorders>
            <w:vAlign w:val="center"/>
            <w:hideMark/>
          </w:tcPr>
          <w:p w14:paraId="7B853D1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430" w:type="pct"/>
            <w:vMerge/>
            <w:tcBorders>
              <w:top w:val="single" w:sz="4" w:space="0" w:color="auto"/>
              <w:left w:val="single" w:sz="4" w:space="0" w:color="auto"/>
              <w:bottom w:val="single" w:sz="4" w:space="0" w:color="auto"/>
              <w:right w:val="single" w:sz="4" w:space="0" w:color="auto"/>
            </w:tcBorders>
            <w:vAlign w:val="center"/>
            <w:hideMark/>
          </w:tcPr>
          <w:p w14:paraId="41866E1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378" w:type="pct"/>
            <w:vMerge/>
            <w:tcBorders>
              <w:top w:val="single" w:sz="4" w:space="0" w:color="auto"/>
              <w:left w:val="single" w:sz="4" w:space="0" w:color="auto"/>
              <w:bottom w:val="single" w:sz="4" w:space="0" w:color="auto"/>
              <w:right w:val="single" w:sz="4" w:space="0" w:color="auto"/>
            </w:tcBorders>
            <w:vAlign w:val="center"/>
            <w:hideMark/>
          </w:tcPr>
          <w:p w14:paraId="5D3AFA3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430" w:type="pct"/>
            <w:vMerge/>
            <w:tcBorders>
              <w:top w:val="single" w:sz="4" w:space="0" w:color="auto"/>
              <w:left w:val="single" w:sz="4" w:space="0" w:color="auto"/>
              <w:bottom w:val="single" w:sz="4" w:space="0" w:color="auto"/>
              <w:right w:val="single" w:sz="4" w:space="0" w:color="auto"/>
            </w:tcBorders>
            <w:vAlign w:val="center"/>
            <w:hideMark/>
          </w:tcPr>
          <w:p w14:paraId="3A9E0C3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r>
      <w:tr w:rsidR="00FE6478" w:rsidRPr="00FE6478" w14:paraId="06ABCE6F" w14:textId="77777777" w:rsidTr="00EF4582">
        <w:trPr>
          <w:trHeight w:val="450"/>
        </w:trPr>
        <w:tc>
          <w:tcPr>
            <w:tcW w:w="212" w:type="pct"/>
            <w:vMerge/>
            <w:tcBorders>
              <w:top w:val="single" w:sz="4" w:space="0" w:color="auto"/>
              <w:left w:val="single" w:sz="4" w:space="0" w:color="auto"/>
              <w:bottom w:val="single" w:sz="4" w:space="0" w:color="auto"/>
              <w:right w:val="single" w:sz="4" w:space="0" w:color="auto"/>
            </w:tcBorders>
            <w:vAlign w:val="center"/>
            <w:hideMark/>
          </w:tcPr>
          <w:p w14:paraId="375F089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1294" w:type="pct"/>
            <w:gridSpan w:val="2"/>
            <w:vMerge/>
            <w:tcBorders>
              <w:top w:val="single" w:sz="4" w:space="0" w:color="auto"/>
              <w:left w:val="single" w:sz="4" w:space="0" w:color="auto"/>
              <w:bottom w:val="single" w:sz="4" w:space="0" w:color="000000"/>
              <w:right w:val="single" w:sz="4" w:space="0" w:color="000000"/>
            </w:tcBorders>
            <w:vAlign w:val="center"/>
            <w:hideMark/>
          </w:tcPr>
          <w:p w14:paraId="53D8A9C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1946" w:type="pct"/>
            <w:vMerge/>
            <w:tcBorders>
              <w:top w:val="single" w:sz="4" w:space="0" w:color="auto"/>
              <w:left w:val="single" w:sz="4" w:space="0" w:color="auto"/>
              <w:bottom w:val="single" w:sz="4" w:space="0" w:color="000000"/>
              <w:right w:val="single" w:sz="4" w:space="0" w:color="auto"/>
            </w:tcBorders>
            <w:vAlign w:val="center"/>
            <w:hideMark/>
          </w:tcPr>
          <w:p w14:paraId="39F5D78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311" w:type="pct"/>
            <w:vMerge/>
            <w:tcBorders>
              <w:top w:val="single" w:sz="4" w:space="0" w:color="auto"/>
              <w:left w:val="single" w:sz="4" w:space="0" w:color="auto"/>
              <w:bottom w:val="single" w:sz="4" w:space="0" w:color="auto"/>
              <w:right w:val="nil"/>
            </w:tcBorders>
            <w:vAlign w:val="center"/>
            <w:hideMark/>
          </w:tcPr>
          <w:p w14:paraId="27599A7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430" w:type="pct"/>
            <w:vMerge/>
            <w:tcBorders>
              <w:top w:val="single" w:sz="4" w:space="0" w:color="auto"/>
              <w:left w:val="single" w:sz="4" w:space="0" w:color="auto"/>
              <w:bottom w:val="single" w:sz="4" w:space="0" w:color="auto"/>
              <w:right w:val="single" w:sz="4" w:space="0" w:color="auto"/>
            </w:tcBorders>
            <w:vAlign w:val="center"/>
            <w:hideMark/>
          </w:tcPr>
          <w:p w14:paraId="338804A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378" w:type="pct"/>
            <w:vMerge/>
            <w:tcBorders>
              <w:top w:val="single" w:sz="4" w:space="0" w:color="auto"/>
              <w:left w:val="single" w:sz="4" w:space="0" w:color="auto"/>
              <w:bottom w:val="single" w:sz="4" w:space="0" w:color="auto"/>
              <w:right w:val="single" w:sz="4" w:space="0" w:color="auto"/>
            </w:tcBorders>
            <w:vAlign w:val="center"/>
            <w:hideMark/>
          </w:tcPr>
          <w:p w14:paraId="0427355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430" w:type="pct"/>
            <w:vMerge/>
            <w:tcBorders>
              <w:top w:val="single" w:sz="4" w:space="0" w:color="auto"/>
              <w:left w:val="single" w:sz="4" w:space="0" w:color="auto"/>
              <w:bottom w:val="single" w:sz="4" w:space="0" w:color="auto"/>
              <w:right w:val="single" w:sz="4" w:space="0" w:color="auto"/>
            </w:tcBorders>
            <w:vAlign w:val="center"/>
            <w:hideMark/>
          </w:tcPr>
          <w:p w14:paraId="6F3606B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r>
      <w:tr w:rsidR="00FE6478" w:rsidRPr="00FE6478" w14:paraId="18CB6487"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81B1DD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1294" w:type="pct"/>
            <w:gridSpan w:val="2"/>
            <w:tcBorders>
              <w:top w:val="single" w:sz="4" w:space="0" w:color="auto"/>
              <w:left w:val="nil"/>
              <w:bottom w:val="nil"/>
              <w:right w:val="single" w:sz="4" w:space="0" w:color="000000"/>
            </w:tcBorders>
            <w:shd w:val="clear" w:color="auto" w:fill="auto"/>
            <w:noWrap/>
            <w:vAlign w:val="center"/>
            <w:hideMark/>
          </w:tcPr>
          <w:p w14:paraId="1355813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w:t>
            </w:r>
          </w:p>
        </w:tc>
        <w:tc>
          <w:tcPr>
            <w:tcW w:w="1946" w:type="pct"/>
            <w:tcBorders>
              <w:top w:val="nil"/>
              <w:left w:val="nil"/>
              <w:bottom w:val="single" w:sz="4" w:space="0" w:color="auto"/>
              <w:right w:val="single" w:sz="4" w:space="0" w:color="auto"/>
            </w:tcBorders>
            <w:shd w:val="clear" w:color="auto" w:fill="auto"/>
            <w:noWrap/>
            <w:vAlign w:val="center"/>
            <w:hideMark/>
          </w:tcPr>
          <w:p w14:paraId="524A5A2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w:t>
            </w:r>
          </w:p>
        </w:tc>
        <w:tc>
          <w:tcPr>
            <w:tcW w:w="311" w:type="pct"/>
            <w:tcBorders>
              <w:top w:val="nil"/>
              <w:left w:val="nil"/>
              <w:bottom w:val="single" w:sz="4" w:space="0" w:color="auto"/>
              <w:right w:val="nil"/>
            </w:tcBorders>
            <w:shd w:val="clear" w:color="auto" w:fill="auto"/>
            <w:noWrap/>
            <w:vAlign w:val="center"/>
            <w:hideMark/>
          </w:tcPr>
          <w:p w14:paraId="0971F8E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w:t>
            </w:r>
          </w:p>
        </w:tc>
        <w:tc>
          <w:tcPr>
            <w:tcW w:w="430" w:type="pct"/>
            <w:tcBorders>
              <w:top w:val="nil"/>
              <w:left w:val="single" w:sz="4" w:space="0" w:color="auto"/>
              <w:bottom w:val="single" w:sz="4" w:space="0" w:color="auto"/>
              <w:right w:val="single" w:sz="4" w:space="0" w:color="auto"/>
            </w:tcBorders>
            <w:shd w:val="clear" w:color="auto" w:fill="auto"/>
            <w:noWrap/>
            <w:vAlign w:val="center"/>
            <w:hideMark/>
          </w:tcPr>
          <w:p w14:paraId="7466116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w:t>
            </w:r>
          </w:p>
        </w:tc>
        <w:tc>
          <w:tcPr>
            <w:tcW w:w="378" w:type="pct"/>
            <w:tcBorders>
              <w:top w:val="nil"/>
              <w:left w:val="nil"/>
              <w:bottom w:val="single" w:sz="4" w:space="0" w:color="auto"/>
              <w:right w:val="nil"/>
            </w:tcBorders>
            <w:shd w:val="clear" w:color="auto" w:fill="auto"/>
            <w:noWrap/>
            <w:vAlign w:val="center"/>
            <w:hideMark/>
          </w:tcPr>
          <w:p w14:paraId="0AB7713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w:t>
            </w:r>
          </w:p>
        </w:tc>
        <w:tc>
          <w:tcPr>
            <w:tcW w:w="430" w:type="pct"/>
            <w:tcBorders>
              <w:top w:val="nil"/>
              <w:left w:val="single" w:sz="4" w:space="0" w:color="auto"/>
              <w:bottom w:val="single" w:sz="4" w:space="0" w:color="auto"/>
              <w:right w:val="single" w:sz="4" w:space="0" w:color="auto"/>
            </w:tcBorders>
            <w:shd w:val="clear" w:color="auto" w:fill="auto"/>
            <w:noWrap/>
            <w:vAlign w:val="center"/>
            <w:hideMark/>
          </w:tcPr>
          <w:p w14:paraId="3A7E428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w:t>
            </w:r>
          </w:p>
        </w:tc>
      </w:tr>
      <w:tr w:rsidR="00FE6478" w:rsidRPr="00FE6478" w14:paraId="13B19C4C"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DDC51F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849" w:type="pct"/>
            <w:tcBorders>
              <w:top w:val="single" w:sz="4" w:space="0" w:color="auto"/>
              <w:left w:val="nil"/>
              <w:bottom w:val="nil"/>
              <w:right w:val="single" w:sz="4" w:space="0" w:color="auto"/>
            </w:tcBorders>
            <w:shd w:val="clear" w:color="auto" w:fill="auto"/>
            <w:hideMark/>
          </w:tcPr>
          <w:p w14:paraId="1840DF5A"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 xml:space="preserve">№ 02-01-01 Входные группы и </w:t>
            </w:r>
            <w:proofErr w:type="spellStart"/>
            <w:r w:rsidRPr="00FE6478">
              <w:rPr>
                <w:rFonts w:ascii="Times New Roman" w:eastAsia="Times New Roman" w:hAnsi="Times New Roman" w:cs="Times New Roman"/>
                <w:lang w:eastAsia="ru-RU"/>
              </w:rPr>
              <w:t>отмостка</w:t>
            </w:r>
            <w:proofErr w:type="spellEnd"/>
          </w:p>
        </w:tc>
        <w:tc>
          <w:tcPr>
            <w:tcW w:w="445" w:type="pct"/>
            <w:tcBorders>
              <w:top w:val="single" w:sz="4" w:space="0" w:color="auto"/>
              <w:left w:val="nil"/>
              <w:bottom w:val="single" w:sz="4" w:space="0" w:color="auto"/>
              <w:right w:val="single" w:sz="4" w:space="0" w:color="auto"/>
            </w:tcBorders>
            <w:shd w:val="clear" w:color="auto" w:fill="auto"/>
            <w:noWrap/>
            <w:hideMark/>
          </w:tcPr>
          <w:p w14:paraId="0BC52DC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w:t>
            </w:r>
          </w:p>
        </w:tc>
        <w:tc>
          <w:tcPr>
            <w:tcW w:w="1946" w:type="pct"/>
            <w:tcBorders>
              <w:top w:val="nil"/>
              <w:left w:val="nil"/>
              <w:bottom w:val="nil"/>
              <w:right w:val="single" w:sz="4" w:space="0" w:color="auto"/>
            </w:tcBorders>
            <w:shd w:val="clear" w:color="auto" w:fill="auto"/>
            <w:hideMark/>
          </w:tcPr>
          <w:p w14:paraId="2679F9F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металлических дверных блоков в готовые проемы (Демонтаж)</w:t>
            </w:r>
          </w:p>
        </w:tc>
        <w:tc>
          <w:tcPr>
            <w:tcW w:w="311" w:type="pct"/>
            <w:tcBorders>
              <w:top w:val="nil"/>
              <w:left w:val="nil"/>
              <w:bottom w:val="nil"/>
              <w:right w:val="single" w:sz="4" w:space="0" w:color="auto"/>
            </w:tcBorders>
            <w:shd w:val="clear" w:color="auto" w:fill="auto"/>
            <w:noWrap/>
            <w:hideMark/>
          </w:tcPr>
          <w:p w14:paraId="30776E4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nil"/>
              <w:left w:val="nil"/>
              <w:bottom w:val="nil"/>
              <w:right w:val="single" w:sz="4" w:space="0" w:color="auto"/>
            </w:tcBorders>
            <w:shd w:val="clear" w:color="auto" w:fill="auto"/>
            <w:noWrap/>
            <w:hideMark/>
          </w:tcPr>
          <w:p w14:paraId="70CF0CD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w:t>
            </w:r>
          </w:p>
        </w:tc>
        <w:tc>
          <w:tcPr>
            <w:tcW w:w="378" w:type="pct"/>
            <w:tcBorders>
              <w:top w:val="nil"/>
              <w:left w:val="nil"/>
              <w:bottom w:val="nil"/>
              <w:right w:val="single" w:sz="4" w:space="0" w:color="auto"/>
            </w:tcBorders>
            <w:shd w:val="clear" w:color="auto" w:fill="auto"/>
            <w:noWrap/>
            <w:hideMark/>
          </w:tcPr>
          <w:p w14:paraId="522D370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1492,95</w:t>
            </w:r>
          </w:p>
        </w:tc>
        <w:tc>
          <w:tcPr>
            <w:tcW w:w="430" w:type="pct"/>
            <w:tcBorders>
              <w:top w:val="nil"/>
              <w:left w:val="nil"/>
              <w:bottom w:val="nil"/>
              <w:right w:val="single" w:sz="4" w:space="0" w:color="auto"/>
            </w:tcBorders>
            <w:shd w:val="clear" w:color="auto" w:fill="auto"/>
            <w:noWrap/>
            <w:hideMark/>
          </w:tcPr>
          <w:p w14:paraId="2BA5D38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3 135,20  </w:t>
            </w:r>
          </w:p>
        </w:tc>
      </w:tr>
      <w:tr w:rsidR="00FE6478" w:rsidRPr="00FE6478" w14:paraId="4AECC316"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FC5BB7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w:t>
            </w:r>
          </w:p>
        </w:tc>
        <w:tc>
          <w:tcPr>
            <w:tcW w:w="849" w:type="pct"/>
            <w:tcBorders>
              <w:top w:val="single" w:sz="4" w:space="0" w:color="auto"/>
              <w:left w:val="nil"/>
              <w:bottom w:val="nil"/>
              <w:right w:val="single" w:sz="4" w:space="0" w:color="auto"/>
            </w:tcBorders>
            <w:shd w:val="clear" w:color="auto" w:fill="auto"/>
            <w:hideMark/>
          </w:tcPr>
          <w:p w14:paraId="7FB4C1D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nil"/>
              <w:left w:val="nil"/>
              <w:bottom w:val="single" w:sz="4" w:space="0" w:color="auto"/>
              <w:right w:val="single" w:sz="4" w:space="0" w:color="auto"/>
            </w:tcBorders>
            <w:shd w:val="clear" w:color="auto" w:fill="auto"/>
            <w:noWrap/>
            <w:hideMark/>
          </w:tcPr>
          <w:p w14:paraId="547DC64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поз.2-6</w:t>
            </w:r>
          </w:p>
        </w:tc>
        <w:tc>
          <w:tcPr>
            <w:tcW w:w="1946" w:type="pct"/>
            <w:tcBorders>
              <w:top w:val="single" w:sz="4" w:space="0" w:color="auto"/>
              <w:left w:val="nil"/>
              <w:bottom w:val="nil"/>
              <w:right w:val="single" w:sz="4" w:space="0" w:color="auto"/>
            </w:tcBorders>
            <w:shd w:val="clear" w:color="auto" w:fill="auto"/>
            <w:hideMark/>
          </w:tcPr>
          <w:p w14:paraId="782D466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lang w:eastAsia="ru-RU"/>
              </w:rPr>
              <w:t>однопольных</w:t>
            </w:r>
            <w:proofErr w:type="spellEnd"/>
            <w:r w:rsidRPr="00FE6478">
              <w:rPr>
                <w:rFonts w:ascii="Times New Roman" w:eastAsia="Times New Roman" w:hAnsi="Times New Roman" w:cs="Times New Roman"/>
                <w:color w:val="000000"/>
                <w:lang w:eastAsia="ru-RU"/>
              </w:rPr>
              <w:t xml:space="preserve"> глухих</w:t>
            </w:r>
          </w:p>
        </w:tc>
        <w:tc>
          <w:tcPr>
            <w:tcW w:w="311" w:type="pct"/>
            <w:tcBorders>
              <w:top w:val="single" w:sz="4" w:space="0" w:color="auto"/>
              <w:left w:val="nil"/>
              <w:bottom w:val="nil"/>
              <w:right w:val="single" w:sz="4" w:space="0" w:color="auto"/>
            </w:tcBorders>
            <w:shd w:val="clear" w:color="auto" w:fill="auto"/>
            <w:noWrap/>
            <w:hideMark/>
          </w:tcPr>
          <w:p w14:paraId="7BF37DE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473179F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w:t>
            </w:r>
          </w:p>
        </w:tc>
        <w:tc>
          <w:tcPr>
            <w:tcW w:w="378" w:type="pct"/>
            <w:tcBorders>
              <w:top w:val="single" w:sz="4" w:space="0" w:color="auto"/>
              <w:left w:val="nil"/>
              <w:bottom w:val="nil"/>
              <w:right w:val="single" w:sz="4" w:space="0" w:color="auto"/>
            </w:tcBorders>
            <w:shd w:val="clear" w:color="auto" w:fill="auto"/>
            <w:noWrap/>
            <w:hideMark/>
          </w:tcPr>
          <w:p w14:paraId="502075A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12560,52</w:t>
            </w:r>
          </w:p>
        </w:tc>
        <w:tc>
          <w:tcPr>
            <w:tcW w:w="430" w:type="pct"/>
            <w:tcBorders>
              <w:top w:val="single" w:sz="4" w:space="0" w:color="auto"/>
              <w:left w:val="nil"/>
              <w:bottom w:val="nil"/>
              <w:right w:val="single" w:sz="4" w:space="0" w:color="auto"/>
            </w:tcBorders>
            <w:shd w:val="clear" w:color="auto" w:fill="auto"/>
            <w:noWrap/>
            <w:hideMark/>
          </w:tcPr>
          <w:p w14:paraId="084E9D1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26 377,09  </w:t>
            </w:r>
          </w:p>
        </w:tc>
      </w:tr>
      <w:tr w:rsidR="00FE6478" w:rsidRPr="00FE6478" w14:paraId="7E781A19"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804ED0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w:t>
            </w:r>
          </w:p>
        </w:tc>
        <w:tc>
          <w:tcPr>
            <w:tcW w:w="849" w:type="pct"/>
            <w:tcBorders>
              <w:top w:val="single" w:sz="4" w:space="0" w:color="auto"/>
              <w:left w:val="nil"/>
              <w:bottom w:val="nil"/>
              <w:right w:val="single" w:sz="4" w:space="0" w:color="auto"/>
            </w:tcBorders>
            <w:shd w:val="clear" w:color="auto" w:fill="auto"/>
            <w:hideMark/>
          </w:tcPr>
          <w:p w14:paraId="7005C45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nil"/>
              <w:left w:val="nil"/>
              <w:bottom w:val="single" w:sz="4" w:space="0" w:color="auto"/>
              <w:right w:val="single" w:sz="4" w:space="0" w:color="auto"/>
            </w:tcBorders>
            <w:shd w:val="clear" w:color="auto" w:fill="auto"/>
            <w:noWrap/>
            <w:hideMark/>
          </w:tcPr>
          <w:p w14:paraId="284A0A4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поз.7</w:t>
            </w:r>
          </w:p>
        </w:tc>
        <w:tc>
          <w:tcPr>
            <w:tcW w:w="1946" w:type="pct"/>
            <w:tcBorders>
              <w:top w:val="single" w:sz="4" w:space="0" w:color="auto"/>
              <w:left w:val="nil"/>
              <w:bottom w:val="nil"/>
              <w:right w:val="single" w:sz="4" w:space="0" w:color="auto"/>
            </w:tcBorders>
            <w:shd w:val="clear" w:color="auto" w:fill="auto"/>
            <w:hideMark/>
          </w:tcPr>
          <w:p w14:paraId="3B7858E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Отбивка штукатурки с поверхностей: стен и потолков кирпичных с последующей отделкой</w:t>
            </w:r>
          </w:p>
        </w:tc>
        <w:tc>
          <w:tcPr>
            <w:tcW w:w="311" w:type="pct"/>
            <w:tcBorders>
              <w:top w:val="single" w:sz="4" w:space="0" w:color="auto"/>
              <w:left w:val="nil"/>
              <w:bottom w:val="nil"/>
              <w:right w:val="single" w:sz="4" w:space="0" w:color="auto"/>
            </w:tcBorders>
            <w:shd w:val="clear" w:color="auto" w:fill="auto"/>
            <w:noWrap/>
            <w:hideMark/>
          </w:tcPr>
          <w:p w14:paraId="12F8328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6B6070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w:t>
            </w:r>
          </w:p>
        </w:tc>
        <w:tc>
          <w:tcPr>
            <w:tcW w:w="378" w:type="pct"/>
            <w:tcBorders>
              <w:top w:val="single" w:sz="4" w:space="0" w:color="auto"/>
              <w:left w:val="nil"/>
              <w:bottom w:val="nil"/>
              <w:right w:val="single" w:sz="4" w:space="0" w:color="auto"/>
            </w:tcBorders>
            <w:shd w:val="clear" w:color="auto" w:fill="auto"/>
            <w:noWrap/>
            <w:hideMark/>
          </w:tcPr>
          <w:p w14:paraId="2038900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132,4</w:t>
            </w:r>
          </w:p>
        </w:tc>
        <w:tc>
          <w:tcPr>
            <w:tcW w:w="430" w:type="pct"/>
            <w:tcBorders>
              <w:top w:val="single" w:sz="4" w:space="0" w:color="auto"/>
              <w:left w:val="nil"/>
              <w:bottom w:val="nil"/>
              <w:right w:val="single" w:sz="4" w:space="0" w:color="auto"/>
            </w:tcBorders>
            <w:shd w:val="clear" w:color="auto" w:fill="auto"/>
            <w:noWrap/>
            <w:hideMark/>
          </w:tcPr>
          <w:p w14:paraId="34FA396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2 250,80  </w:t>
            </w:r>
          </w:p>
        </w:tc>
      </w:tr>
      <w:tr w:rsidR="00FE6478" w:rsidRPr="00FE6478" w14:paraId="5C283433"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08E257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w:t>
            </w:r>
          </w:p>
        </w:tc>
        <w:tc>
          <w:tcPr>
            <w:tcW w:w="849" w:type="pct"/>
            <w:tcBorders>
              <w:top w:val="single" w:sz="4" w:space="0" w:color="auto"/>
              <w:left w:val="nil"/>
              <w:bottom w:val="nil"/>
              <w:right w:val="single" w:sz="4" w:space="0" w:color="auto"/>
            </w:tcBorders>
            <w:shd w:val="clear" w:color="auto" w:fill="auto"/>
            <w:hideMark/>
          </w:tcPr>
          <w:p w14:paraId="483F63B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nil"/>
              <w:left w:val="nil"/>
              <w:bottom w:val="single" w:sz="4" w:space="0" w:color="auto"/>
              <w:right w:val="single" w:sz="4" w:space="0" w:color="auto"/>
            </w:tcBorders>
            <w:shd w:val="clear" w:color="auto" w:fill="auto"/>
            <w:noWrap/>
            <w:hideMark/>
          </w:tcPr>
          <w:p w14:paraId="42E0A95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поз.8-9</w:t>
            </w:r>
          </w:p>
        </w:tc>
        <w:tc>
          <w:tcPr>
            <w:tcW w:w="1946" w:type="pct"/>
            <w:tcBorders>
              <w:top w:val="single" w:sz="4" w:space="0" w:color="auto"/>
              <w:left w:val="nil"/>
              <w:bottom w:val="nil"/>
              <w:right w:val="single" w:sz="4" w:space="0" w:color="auto"/>
            </w:tcBorders>
            <w:shd w:val="clear" w:color="auto" w:fill="auto"/>
            <w:hideMark/>
          </w:tcPr>
          <w:p w14:paraId="3FCD23E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Покрытие поверхностей грунтовкой глубокого проникновения: за 2 раза стен</w:t>
            </w:r>
          </w:p>
        </w:tc>
        <w:tc>
          <w:tcPr>
            <w:tcW w:w="311" w:type="pct"/>
            <w:tcBorders>
              <w:top w:val="single" w:sz="4" w:space="0" w:color="auto"/>
              <w:left w:val="nil"/>
              <w:bottom w:val="nil"/>
              <w:right w:val="single" w:sz="4" w:space="0" w:color="auto"/>
            </w:tcBorders>
            <w:shd w:val="clear" w:color="auto" w:fill="auto"/>
            <w:noWrap/>
            <w:hideMark/>
          </w:tcPr>
          <w:p w14:paraId="3BE64E3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D52BDB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w:t>
            </w:r>
          </w:p>
        </w:tc>
        <w:tc>
          <w:tcPr>
            <w:tcW w:w="378" w:type="pct"/>
            <w:tcBorders>
              <w:top w:val="single" w:sz="4" w:space="0" w:color="auto"/>
              <w:left w:val="nil"/>
              <w:bottom w:val="nil"/>
              <w:right w:val="single" w:sz="4" w:space="0" w:color="auto"/>
            </w:tcBorders>
            <w:shd w:val="clear" w:color="auto" w:fill="auto"/>
            <w:noWrap/>
            <w:hideMark/>
          </w:tcPr>
          <w:p w14:paraId="3A45D2E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142,23</w:t>
            </w:r>
          </w:p>
        </w:tc>
        <w:tc>
          <w:tcPr>
            <w:tcW w:w="430" w:type="pct"/>
            <w:tcBorders>
              <w:top w:val="single" w:sz="4" w:space="0" w:color="auto"/>
              <w:left w:val="nil"/>
              <w:bottom w:val="nil"/>
              <w:right w:val="single" w:sz="4" w:space="0" w:color="auto"/>
            </w:tcBorders>
            <w:shd w:val="clear" w:color="auto" w:fill="auto"/>
            <w:noWrap/>
            <w:hideMark/>
          </w:tcPr>
          <w:p w14:paraId="23B7C5B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2 417,91  </w:t>
            </w:r>
          </w:p>
        </w:tc>
      </w:tr>
      <w:tr w:rsidR="00FE6478" w:rsidRPr="00FE6478" w14:paraId="7DC850E5"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D67700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w:t>
            </w:r>
          </w:p>
        </w:tc>
        <w:tc>
          <w:tcPr>
            <w:tcW w:w="849" w:type="pct"/>
            <w:tcBorders>
              <w:top w:val="single" w:sz="4" w:space="0" w:color="auto"/>
              <w:left w:val="nil"/>
              <w:bottom w:val="nil"/>
              <w:right w:val="single" w:sz="4" w:space="0" w:color="auto"/>
            </w:tcBorders>
            <w:shd w:val="clear" w:color="auto" w:fill="auto"/>
            <w:hideMark/>
          </w:tcPr>
          <w:p w14:paraId="5440AA4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nil"/>
              <w:left w:val="nil"/>
              <w:bottom w:val="single" w:sz="4" w:space="0" w:color="auto"/>
              <w:right w:val="single" w:sz="4" w:space="0" w:color="auto"/>
            </w:tcBorders>
            <w:shd w:val="clear" w:color="auto" w:fill="auto"/>
            <w:noWrap/>
            <w:hideMark/>
          </w:tcPr>
          <w:p w14:paraId="4FD176C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поз.10</w:t>
            </w:r>
          </w:p>
        </w:tc>
        <w:tc>
          <w:tcPr>
            <w:tcW w:w="1946" w:type="pct"/>
            <w:tcBorders>
              <w:top w:val="single" w:sz="4" w:space="0" w:color="auto"/>
              <w:left w:val="nil"/>
              <w:bottom w:val="nil"/>
              <w:right w:val="single" w:sz="4" w:space="0" w:color="auto"/>
            </w:tcBorders>
            <w:shd w:val="clear" w:color="auto" w:fill="auto"/>
            <w:hideMark/>
          </w:tcPr>
          <w:p w14:paraId="31C69C5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Улучшенная штукатурка фасадов цементно-известковым раствором по камню: стен</w:t>
            </w:r>
          </w:p>
        </w:tc>
        <w:tc>
          <w:tcPr>
            <w:tcW w:w="311" w:type="pct"/>
            <w:tcBorders>
              <w:top w:val="single" w:sz="4" w:space="0" w:color="auto"/>
              <w:left w:val="nil"/>
              <w:bottom w:val="nil"/>
              <w:right w:val="single" w:sz="4" w:space="0" w:color="auto"/>
            </w:tcBorders>
            <w:shd w:val="clear" w:color="auto" w:fill="auto"/>
            <w:noWrap/>
            <w:hideMark/>
          </w:tcPr>
          <w:p w14:paraId="2B688C9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64E69F0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w:t>
            </w:r>
          </w:p>
        </w:tc>
        <w:tc>
          <w:tcPr>
            <w:tcW w:w="378" w:type="pct"/>
            <w:tcBorders>
              <w:top w:val="single" w:sz="4" w:space="0" w:color="auto"/>
              <w:left w:val="nil"/>
              <w:bottom w:val="nil"/>
              <w:right w:val="single" w:sz="4" w:space="0" w:color="auto"/>
            </w:tcBorders>
            <w:shd w:val="clear" w:color="auto" w:fill="auto"/>
            <w:noWrap/>
            <w:hideMark/>
          </w:tcPr>
          <w:p w14:paraId="7E6E9F8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531,62</w:t>
            </w:r>
          </w:p>
        </w:tc>
        <w:tc>
          <w:tcPr>
            <w:tcW w:w="430" w:type="pct"/>
            <w:tcBorders>
              <w:top w:val="single" w:sz="4" w:space="0" w:color="auto"/>
              <w:left w:val="nil"/>
              <w:bottom w:val="nil"/>
              <w:right w:val="single" w:sz="4" w:space="0" w:color="auto"/>
            </w:tcBorders>
            <w:shd w:val="clear" w:color="auto" w:fill="auto"/>
            <w:noWrap/>
            <w:hideMark/>
          </w:tcPr>
          <w:p w14:paraId="74EB311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9 037,54  </w:t>
            </w:r>
          </w:p>
        </w:tc>
      </w:tr>
      <w:tr w:rsidR="00FE6478" w:rsidRPr="00FE6478" w14:paraId="71CEBF28"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8D44AE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w:t>
            </w:r>
          </w:p>
        </w:tc>
        <w:tc>
          <w:tcPr>
            <w:tcW w:w="849" w:type="pct"/>
            <w:tcBorders>
              <w:top w:val="single" w:sz="4" w:space="0" w:color="auto"/>
              <w:left w:val="nil"/>
              <w:bottom w:val="nil"/>
              <w:right w:val="single" w:sz="4" w:space="0" w:color="auto"/>
            </w:tcBorders>
            <w:shd w:val="clear" w:color="auto" w:fill="auto"/>
            <w:hideMark/>
          </w:tcPr>
          <w:p w14:paraId="534AD83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nil"/>
              <w:left w:val="nil"/>
              <w:bottom w:val="single" w:sz="4" w:space="0" w:color="auto"/>
              <w:right w:val="single" w:sz="4" w:space="0" w:color="auto"/>
            </w:tcBorders>
            <w:shd w:val="clear" w:color="auto" w:fill="auto"/>
            <w:noWrap/>
            <w:hideMark/>
          </w:tcPr>
          <w:p w14:paraId="79565ED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поз.11-13</w:t>
            </w:r>
          </w:p>
        </w:tc>
        <w:tc>
          <w:tcPr>
            <w:tcW w:w="1946" w:type="pct"/>
            <w:tcBorders>
              <w:top w:val="single" w:sz="4" w:space="0" w:color="auto"/>
              <w:left w:val="nil"/>
              <w:bottom w:val="nil"/>
              <w:right w:val="single" w:sz="4" w:space="0" w:color="auto"/>
            </w:tcBorders>
            <w:shd w:val="clear" w:color="auto" w:fill="auto"/>
            <w:hideMark/>
          </w:tcPr>
          <w:p w14:paraId="018177A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Окраска фасадов акриловыми составами: с лесов вручную с подготовкой поверхности</w:t>
            </w:r>
          </w:p>
        </w:tc>
        <w:tc>
          <w:tcPr>
            <w:tcW w:w="311" w:type="pct"/>
            <w:tcBorders>
              <w:top w:val="single" w:sz="4" w:space="0" w:color="auto"/>
              <w:left w:val="nil"/>
              <w:bottom w:val="nil"/>
              <w:right w:val="single" w:sz="4" w:space="0" w:color="auto"/>
            </w:tcBorders>
            <w:shd w:val="clear" w:color="auto" w:fill="auto"/>
            <w:noWrap/>
            <w:hideMark/>
          </w:tcPr>
          <w:p w14:paraId="5ED762B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7F39AD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w:t>
            </w:r>
          </w:p>
        </w:tc>
        <w:tc>
          <w:tcPr>
            <w:tcW w:w="378" w:type="pct"/>
            <w:tcBorders>
              <w:top w:val="single" w:sz="4" w:space="0" w:color="auto"/>
              <w:left w:val="nil"/>
              <w:bottom w:val="nil"/>
              <w:right w:val="single" w:sz="4" w:space="0" w:color="auto"/>
            </w:tcBorders>
            <w:shd w:val="clear" w:color="auto" w:fill="auto"/>
            <w:noWrap/>
            <w:hideMark/>
          </w:tcPr>
          <w:p w14:paraId="2787250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211,17</w:t>
            </w:r>
          </w:p>
        </w:tc>
        <w:tc>
          <w:tcPr>
            <w:tcW w:w="430" w:type="pct"/>
            <w:tcBorders>
              <w:top w:val="single" w:sz="4" w:space="0" w:color="auto"/>
              <w:left w:val="nil"/>
              <w:bottom w:val="nil"/>
              <w:right w:val="single" w:sz="4" w:space="0" w:color="auto"/>
            </w:tcBorders>
            <w:shd w:val="clear" w:color="auto" w:fill="auto"/>
            <w:noWrap/>
            <w:hideMark/>
          </w:tcPr>
          <w:p w14:paraId="06A48D5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3 589,89  </w:t>
            </w:r>
          </w:p>
        </w:tc>
      </w:tr>
      <w:tr w:rsidR="00FE6478" w:rsidRPr="00FE6478" w14:paraId="10A72961"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388541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w:t>
            </w:r>
          </w:p>
        </w:tc>
        <w:tc>
          <w:tcPr>
            <w:tcW w:w="849" w:type="pct"/>
            <w:tcBorders>
              <w:top w:val="single" w:sz="4" w:space="0" w:color="auto"/>
              <w:left w:val="nil"/>
              <w:bottom w:val="nil"/>
              <w:right w:val="single" w:sz="4" w:space="0" w:color="auto"/>
            </w:tcBorders>
            <w:shd w:val="clear" w:color="auto" w:fill="auto"/>
            <w:hideMark/>
          </w:tcPr>
          <w:p w14:paraId="400F129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nil"/>
              <w:left w:val="nil"/>
              <w:bottom w:val="single" w:sz="4" w:space="0" w:color="auto"/>
              <w:right w:val="single" w:sz="4" w:space="0" w:color="auto"/>
            </w:tcBorders>
            <w:shd w:val="clear" w:color="auto" w:fill="auto"/>
            <w:noWrap/>
            <w:hideMark/>
          </w:tcPr>
          <w:p w14:paraId="1D48AD4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поз.14</w:t>
            </w:r>
          </w:p>
        </w:tc>
        <w:tc>
          <w:tcPr>
            <w:tcW w:w="1946" w:type="pct"/>
            <w:tcBorders>
              <w:top w:val="single" w:sz="4" w:space="0" w:color="auto"/>
              <w:left w:val="nil"/>
              <w:bottom w:val="nil"/>
              <w:right w:val="single" w:sz="4" w:space="0" w:color="auto"/>
            </w:tcBorders>
            <w:shd w:val="clear" w:color="auto" w:fill="auto"/>
            <w:hideMark/>
          </w:tcPr>
          <w:p w14:paraId="082B694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покрытий полов: из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плит</w:t>
            </w:r>
          </w:p>
        </w:tc>
        <w:tc>
          <w:tcPr>
            <w:tcW w:w="311" w:type="pct"/>
            <w:tcBorders>
              <w:top w:val="single" w:sz="4" w:space="0" w:color="auto"/>
              <w:left w:val="nil"/>
              <w:bottom w:val="nil"/>
              <w:right w:val="single" w:sz="4" w:space="0" w:color="auto"/>
            </w:tcBorders>
            <w:shd w:val="clear" w:color="auto" w:fill="auto"/>
            <w:noWrap/>
            <w:hideMark/>
          </w:tcPr>
          <w:p w14:paraId="0471F03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219C67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1,26</w:t>
            </w:r>
          </w:p>
        </w:tc>
        <w:tc>
          <w:tcPr>
            <w:tcW w:w="378" w:type="pct"/>
            <w:tcBorders>
              <w:top w:val="single" w:sz="4" w:space="0" w:color="auto"/>
              <w:left w:val="nil"/>
              <w:bottom w:val="nil"/>
              <w:right w:val="single" w:sz="4" w:space="0" w:color="auto"/>
            </w:tcBorders>
            <w:shd w:val="clear" w:color="auto" w:fill="auto"/>
            <w:noWrap/>
            <w:hideMark/>
          </w:tcPr>
          <w:p w14:paraId="51DEFA6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487,91</w:t>
            </w:r>
          </w:p>
        </w:tc>
        <w:tc>
          <w:tcPr>
            <w:tcW w:w="430" w:type="pct"/>
            <w:tcBorders>
              <w:top w:val="single" w:sz="4" w:space="0" w:color="auto"/>
              <w:left w:val="nil"/>
              <w:bottom w:val="nil"/>
              <w:right w:val="single" w:sz="4" w:space="0" w:color="auto"/>
            </w:tcBorders>
            <w:shd w:val="clear" w:color="auto" w:fill="auto"/>
            <w:noWrap/>
            <w:hideMark/>
          </w:tcPr>
          <w:p w14:paraId="723905F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614,77  </w:t>
            </w:r>
          </w:p>
        </w:tc>
      </w:tr>
      <w:tr w:rsidR="00FE6478" w:rsidRPr="00FE6478" w14:paraId="720BAD11"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7EB34E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w:t>
            </w:r>
          </w:p>
        </w:tc>
        <w:tc>
          <w:tcPr>
            <w:tcW w:w="849" w:type="pct"/>
            <w:tcBorders>
              <w:top w:val="single" w:sz="4" w:space="0" w:color="auto"/>
              <w:left w:val="nil"/>
              <w:bottom w:val="nil"/>
              <w:right w:val="single" w:sz="4" w:space="0" w:color="auto"/>
            </w:tcBorders>
            <w:shd w:val="clear" w:color="auto" w:fill="auto"/>
            <w:hideMark/>
          </w:tcPr>
          <w:p w14:paraId="15591A0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nil"/>
              <w:left w:val="nil"/>
              <w:bottom w:val="nil"/>
              <w:right w:val="single" w:sz="4" w:space="0" w:color="auto"/>
            </w:tcBorders>
            <w:shd w:val="clear" w:color="auto" w:fill="auto"/>
            <w:noWrap/>
            <w:hideMark/>
          </w:tcPr>
          <w:p w14:paraId="164904B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поз.15-16</w:t>
            </w:r>
          </w:p>
        </w:tc>
        <w:tc>
          <w:tcPr>
            <w:tcW w:w="1946" w:type="pct"/>
            <w:tcBorders>
              <w:top w:val="single" w:sz="4" w:space="0" w:color="auto"/>
              <w:left w:val="nil"/>
              <w:bottom w:val="nil"/>
              <w:right w:val="single" w:sz="4" w:space="0" w:color="auto"/>
            </w:tcBorders>
            <w:shd w:val="clear" w:color="auto" w:fill="auto"/>
            <w:hideMark/>
          </w:tcPr>
          <w:p w14:paraId="0A46CFD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цементных  (Демонтаж)</w:t>
            </w:r>
          </w:p>
        </w:tc>
        <w:tc>
          <w:tcPr>
            <w:tcW w:w="311" w:type="pct"/>
            <w:tcBorders>
              <w:top w:val="single" w:sz="4" w:space="0" w:color="auto"/>
              <w:left w:val="nil"/>
              <w:bottom w:val="nil"/>
              <w:right w:val="single" w:sz="4" w:space="0" w:color="auto"/>
            </w:tcBorders>
            <w:shd w:val="clear" w:color="auto" w:fill="auto"/>
            <w:noWrap/>
            <w:hideMark/>
          </w:tcPr>
          <w:p w14:paraId="599FA85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D0A17E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1,26</w:t>
            </w:r>
          </w:p>
        </w:tc>
        <w:tc>
          <w:tcPr>
            <w:tcW w:w="378" w:type="pct"/>
            <w:tcBorders>
              <w:top w:val="single" w:sz="4" w:space="0" w:color="auto"/>
              <w:left w:val="nil"/>
              <w:bottom w:val="nil"/>
              <w:right w:val="single" w:sz="4" w:space="0" w:color="auto"/>
            </w:tcBorders>
            <w:shd w:val="clear" w:color="auto" w:fill="auto"/>
            <w:noWrap/>
            <w:hideMark/>
          </w:tcPr>
          <w:p w14:paraId="6742D96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229,51</w:t>
            </w:r>
          </w:p>
        </w:tc>
        <w:tc>
          <w:tcPr>
            <w:tcW w:w="430" w:type="pct"/>
            <w:tcBorders>
              <w:top w:val="single" w:sz="4" w:space="0" w:color="auto"/>
              <w:left w:val="nil"/>
              <w:bottom w:val="nil"/>
              <w:right w:val="single" w:sz="4" w:space="0" w:color="auto"/>
            </w:tcBorders>
            <w:shd w:val="clear" w:color="auto" w:fill="auto"/>
            <w:noWrap/>
            <w:hideMark/>
          </w:tcPr>
          <w:p w14:paraId="0A9ADC8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289,18  </w:t>
            </w:r>
          </w:p>
        </w:tc>
      </w:tr>
      <w:tr w:rsidR="00FE6478" w:rsidRPr="00FE6478" w14:paraId="5F100C56"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4FB469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w:t>
            </w:r>
          </w:p>
        </w:tc>
        <w:tc>
          <w:tcPr>
            <w:tcW w:w="849" w:type="pct"/>
            <w:tcBorders>
              <w:top w:val="single" w:sz="4" w:space="0" w:color="auto"/>
              <w:left w:val="nil"/>
              <w:bottom w:val="nil"/>
              <w:right w:val="single" w:sz="4" w:space="0" w:color="auto"/>
            </w:tcBorders>
            <w:shd w:val="clear" w:color="auto" w:fill="auto"/>
            <w:hideMark/>
          </w:tcPr>
          <w:p w14:paraId="76CFA10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noWrap/>
            <w:hideMark/>
          </w:tcPr>
          <w:p w14:paraId="1662C1F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поз.17-20</w:t>
            </w:r>
          </w:p>
        </w:tc>
        <w:tc>
          <w:tcPr>
            <w:tcW w:w="1946" w:type="pct"/>
            <w:tcBorders>
              <w:top w:val="single" w:sz="4" w:space="0" w:color="auto"/>
              <w:left w:val="nil"/>
              <w:bottom w:val="nil"/>
              <w:right w:val="single" w:sz="4" w:space="0" w:color="auto"/>
            </w:tcBorders>
            <w:shd w:val="clear" w:color="auto" w:fill="auto"/>
            <w:hideMark/>
          </w:tcPr>
          <w:p w14:paraId="65B83B4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цементных</w:t>
            </w:r>
          </w:p>
        </w:tc>
        <w:tc>
          <w:tcPr>
            <w:tcW w:w="311" w:type="pct"/>
            <w:tcBorders>
              <w:top w:val="single" w:sz="4" w:space="0" w:color="auto"/>
              <w:left w:val="nil"/>
              <w:bottom w:val="nil"/>
              <w:right w:val="single" w:sz="4" w:space="0" w:color="auto"/>
            </w:tcBorders>
            <w:shd w:val="clear" w:color="auto" w:fill="auto"/>
            <w:noWrap/>
            <w:hideMark/>
          </w:tcPr>
          <w:p w14:paraId="67C814F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1D9750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1,26</w:t>
            </w:r>
          </w:p>
        </w:tc>
        <w:tc>
          <w:tcPr>
            <w:tcW w:w="378" w:type="pct"/>
            <w:tcBorders>
              <w:top w:val="single" w:sz="4" w:space="0" w:color="auto"/>
              <w:left w:val="nil"/>
              <w:bottom w:val="nil"/>
              <w:right w:val="single" w:sz="4" w:space="0" w:color="auto"/>
            </w:tcBorders>
            <w:shd w:val="clear" w:color="auto" w:fill="auto"/>
            <w:noWrap/>
            <w:hideMark/>
          </w:tcPr>
          <w:p w14:paraId="0E6BDFA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500,44</w:t>
            </w:r>
          </w:p>
        </w:tc>
        <w:tc>
          <w:tcPr>
            <w:tcW w:w="430" w:type="pct"/>
            <w:tcBorders>
              <w:top w:val="single" w:sz="4" w:space="0" w:color="auto"/>
              <w:left w:val="nil"/>
              <w:bottom w:val="nil"/>
              <w:right w:val="single" w:sz="4" w:space="0" w:color="auto"/>
            </w:tcBorders>
            <w:shd w:val="clear" w:color="auto" w:fill="auto"/>
            <w:noWrap/>
            <w:hideMark/>
          </w:tcPr>
          <w:p w14:paraId="5B6F7CB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630,55  </w:t>
            </w:r>
          </w:p>
        </w:tc>
      </w:tr>
      <w:tr w:rsidR="00FE6478" w:rsidRPr="00FE6478" w14:paraId="6D579C92"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5B61E4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w:t>
            </w:r>
          </w:p>
        </w:tc>
        <w:tc>
          <w:tcPr>
            <w:tcW w:w="849" w:type="pct"/>
            <w:tcBorders>
              <w:top w:val="single" w:sz="4" w:space="0" w:color="auto"/>
              <w:left w:val="nil"/>
              <w:bottom w:val="nil"/>
              <w:right w:val="single" w:sz="4" w:space="0" w:color="auto"/>
            </w:tcBorders>
            <w:shd w:val="clear" w:color="auto" w:fill="auto"/>
            <w:hideMark/>
          </w:tcPr>
          <w:p w14:paraId="36B3636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noWrap/>
            <w:hideMark/>
          </w:tcPr>
          <w:p w14:paraId="1AF849D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поз.21-25</w:t>
            </w:r>
          </w:p>
        </w:tc>
        <w:tc>
          <w:tcPr>
            <w:tcW w:w="1946" w:type="pct"/>
            <w:tcBorders>
              <w:top w:val="single" w:sz="4" w:space="0" w:color="auto"/>
              <w:left w:val="nil"/>
              <w:bottom w:val="nil"/>
              <w:right w:val="single" w:sz="4" w:space="0" w:color="auto"/>
            </w:tcBorders>
            <w:shd w:val="clear" w:color="auto" w:fill="auto"/>
            <w:hideMark/>
          </w:tcPr>
          <w:p w14:paraId="4234BF0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покрытий из плит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размером: 60х60 см</w:t>
            </w:r>
          </w:p>
        </w:tc>
        <w:tc>
          <w:tcPr>
            <w:tcW w:w="311" w:type="pct"/>
            <w:tcBorders>
              <w:top w:val="single" w:sz="4" w:space="0" w:color="auto"/>
              <w:left w:val="nil"/>
              <w:bottom w:val="nil"/>
              <w:right w:val="single" w:sz="4" w:space="0" w:color="auto"/>
            </w:tcBorders>
            <w:shd w:val="clear" w:color="auto" w:fill="auto"/>
            <w:noWrap/>
            <w:hideMark/>
          </w:tcPr>
          <w:p w14:paraId="7C90484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4632A1F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w:t>
            </w:r>
          </w:p>
        </w:tc>
        <w:tc>
          <w:tcPr>
            <w:tcW w:w="378" w:type="pct"/>
            <w:tcBorders>
              <w:top w:val="single" w:sz="4" w:space="0" w:color="auto"/>
              <w:left w:val="nil"/>
              <w:bottom w:val="nil"/>
              <w:right w:val="single" w:sz="4" w:space="0" w:color="auto"/>
            </w:tcBorders>
            <w:shd w:val="clear" w:color="auto" w:fill="auto"/>
            <w:noWrap/>
            <w:hideMark/>
          </w:tcPr>
          <w:p w14:paraId="1F7D560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3804,22</w:t>
            </w:r>
          </w:p>
        </w:tc>
        <w:tc>
          <w:tcPr>
            <w:tcW w:w="430" w:type="pct"/>
            <w:tcBorders>
              <w:top w:val="single" w:sz="4" w:space="0" w:color="auto"/>
              <w:left w:val="nil"/>
              <w:bottom w:val="nil"/>
              <w:right w:val="single" w:sz="4" w:space="0" w:color="auto"/>
            </w:tcBorders>
            <w:shd w:val="clear" w:color="auto" w:fill="auto"/>
            <w:noWrap/>
            <w:hideMark/>
          </w:tcPr>
          <w:p w14:paraId="265A32B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10 651,82  </w:t>
            </w:r>
          </w:p>
        </w:tc>
      </w:tr>
      <w:tr w:rsidR="00FE6478" w:rsidRPr="00FE6478" w14:paraId="7DEB0F18"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51E78E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w:t>
            </w:r>
          </w:p>
        </w:tc>
        <w:tc>
          <w:tcPr>
            <w:tcW w:w="849" w:type="pct"/>
            <w:tcBorders>
              <w:top w:val="single" w:sz="4" w:space="0" w:color="auto"/>
              <w:left w:val="nil"/>
              <w:bottom w:val="nil"/>
              <w:right w:val="single" w:sz="4" w:space="0" w:color="auto"/>
            </w:tcBorders>
            <w:shd w:val="clear" w:color="auto" w:fill="auto"/>
            <w:hideMark/>
          </w:tcPr>
          <w:p w14:paraId="0D12583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noWrap/>
            <w:hideMark/>
          </w:tcPr>
          <w:p w14:paraId="13D0203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26</w:t>
            </w:r>
          </w:p>
        </w:tc>
        <w:tc>
          <w:tcPr>
            <w:tcW w:w="1946" w:type="pct"/>
            <w:tcBorders>
              <w:top w:val="single" w:sz="4" w:space="0" w:color="auto"/>
              <w:left w:val="nil"/>
              <w:bottom w:val="nil"/>
              <w:right w:val="single" w:sz="4" w:space="0" w:color="auto"/>
            </w:tcBorders>
            <w:shd w:val="clear" w:color="auto" w:fill="auto"/>
            <w:hideMark/>
          </w:tcPr>
          <w:p w14:paraId="326F86D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покрытий кровель: из рулонных материалов с последующим восстановлением и устройством гидроизоляции</w:t>
            </w:r>
          </w:p>
        </w:tc>
        <w:tc>
          <w:tcPr>
            <w:tcW w:w="311" w:type="pct"/>
            <w:tcBorders>
              <w:top w:val="single" w:sz="4" w:space="0" w:color="auto"/>
              <w:left w:val="nil"/>
              <w:bottom w:val="nil"/>
              <w:right w:val="single" w:sz="4" w:space="0" w:color="auto"/>
            </w:tcBorders>
            <w:shd w:val="clear" w:color="auto" w:fill="auto"/>
            <w:noWrap/>
            <w:hideMark/>
          </w:tcPr>
          <w:p w14:paraId="7B95935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34416BC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2,85</w:t>
            </w:r>
          </w:p>
        </w:tc>
        <w:tc>
          <w:tcPr>
            <w:tcW w:w="378" w:type="pct"/>
            <w:tcBorders>
              <w:top w:val="single" w:sz="4" w:space="0" w:color="auto"/>
              <w:left w:val="nil"/>
              <w:bottom w:val="nil"/>
              <w:right w:val="single" w:sz="4" w:space="0" w:color="auto"/>
            </w:tcBorders>
            <w:shd w:val="clear" w:color="auto" w:fill="auto"/>
            <w:noWrap/>
            <w:hideMark/>
          </w:tcPr>
          <w:p w14:paraId="4CCFC98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88,71</w:t>
            </w:r>
          </w:p>
        </w:tc>
        <w:tc>
          <w:tcPr>
            <w:tcW w:w="430" w:type="pct"/>
            <w:tcBorders>
              <w:top w:val="single" w:sz="4" w:space="0" w:color="auto"/>
              <w:left w:val="nil"/>
              <w:bottom w:val="nil"/>
              <w:right w:val="single" w:sz="4" w:space="0" w:color="auto"/>
            </w:tcBorders>
            <w:shd w:val="clear" w:color="auto" w:fill="auto"/>
            <w:noWrap/>
            <w:hideMark/>
          </w:tcPr>
          <w:p w14:paraId="5A72B73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252,82  </w:t>
            </w:r>
          </w:p>
        </w:tc>
      </w:tr>
      <w:tr w:rsidR="00FE6478" w:rsidRPr="00FE6478" w14:paraId="093E0F56"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DAEF75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12</w:t>
            </w:r>
          </w:p>
        </w:tc>
        <w:tc>
          <w:tcPr>
            <w:tcW w:w="849" w:type="pct"/>
            <w:tcBorders>
              <w:top w:val="single" w:sz="4" w:space="0" w:color="auto"/>
              <w:left w:val="nil"/>
              <w:bottom w:val="nil"/>
              <w:right w:val="single" w:sz="4" w:space="0" w:color="auto"/>
            </w:tcBorders>
            <w:shd w:val="clear" w:color="auto" w:fill="auto"/>
            <w:hideMark/>
          </w:tcPr>
          <w:p w14:paraId="7C52B1F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noWrap/>
            <w:hideMark/>
          </w:tcPr>
          <w:p w14:paraId="0B82653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поз.27-28</w:t>
            </w:r>
          </w:p>
        </w:tc>
        <w:tc>
          <w:tcPr>
            <w:tcW w:w="1946" w:type="pct"/>
            <w:tcBorders>
              <w:top w:val="single" w:sz="4" w:space="0" w:color="auto"/>
              <w:left w:val="nil"/>
              <w:bottom w:val="nil"/>
              <w:right w:val="single" w:sz="4" w:space="0" w:color="auto"/>
            </w:tcBorders>
            <w:shd w:val="clear" w:color="auto" w:fill="auto"/>
            <w:hideMark/>
          </w:tcPr>
          <w:p w14:paraId="2472AF9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выравнивающих стяжек: цементно-песчаных толщиной 15 мм (Демонтаж)</w:t>
            </w:r>
          </w:p>
        </w:tc>
        <w:tc>
          <w:tcPr>
            <w:tcW w:w="311" w:type="pct"/>
            <w:tcBorders>
              <w:top w:val="single" w:sz="4" w:space="0" w:color="auto"/>
              <w:left w:val="nil"/>
              <w:bottom w:val="nil"/>
              <w:right w:val="single" w:sz="4" w:space="0" w:color="auto"/>
            </w:tcBorders>
            <w:shd w:val="clear" w:color="auto" w:fill="auto"/>
            <w:noWrap/>
            <w:hideMark/>
          </w:tcPr>
          <w:p w14:paraId="5EC763A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246430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2,85</w:t>
            </w:r>
          </w:p>
        </w:tc>
        <w:tc>
          <w:tcPr>
            <w:tcW w:w="378" w:type="pct"/>
            <w:tcBorders>
              <w:top w:val="single" w:sz="4" w:space="0" w:color="auto"/>
              <w:left w:val="nil"/>
              <w:bottom w:val="nil"/>
              <w:right w:val="single" w:sz="4" w:space="0" w:color="auto"/>
            </w:tcBorders>
            <w:shd w:val="clear" w:color="auto" w:fill="auto"/>
            <w:noWrap/>
            <w:hideMark/>
          </w:tcPr>
          <w:p w14:paraId="7C85283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436,2</w:t>
            </w:r>
          </w:p>
        </w:tc>
        <w:tc>
          <w:tcPr>
            <w:tcW w:w="430" w:type="pct"/>
            <w:tcBorders>
              <w:top w:val="single" w:sz="4" w:space="0" w:color="auto"/>
              <w:left w:val="nil"/>
              <w:bottom w:val="nil"/>
              <w:right w:val="single" w:sz="4" w:space="0" w:color="auto"/>
            </w:tcBorders>
            <w:shd w:val="clear" w:color="auto" w:fill="auto"/>
            <w:noWrap/>
            <w:hideMark/>
          </w:tcPr>
          <w:p w14:paraId="1B64E8A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1 243,17  </w:t>
            </w:r>
          </w:p>
        </w:tc>
      </w:tr>
      <w:tr w:rsidR="00FE6478" w:rsidRPr="00FE6478" w14:paraId="104D82E7"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CDF005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w:t>
            </w:r>
          </w:p>
        </w:tc>
        <w:tc>
          <w:tcPr>
            <w:tcW w:w="849" w:type="pct"/>
            <w:tcBorders>
              <w:top w:val="single" w:sz="4" w:space="0" w:color="auto"/>
              <w:left w:val="nil"/>
              <w:bottom w:val="nil"/>
              <w:right w:val="single" w:sz="4" w:space="0" w:color="auto"/>
            </w:tcBorders>
            <w:shd w:val="clear" w:color="auto" w:fill="auto"/>
            <w:hideMark/>
          </w:tcPr>
          <w:p w14:paraId="021D59A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noWrap/>
            <w:hideMark/>
          </w:tcPr>
          <w:p w14:paraId="3B06520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поз.29-32</w:t>
            </w:r>
          </w:p>
        </w:tc>
        <w:tc>
          <w:tcPr>
            <w:tcW w:w="1946" w:type="pct"/>
            <w:tcBorders>
              <w:top w:val="single" w:sz="4" w:space="0" w:color="auto"/>
              <w:left w:val="nil"/>
              <w:bottom w:val="nil"/>
              <w:right w:val="single" w:sz="4" w:space="0" w:color="auto"/>
            </w:tcBorders>
            <w:shd w:val="clear" w:color="auto" w:fill="auto"/>
            <w:hideMark/>
          </w:tcPr>
          <w:p w14:paraId="7C8502D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выравнивающих стяжек: цементно-песчаных</w:t>
            </w:r>
          </w:p>
        </w:tc>
        <w:tc>
          <w:tcPr>
            <w:tcW w:w="311" w:type="pct"/>
            <w:tcBorders>
              <w:top w:val="single" w:sz="4" w:space="0" w:color="auto"/>
              <w:left w:val="nil"/>
              <w:bottom w:val="nil"/>
              <w:right w:val="single" w:sz="4" w:space="0" w:color="auto"/>
            </w:tcBorders>
            <w:shd w:val="clear" w:color="auto" w:fill="auto"/>
            <w:noWrap/>
            <w:hideMark/>
          </w:tcPr>
          <w:p w14:paraId="15CB33C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F8EE16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2,85</w:t>
            </w:r>
          </w:p>
        </w:tc>
        <w:tc>
          <w:tcPr>
            <w:tcW w:w="378" w:type="pct"/>
            <w:tcBorders>
              <w:top w:val="single" w:sz="4" w:space="0" w:color="auto"/>
              <w:left w:val="nil"/>
              <w:bottom w:val="nil"/>
              <w:right w:val="single" w:sz="4" w:space="0" w:color="auto"/>
            </w:tcBorders>
            <w:shd w:val="clear" w:color="auto" w:fill="auto"/>
            <w:noWrap/>
            <w:hideMark/>
          </w:tcPr>
          <w:p w14:paraId="176A843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803,44</w:t>
            </w:r>
          </w:p>
        </w:tc>
        <w:tc>
          <w:tcPr>
            <w:tcW w:w="430" w:type="pct"/>
            <w:tcBorders>
              <w:top w:val="single" w:sz="4" w:space="0" w:color="auto"/>
              <w:left w:val="nil"/>
              <w:bottom w:val="nil"/>
              <w:right w:val="single" w:sz="4" w:space="0" w:color="auto"/>
            </w:tcBorders>
            <w:shd w:val="clear" w:color="auto" w:fill="auto"/>
            <w:noWrap/>
            <w:hideMark/>
          </w:tcPr>
          <w:p w14:paraId="6C5EEA4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2 289,80  </w:t>
            </w:r>
          </w:p>
        </w:tc>
      </w:tr>
      <w:tr w:rsidR="00FE6478" w:rsidRPr="00FE6478" w14:paraId="416582D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8A38FE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w:t>
            </w:r>
          </w:p>
        </w:tc>
        <w:tc>
          <w:tcPr>
            <w:tcW w:w="849" w:type="pct"/>
            <w:tcBorders>
              <w:top w:val="single" w:sz="4" w:space="0" w:color="auto"/>
              <w:left w:val="nil"/>
              <w:bottom w:val="nil"/>
              <w:right w:val="single" w:sz="4" w:space="0" w:color="auto"/>
            </w:tcBorders>
            <w:shd w:val="clear" w:color="auto" w:fill="auto"/>
            <w:hideMark/>
          </w:tcPr>
          <w:p w14:paraId="05D3EB9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noWrap/>
            <w:hideMark/>
          </w:tcPr>
          <w:p w14:paraId="2E02619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поз.33-36</w:t>
            </w:r>
          </w:p>
        </w:tc>
        <w:tc>
          <w:tcPr>
            <w:tcW w:w="1946" w:type="pct"/>
            <w:tcBorders>
              <w:top w:val="single" w:sz="4" w:space="0" w:color="auto"/>
              <w:left w:val="nil"/>
              <w:bottom w:val="nil"/>
              <w:right w:val="single" w:sz="4" w:space="0" w:color="auto"/>
            </w:tcBorders>
            <w:shd w:val="clear" w:color="auto" w:fill="auto"/>
            <w:hideMark/>
          </w:tcPr>
          <w:p w14:paraId="2C67A8B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кровель плоских из наплавляемых материалов: в два слоя</w:t>
            </w:r>
          </w:p>
        </w:tc>
        <w:tc>
          <w:tcPr>
            <w:tcW w:w="311" w:type="pct"/>
            <w:tcBorders>
              <w:top w:val="single" w:sz="4" w:space="0" w:color="auto"/>
              <w:left w:val="nil"/>
              <w:bottom w:val="nil"/>
              <w:right w:val="single" w:sz="4" w:space="0" w:color="auto"/>
            </w:tcBorders>
            <w:shd w:val="clear" w:color="auto" w:fill="auto"/>
            <w:noWrap/>
            <w:hideMark/>
          </w:tcPr>
          <w:p w14:paraId="1FC1394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2BFDBE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3,8</w:t>
            </w:r>
          </w:p>
        </w:tc>
        <w:tc>
          <w:tcPr>
            <w:tcW w:w="378" w:type="pct"/>
            <w:tcBorders>
              <w:top w:val="single" w:sz="4" w:space="0" w:color="auto"/>
              <w:left w:val="nil"/>
              <w:bottom w:val="nil"/>
              <w:right w:val="single" w:sz="4" w:space="0" w:color="auto"/>
            </w:tcBorders>
            <w:shd w:val="clear" w:color="auto" w:fill="auto"/>
            <w:noWrap/>
            <w:hideMark/>
          </w:tcPr>
          <w:p w14:paraId="2563BE6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845,48</w:t>
            </w:r>
          </w:p>
        </w:tc>
        <w:tc>
          <w:tcPr>
            <w:tcW w:w="430" w:type="pct"/>
            <w:tcBorders>
              <w:top w:val="single" w:sz="4" w:space="0" w:color="auto"/>
              <w:left w:val="nil"/>
              <w:bottom w:val="nil"/>
              <w:right w:val="single" w:sz="4" w:space="0" w:color="auto"/>
            </w:tcBorders>
            <w:shd w:val="clear" w:color="auto" w:fill="auto"/>
            <w:noWrap/>
            <w:hideMark/>
          </w:tcPr>
          <w:p w14:paraId="7E8B4F1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3 212,82  </w:t>
            </w:r>
          </w:p>
        </w:tc>
      </w:tr>
      <w:tr w:rsidR="00FE6478" w:rsidRPr="00FE6478" w14:paraId="345C2104"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E58499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w:t>
            </w:r>
          </w:p>
        </w:tc>
        <w:tc>
          <w:tcPr>
            <w:tcW w:w="849" w:type="pct"/>
            <w:tcBorders>
              <w:top w:val="single" w:sz="4" w:space="0" w:color="auto"/>
              <w:left w:val="nil"/>
              <w:bottom w:val="nil"/>
              <w:right w:val="single" w:sz="4" w:space="0" w:color="auto"/>
            </w:tcBorders>
            <w:shd w:val="clear" w:color="auto" w:fill="auto"/>
            <w:hideMark/>
          </w:tcPr>
          <w:p w14:paraId="4C0C128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noWrap/>
            <w:hideMark/>
          </w:tcPr>
          <w:p w14:paraId="062EA10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w:t>
            </w:r>
          </w:p>
        </w:tc>
        <w:tc>
          <w:tcPr>
            <w:tcW w:w="1946" w:type="pct"/>
            <w:tcBorders>
              <w:top w:val="single" w:sz="4" w:space="0" w:color="auto"/>
              <w:left w:val="nil"/>
              <w:bottom w:val="nil"/>
              <w:right w:val="single" w:sz="4" w:space="0" w:color="auto"/>
            </w:tcBorders>
            <w:shd w:val="clear" w:color="auto" w:fill="auto"/>
            <w:hideMark/>
          </w:tcPr>
          <w:p w14:paraId="45E44BE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мелких покрытий (брандмауэры, парапеты, свесы и т.п.) из листовой оцинкованной стали</w:t>
            </w:r>
          </w:p>
        </w:tc>
        <w:tc>
          <w:tcPr>
            <w:tcW w:w="311" w:type="pct"/>
            <w:tcBorders>
              <w:top w:val="single" w:sz="4" w:space="0" w:color="auto"/>
              <w:left w:val="nil"/>
              <w:bottom w:val="nil"/>
              <w:right w:val="single" w:sz="4" w:space="0" w:color="auto"/>
            </w:tcBorders>
            <w:shd w:val="clear" w:color="auto" w:fill="auto"/>
            <w:noWrap/>
            <w:hideMark/>
          </w:tcPr>
          <w:p w14:paraId="6241C0C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F8C770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0,57</w:t>
            </w:r>
          </w:p>
        </w:tc>
        <w:tc>
          <w:tcPr>
            <w:tcW w:w="378" w:type="pct"/>
            <w:tcBorders>
              <w:top w:val="single" w:sz="4" w:space="0" w:color="auto"/>
              <w:left w:val="nil"/>
              <w:bottom w:val="nil"/>
              <w:right w:val="single" w:sz="4" w:space="0" w:color="auto"/>
            </w:tcBorders>
            <w:shd w:val="clear" w:color="auto" w:fill="auto"/>
            <w:noWrap/>
            <w:hideMark/>
          </w:tcPr>
          <w:p w14:paraId="1ABFAD0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1133,95</w:t>
            </w:r>
          </w:p>
        </w:tc>
        <w:tc>
          <w:tcPr>
            <w:tcW w:w="430" w:type="pct"/>
            <w:tcBorders>
              <w:top w:val="single" w:sz="4" w:space="0" w:color="auto"/>
              <w:left w:val="nil"/>
              <w:bottom w:val="nil"/>
              <w:right w:val="single" w:sz="4" w:space="0" w:color="auto"/>
            </w:tcBorders>
            <w:shd w:val="clear" w:color="auto" w:fill="auto"/>
            <w:noWrap/>
            <w:hideMark/>
          </w:tcPr>
          <w:p w14:paraId="465E8D3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646,35  </w:t>
            </w:r>
          </w:p>
        </w:tc>
      </w:tr>
      <w:tr w:rsidR="00FE6478" w:rsidRPr="00FE6478" w14:paraId="78334DCA"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D6B6C7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w:t>
            </w:r>
          </w:p>
        </w:tc>
        <w:tc>
          <w:tcPr>
            <w:tcW w:w="849" w:type="pct"/>
            <w:tcBorders>
              <w:top w:val="single" w:sz="4" w:space="0" w:color="auto"/>
              <w:left w:val="nil"/>
              <w:bottom w:val="nil"/>
              <w:right w:val="single" w:sz="4" w:space="0" w:color="auto"/>
            </w:tcBorders>
            <w:shd w:val="clear" w:color="auto" w:fill="auto"/>
            <w:hideMark/>
          </w:tcPr>
          <w:p w14:paraId="2D2D258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noWrap/>
            <w:hideMark/>
          </w:tcPr>
          <w:p w14:paraId="3804FE5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поз.38</w:t>
            </w:r>
          </w:p>
        </w:tc>
        <w:tc>
          <w:tcPr>
            <w:tcW w:w="1946" w:type="pct"/>
            <w:tcBorders>
              <w:top w:val="single" w:sz="4" w:space="0" w:color="auto"/>
              <w:left w:val="nil"/>
              <w:bottom w:val="nil"/>
              <w:right w:val="single" w:sz="4" w:space="0" w:color="auto"/>
            </w:tcBorders>
            <w:shd w:val="clear" w:color="auto" w:fill="auto"/>
            <w:hideMark/>
          </w:tcPr>
          <w:p w14:paraId="329E0AB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Отбивка штукатурки с поверхностей: стен и потолков кирпичных с последующей отделкой</w:t>
            </w:r>
          </w:p>
        </w:tc>
        <w:tc>
          <w:tcPr>
            <w:tcW w:w="311" w:type="pct"/>
            <w:tcBorders>
              <w:top w:val="single" w:sz="4" w:space="0" w:color="auto"/>
              <w:left w:val="nil"/>
              <w:bottom w:val="nil"/>
              <w:right w:val="single" w:sz="4" w:space="0" w:color="auto"/>
            </w:tcBorders>
            <w:shd w:val="clear" w:color="auto" w:fill="auto"/>
            <w:noWrap/>
            <w:hideMark/>
          </w:tcPr>
          <w:p w14:paraId="740E411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61E4AA3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10,45</w:t>
            </w:r>
          </w:p>
        </w:tc>
        <w:tc>
          <w:tcPr>
            <w:tcW w:w="378" w:type="pct"/>
            <w:tcBorders>
              <w:top w:val="single" w:sz="4" w:space="0" w:color="auto"/>
              <w:left w:val="nil"/>
              <w:bottom w:val="nil"/>
              <w:right w:val="single" w:sz="4" w:space="0" w:color="auto"/>
            </w:tcBorders>
            <w:shd w:val="clear" w:color="auto" w:fill="auto"/>
            <w:noWrap/>
            <w:hideMark/>
          </w:tcPr>
          <w:p w14:paraId="1C62A7C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132,39</w:t>
            </w:r>
          </w:p>
        </w:tc>
        <w:tc>
          <w:tcPr>
            <w:tcW w:w="430" w:type="pct"/>
            <w:tcBorders>
              <w:top w:val="single" w:sz="4" w:space="0" w:color="auto"/>
              <w:left w:val="nil"/>
              <w:bottom w:val="nil"/>
              <w:right w:val="single" w:sz="4" w:space="0" w:color="auto"/>
            </w:tcBorders>
            <w:shd w:val="clear" w:color="auto" w:fill="auto"/>
            <w:noWrap/>
            <w:hideMark/>
          </w:tcPr>
          <w:p w14:paraId="0FCAF55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1 383,48  </w:t>
            </w:r>
          </w:p>
        </w:tc>
      </w:tr>
      <w:tr w:rsidR="00FE6478" w:rsidRPr="00FE6478" w14:paraId="102E94C5"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33C454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w:t>
            </w:r>
          </w:p>
        </w:tc>
        <w:tc>
          <w:tcPr>
            <w:tcW w:w="849" w:type="pct"/>
            <w:tcBorders>
              <w:top w:val="single" w:sz="4" w:space="0" w:color="auto"/>
              <w:left w:val="nil"/>
              <w:bottom w:val="nil"/>
              <w:right w:val="single" w:sz="4" w:space="0" w:color="auto"/>
            </w:tcBorders>
            <w:shd w:val="clear" w:color="auto" w:fill="auto"/>
            <w:hideMark/>
          </w:tcPr>
          <w:p w14:paraId="1A39A6A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noWrap/>
            <w:hideMark/>
          </w:tcPr>
          <w:p w14:paraId="30BB3EE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поз.39-44</w:t>
            </w:r>
          </w:p>
        </w:tc>
        <w:tc>
          <w:tcPr>
            <w:tcW w:w="1946" w:type="pct"/>
            <w:tcBorders>
              <w:top w:val="single" w:sz="4" w:space="0" w:color="auto"/>
              <w:left w:val="nil"/>
              <w:bottom w:val="nil"/>
              <w:right w:val="single" w:sz="4" w:space="0" w:color="auto"/>
            </w:tcBorders>
            <w:shd w:val="clear" w:color="auto" w:fill="auto"/>
            <w:hideMark/>
          </w:tcPr>
          <w:p w14:paraId="1A69869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Улучшенная штукатурка фасадов цементно-известковым раствором по камню: стен</w:t>
            </w:r>
          </w:p>
        </w:tc>
        <w:tc>
          <w:tcPr>
            <w:tcW w:w="311" w:type="pct"/>
            <w:tcBorders>
              <w:top w:val="single" w:sz="4" w:space="0" w:color="auto"/>
              <w:left w:val="nil"/>
              <w:bottom w:val="nil"/>
              <w:right w:val="single" w:sz="4" w:space="0" w:color="auto"/>
            </w:tcBorders>
            <w:shd w:val="clear" w:color="auto" w:fill="auto"/>
            <w:noWrap/>
            <w:hideMark/>
          </w:tcPr>
          <w:p w14:paraId="5D5CA0F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4599508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10,45</w:t>
            </w:r>
          </w:p>
        </w:tc>
        <w:tc>
          <w:tcPr>
            <w:tcW w:w="378" w:type="pct"/>
            <w:tcBorders>
              <w:top w:val="single" w:sz="4" w:space="0" w:color="auto"/>
              <w:left w:val="nil"/>
              <w:bottom w:val="nil"/>
              <w:right w:val="single" w:sz="4" w:space="0" w:color="auto"/>
            </w:tcBorders>
            <w:shd w:val="clear" w:color="auto" w:fill="auto"/>
            <w:noWrap/>
            <w:hideMark/>
          </w:tcPr>
          <w:p w14:paraId="25B3D2A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885,08</w:t>
            </w:r>
          </w:p>
        </w:tc>
        <w:tc>
          <w:tcPr>
            <w:tcW w:w="430" w:type="pct"/>
            <w:tcBorders>
              <w:top w:val="single" w:sz="4" w:space="0" w:color="auto"/>
              <w:left w:val="nil"/>
              <w:bottom w:val="nil"/>
              <w:right w:val="single" w:sz="4" w:space="0" w:color="auto"/>
            </w:tcBorders>
            <w:shd w:val="clear" w:color="auto" w:fill="auto"/>
            <w:noWrap/>
            <w:hideMark/>
          </w:tcPr>
          <w:p w14:paraId="7EA4B7D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9 249,09  </w:t>
            </w:r>
          </w:p>
        </w:tc>
      </w:tr>
      <w:tr w:rsidR="00FE6478" w:rsidRPr="00FE6478" w14:paraId="78092CC2"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60E0A3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w:t>
            </w:r>
          </w:p>
        </w:tc>
        <w:tc>
          <w:tcPr>
            <w:tcW w:w="849" w:type="pct"/>
            <w:tcBorders>
              <w:top w:val="single" w:sz="4" w:space="0" w:color="auto"/>
              <w:left w:val="nil"/>
              <w:bottom w:val="nil"/>
              <w:right w:val="single" w:sz="4" w:space="0" w:color="auto"/>
            </w:tcBorders>
            <w:shd w:val="clear" w:color="auto" w:fill="auto"/>
            <w:hideMark/>
          </w:tcPr>
          <w:p w14:paraId="43AB49E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noWrap/>
            <w:hideMark/>
          </w:tcPr>
          <w:p w14:paraId="1D3F264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поз.45-47</w:t>
            </w:r>
          </w:p>
        </w:tc>
        <w:tc>
          <w:tcPr>
            <w:tcW w:w="1946" w:type="pct"/>
            <w:tcBorders>
              <w:top w:val="single" w:sz="4" w:space="0" w:color="auto"/>
              <w:left w:val="nil"/>
              <w:bottom w:val="nil"/>
              <w:right w:val="single" w:sz="4" w:space="0" w:color="auto"/>
            </w:tcBorders>
            <w:shd w:val="clear" w:color="auto" w:fill="auto"/>
            <w:hideMark/>
          </w:tcPr>
          <w:p w14:paraId="1AABE88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покрытий полов: из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плит со стяжкой</w:t>
            </w:r>
          </w:p>
        </w:tc>
        <w:tc>
          <w:tcPr>
            <w:tcW w:w="311" w:type="pct"/>
            <w:tcBorders>
              <w:top w:val="single" w:sz="4" w:space="0" w:color="auto"/>
              <w:left w:val="nil"/>
              <w:bottom w:val="nil"/>
              <w:right w:val="single" w:sz="4" w:space="0" w:color="auto"/>
            </w:tcBorders>
            <w:shd w:val="clear" w:color="auto" w:fill="auto"/>
            <w:noWrap/>
            <w:hideMark/>
          </w:tcPr>
          <w:p w14:paraId="5003629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single" w:sz="4" w:space="0" w:color="auto"/>
              <w:right w:val="single" w:sz="4" w:space="0" w:color="auto"/>
            </w:tcBorders>
            <w:shd w:val="clear" w:color="auto" w:fill="auto"/>
            <w:hideMark/>
          </w:tcPr>
          <w:p w14:paraId="2CEB4BB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1,26</w:t>
            </w:r>
          </w:p>
        </w:tc>
        <w:tc>
          <w:tcPr>
            <w:tcW w:w="378" w:type="pct"/>
            <w:tcBorders>
              <w:top w:val="single" w:sz="4" w:space="0" w:color="auto"/>
              <w:left w:val="nil"/>
              <w:bottom w:val="nil"/>
              <w:right w:val="single" w:sz="4" w:space="0" w:color="auto"/>
            </w:tcBorders>
            <w:shd w:val="clear" w:color="auto" w:fill="auto"/>
            <w:noWrap/>
            <w:hideMark/>
          </w:tcPr>
          <w:p w14:paraId="59C4C98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717,41</w:t>
            </w:r>
          </w:p>
        </w:tc>
        <w:tc>
          <w:tcPr>
            <w:tcW w:w="430" w:type="pct"/>
            <w:tcBorders>
              <w:top w:val="single" w:sz="4" w:space="0" w:color="auto"/>
              <w:left w:val="nil"/>
              <w:bottom w:val="nil"/>
              <w:right w:val="single" w:sz="4" w:space="0" w:color="auto"/>
            </w:tcBorders>
            <w:shd w:val="clear" w:color="auto" w:fill="auto"/>
            <w:noWrap/>
            <w:hideMark/>
          </w:tcPr>
          <w:p w14:paraId="6D7336C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903,94  </w:t>
            </w:r>
          </w:p>
        </w:tc>
      </w:tr>
      <w:tr w:rsidR="00FE6478" w:rsidRPr="00FE6478" w14:paraId="27EFA7F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306FEC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w:t>
            </w:r>
          </w:p>
        </w:tc>
        <w:tc>
          <w:tcPr>
            <w:tcW w:w="849" w:type="pct"/>
            <w:tcBorders>
              <w:top w:val="single" w:sz="4" w:space="0" w:color="auto"/>
              <w:left w:val="nil"/>
              <w:bottom w:val="nil"/>
              <w:right w:val="single" w:sz="4" w:space="0" w:color="auto"/>
            </w:tcBorders>
            <w:shd w:val="clear" w:color="auto" w:fill="auto"/>
            <w:hideMark/>
          </w:tcPr>
          <w:p w14:paraId="0E69966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noWrap/>
            <w:hideMark/>
          </w:tcPr>
          <w:p w14:paraId="03BAB88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поз.48-51</w:t>
            </w:r>
          </w:p>
        </w:tc>
        <w:tc>
          <w:tcPr>
            <w:tcW w:w="1946" w:type="pct"/>
            <w:tcBorders>
              <w:top w:val="single" w:sz="4" w:space="0" w:color="auto"/>
              <w:left w:val="nil"/>
              <w:bottom w:val="nil"/>
              <w:right w:val="single" w:sz="4" w:space="0" w:color="auto"/>
            </w:tcBorders>
            <w:shd w:val="clear" w:color="auto" w:fill="auto"/>
            <w:hideMark/>
          </w:tcPr>
          <w:p w14:paraId="2D4673E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цементных</w:t>
            </w:r>
          </w:p>
        </w:tc>
        <w:tc>
          <w:tcPr>
            <w:tcW w:w="311" w:type="pct"/>
            <w:tcBorders>
              <w:top w:val="single" w:sz="4" w:space="0" w:color="auto"/>
              <w:left w:val="nil"/>
              <w:bottom w:val="nil"/>
              <w:right w:val="single" w:sz="4" w:space="0" w:color="auto"/>
            </w:tcBorders>
            <w:shd w:val="clear" w:color="auto" w:fill="auto"/>
            <w:noWrap/>
            <w:hideMark/>
          </w:tcPr>
          <w:p w14:paraId="02D942B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nil"/>
              <w:left w:val="nil"/>
              <w:bottom w:val="nil"/>
              <w:right w:val="single" w:sz="4" w:space="0" w:color="auto"/>
            </w:tcBorders>
            <w:shd w:val="clear" w:color="auto" w:fill="auto"/>
            <w:hideMark/>
          </w:tcPr>
          <w:p w14:paraId="63E1C34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1,26</w:t>
            </w:r>
          </w:p>
        </w:tc>
        <w:tc>
          <w:tcPr>
            <w:tcW w:w="378" w:type="pct"/>
            <w:tcBorders>
              <w:top w:val="single" w:sz="4" w:space="0" w:color="auto"/>
              <w:left w:val="nil"/>
              <w:bottom w:val="nil"/>
              <w:right w:val="single" w:sz="4" w:space="0" w:color="auto"/>
            </w:tcBorders>
            <w:shd w:val="clear" w:color="auto" w:fill="auto"/>
            <w:noWrap/>
            <w:hideMark/>
          </w:tcPr>
          <w:p w14:paraId="670DF96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500,44</w:t>
            </w:r>
          </w:p>
        </w:tc>
        <w:tc>
          <w:tcPr>
            <w:tcW w:w="430" w:type="pct"/>
            <w:tcBorders>
              <w:top w:val="single" w:sz="4" w:space="0" w:color="auto"/>
              <w:left w:val="nil"/>
              <w:bottom w:val="nil"/>
              <w:right w:val="single" w:sz="4" w:space="0" w:color="auto"/>
            </w:tcBorders>
            <w:shd w:val="clear" w:color="auto" w:fill="auto"/>
            <w:noWrap/>
            <w:hideMark/>
          </w:tcPr>
          <w:p w14:paraId="1E25B72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630,55  </w:t>
            </w:r>
          </w:p>
        </w:tc>
      </w:tr>
      <w:tr w:rsidR="00FE6478" w:rsidRPr="00FE6478" w14:paraId="26D8F253"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00A5D1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w:t>
            </w:r>
          </w:p>
        </w:tc>
        <w:tc>
          <w:tcPr>
            <w:tcW w:w="849" w:type="pct"/>
            <w:tcBorders>
              <w:top w:val="single" w:sz="4" w:space="0" w:color="auto"/>
              <w:left w:val="nil"/>
              <w:bottom w:val="nil"/>
              <w:right w:val="single" w:sz="4" w:space="0" w:color="auto"/>
            </w:tcBorders>
            <w:shd w:val="clear" w:color="auto" w:fill="auto"/>
            <w:hideMark/>
          </w:tcPr>
          <w:p w14:paraId="18A1BFA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noWrap/>
            <w:hideMark/>
          </w:tcPr>
          <w:p w14:paraId="1041448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поз.52-56</w:t>
            </w:r>
          </w:p>
        </w:tc>
        <w:tc>
          <w:tcPr>
            <w:tcW w:w="1946" w:type="pct"/>
            <w:tcBorders>
              <w:top w:val="single" w:sz="4" w:space="0" w:color="auto"/>
              <w:left w:val="nil"/>
              <w:bottom w:val="nil"/>
              <w:right w:val="single" w:sz="4" w:space="0" w:color="auto"/>
            </w:tcBorders>
            <w:shd w:val="clear" w:color="auto" w:fill="auto"/>
            <w:hideMark/>
          </w:tcPr>
          <w:p w14:paraId="32EEBBF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покрытий из плит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размером: 60х60 см</w:t>
            </w:r>
          </w:p>
        </w:tc>
        <w:tc>
          <w:tcPr>
            <w:tcW w:w="311" w:type="pct"/>
            <w:tcBorders>
              <w:top w:val="single" w:sz="4" w:space="0" w:color="auto"/>
              <w:left w:val="nil"/>
              <w:bottom w:val="nil"/>
              <w:right w:val="single" w:sz="4" w:space="0" w:color="auto"/>
            </w:tcBorders>
            <w:shd w:val="clear" w:color="auto" w:fill="auto"/>
            <w:noWrap/>
            <w:hideMark/>
          </w:tcPr>
          <w:p w14:paraId="0BAEEE0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hideMark/>
          </w:tcPr>
          <w:p w14:paraId="50EDFB2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w:t>
            </w:r>
          </w:p>
        </w:tc>
        <w:tc>
          <w:tcPr>
            <w:tcW w:w="378" w:type="pct"/>
            <w:tcBorders>
              <w:top w:val="single" w:sz="4" w:space="0" w:color="auto"/>
              <w:left w:val="nil"/>
              <w:bottom w:val="nil"/>
              <w:right w:val="single" w:sz="4" w:space="0" w:color="auto"/>
            </w:tcBorders>
            <w:shd w:val="clear" w:color="auto" w:fill="auto"/>
            <w:noWrap/>
            <w:hideMark/>
          </w:tcPr>
          <w:p w14:paraId="54C7D52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3804,22</w:t>
            </w:r>
          </w:p>
        </w:tc>
        <w:tc>
          <w:tcPr>
            <w:tcW w:w="430" w:type="pct"/>
            <w:tcBorders>
              <w:top w:val="single" w:sz="4" w:space="0" w:color="auto"/>
              <w:left w:val="nil"/>
              <w:bottom w:val="nil"/>
              <w:right w:val="single" w:sz="4" w:space="0" w:color="auto"/>
            </w:tcBorders>
            <w:shd w:val="clear" w:color="auto" w:fill="auto"/>
            <w:noWrap/>
            <w:hideMark/>
          </w:tcPr>
          <w:p w14:paraId="114889B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10 651,82  </w:t>
            </w:r>
          </w:p>
        </w:tc>
      </w:tr>
      <w:tr w:rsidR="00FE6478" w:rsidRPr="00FE6478" w14:paraId="48C84C63"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BD52BB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w:t>
            </w:r>
          </w:p>
        </w:tc>
        <w:tc>
          <w:tcPr>
            <w:tcW w:w="849" w:type="pct"/>
            <w:tcBorders>
              <w:top w:val="single" w:sz="4" w:space="0" w:color="auto"/>
              <w:left w:val="nil"/>
              <w:bottom w:val="nil"/>
              <w:right w:val="single" w:sz="4" w:space="0" w:color="auto"/>
            </w:tcBorders>
            <w:shd w:val="clear" w:color="auto" w:fill="auto"/>
            <w:hideMark/>
          </w:tcPr>
          <w:p w14:paraId="6BFC372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noWrap/>
            <w:hideMark/>
          </w:tcPr>
          <w:p w14:paraId="45DD655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57</w:t>
            </w:r>
          </w:p>
        </w:tc>
        <w:tc>
          <w:tcPr>
            <w:tcW w:w="1946" w:type="pct"/>
            <w:tcBorders>
              <w:top w:val="single" w:sz="4" w:space="0" w:color="auto"/>
              <w:left w:val="nil"/>
              <w:bottom w:val="nil"/>
              <w:right w:val="single" w:sz="4" w:space="0" w:color="auto"/>
            </w:tcBorders>
            <w:shd w:val="clear" w:color="auto" w:fill="auto"/>
            <w:hideMark/>
          </w:tcPr>
          <w:p w14:paraId="5985395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тротуаров и дорожек из плит с их отноской и укладкой в штабель </w:t>
            </w:r>
          </w:p>
        </w:tc>
        <w:tc>
          <w:tcPr>
            <w:tcW w:w="311" w:type="pct"/>
            <w:tcBorders>
              <w:top w:val="single" w:sz="4" w:space="0" w:color="auto"/>
              <w:left w:val="nil"/>
              <w:bottom w:val="nil"/>
              <w:right w:val="single" w:sz="4" w:space="0" w:color="auto"/>
            </w:tcBorders>
            <w:shd w:val="clear" w:color="auto" w:fill="auto"/>
            <w:noWrap/>
            <w:hideMark/>
          </w:tcPr>
          <w:p w14:paraId="66F5485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hideMark/>
          </w:tcPr>
          <w:p w14:paraId="6AE5495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11,7</w:t>
            </w:r>
          </w:p>
        </w:tc>
        <w:tc>
          <w:tcPr>
            <w:tcW w:w="378" w:type="pct"/>
            <w:tcBorders>
              <w:top w:val="single" w:sz="4" w:space="0" w:color="auto"/>
              <w:left w:val="nil"/>
              <w:bottom w:val="nil"/>
              <w:right w:val="single" w:sz="4" w:space="0" w:color="auto"/>
            </w:tcBorders>
            <w:shd w:val="clear" w:color="auto" w:fill="auto"/>
            <w:noWrap/>
            <w:hideMark/>
          </w:tcPr>
          <w:p w14:paraId="793B3B4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111,51</w:t>
            </w:r>
          </w:p>
        </w:tc>
        <w:tc>
          <w:tcPr>
            <w:tcW w:w="430" w:type="pct"/>
            <w:tcBorders>
              <w:top w:val="single" w:sz="4" w:space="0" w:color="auto"/>
              <w:left w:val="nil"/>
              <w:bottom w:val="nil"/>
              <w:right w:val="single" w:sz="4" w:space="0" w:color="auto"/>
            </w:tcBorders>
            <w:shd w:val="clear" w:color="auto" w:fill="auto"/>
            <w:noWrap/>
            <w:hideMark/>
          </w:tcPr>
          <w:p w14:paraId="705D5D1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1 304,67  </w:t>
            </w:r>
          </w:p>
        </w:tc>
      </w:tr>
      <w:tr w:rsidR="00FE6478" w:rsidRPr="00FE6478" w14:paraId="7F52A638"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7274B8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w:t>
            </w:r>
          </w:p>
        </w:tc>
        <w:tc>
          <w:tcPr>
            <w:tcW w:w="849" w:type="pct"/>
            <w:tcBorders>
              <w:top w:val="single" w:sz="4" w:space="0" w:color="auto"/>
              <w:left w:val="nil"/>
              <w:bottom w:val="nil"/>
              <w:right w:val="single" w:sz="4" w:space="0" w:color="auto"/>
            </w:tcBorders>
            <w:shd w:val="clear" w:color="auto" w:fill="auto"/>
            <w:hideMark/>
          </w:tcPr>
          <w:p w14:paraId="4988700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noWrap/>
            <w:hideMark/>
          </w:tcPr>
          <w:p w14:paraId="123E800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поз.58-59</w:t>
            </w:r>
          </w:p>
        </w:tc>
        <w:tc>
          <w:tcPr>
            <w:tcW w:w="1946" w:type="pct"/>
            <w:tcBorders>
              <w:top w:val="single" w:sz="4" w:space="0" w:color="auto"/>
              <w:left w:val="nil"/>
              <w:bottom w:val="nil"/>
              <w:right w:val="single" w:sz="4" w:space="0" w:color="auto"/>
            </w:tcBorders>
            <w:shd w:val="clear" w:color="auto" w:fill="auto"/>
            <w:hideMark/>
          </w:tcPr>
          <w:p w14:paraId="02C365D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основания под фундаменты: песчаного</w:t>
            </w:r>
          </w:p>
        </w:tc>
        <w:tc>
          <w:tcPr>
            <w:tcW w:w="311" w:type="pct"/>
            <w:tcBorders>
              <w:top w:val="single" w:sz="4" w:space="0" w:color="auto"/>
              <w:left w:val="nil"/>
              <w:bottom w:val="nil"/>
              <w:right w:val="single" w:sz="4" w:space="0" w:color="auto"/>
            </w:tcBorders>
            <w:shd w:val="clear" w:color="auto" w:fill="auto"/>
            <w:noWrap/>
            <w:hideMark/>
          </w:tcPr>
          <w:p w14:paraId="1D25B66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м3</w:t>
            </w:r>
          </w:p>
        </w:tc>
        <w:tc>
          <w:tcPr>
            <w:tcW w:w="430" w:type="pct"/>
            <w:tcBorders>
              <w:top w:val="single" w:sz="4" w:space="0" w:color="auto"/>
              <w:left w:val="nil"/>
              <w:bottom w:val="nil"/>
              <w:right w:val="single" w:sz="4" w:space="0" w:color="auto"/>
            </w:tcBorders>
            <w:shd w:val="clear" w:color="auto" w:fill="auto"/>
            <w:hideMark/>
          </w:tcPr>
          <w:p w14:paraId="4AD35F1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w:t>
            </w:r>
          </w:p>
        </w:tc>
        <w:tc>
          <w:tcPr>
            <w:tcW w:w="378" w:type="pct"/>
            <w:tcBorders>
              <w:top w:val="single" w:sz="4" w:space="0" w:color="auto"/>
              <w:left w:val="nil"/>
              <w:bottom w:val="nil"/>
              <w:right w:val="single" w:sz="4" w:space="0" w:color="auto"/>
            </w:tcBorders>
            <w:shd w:val="clear" w:color="auto" w:fill="auto"/>
            <w:noWrap/>
            <w:hideMark/>
          </w:tcPr>
          <w:p w14:paraId="29F3E5C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1218,16</w:t>
            </w:r>
          </w:p>
        </w:tc>
        <w:tc>
          <w:tcPr>
            <w:tcW w:w="430" w:type="pct"/>
            <w:tcBorders>
              <w:top w:val="single" w:sz="4" w:space="0" w:color="auto"/>
              <w:left w:val="nil"/>
              <w:bottom w:val="nil"/>
              <w:right w:val="single" w:sz="4" w:space="0" w:color="auto"/>
            </w:tcBorders>
            <w:shd w:val="clear" w:color="auto" w:fill="auto"/>
            <w:noWrap/>
            <w:hideMark/>
          </w:tcPr>
          <w:p w14:paraId="0CC1BBE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1 461,79  </w:t>
            </w:r>
          </w:p>
        </w:tc>
      </w:tr>
      <w:tr w:rsidR="00FE6478" w:rsidRPr="00FE6478" w14:paraId="6A158567"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0BFA49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w:t>
            </w:r>
          </w:p>
        </w:tc>
        <w:tc>
          <w:tcPr>
            <w:tcW w:w="849" w:type="pct"/>
            <w:tcBorders>
              <w:top w:val="single" w:sz="4" w:space="0" w:color="auto"/>
              <w:left w:val="nil"/>
              <w:bottom w:val="nil"/>
              <w:right w:val="single" w:sz="4" w:space="0" w:color="auto"/>
            </w:tcBorders>
            <w:shd w:val="clear" w:color="auto" w:fill="auto"/>
            <w:hideMark/>
          </w:tcPr>
          <w:p w14:paraId="731ACEA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noWrap/>
            <w:hideMark/>
          </w:tcPr>
          <w:p w14:paraId="6677090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поз.60-63</w:t>
            </w:r>
          </w:p>
        </w:tc>
        <w:tc>
          <w:tcPr>
            <w:tcW w:w="1946" w:type="pct"/>
            <w:tcBorders>
              <w:top w:val="single" w:sz="4" w:space="0" w:color="auto"/>
              <w:left w:val="nil"/>
              <w:bottom w:val="nil"/>
              <w:right w:val="single" w:sz="4" w:space="0" w:color="auto"/>
            </w:tcBorders>
            <w:shd w:val="clear" w:color="auto" w:fill="auto"/>
            <w:hideMark/>
          </w:tcPr>
          <w:p w14:paraId="7FA13C8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покрытий тротуаров из бетонной плитки типа "Брусчатка": рядовым или паркетным мощением</w:t>
            </w:r>
          </w:p>
        </w:tc>
        <w:tc>
          <w:tcPr>
            <w:tcW w:w="311" w:type="pct"/>
            <w:tcBorders>
              <w:top w:val="single" w:sz="4" w:space="0" w:color="auto"/>
              <w:left w:val="nil"/>
              <w:bottom w:val="nil"/>
              <w:right w:val="single" w:sz="4" w:space="0" w:color="auto"/>
            </w:tcBorders>
            <w:shd w:val="clear" w:color="auto" w:fill="auto"/>
            <w:noWrap/>
            <w:hideMark/>
          </w:tcPr>
          <w:p w14:paraId="679B3C9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hideMark/>
          </w:tcPr>
          <w:p w14:paraId="496F4B8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11,7</w:t>
            </w:r>
          </w:p>
        </w:tc>
        <w:tc>
          <w:tcPr>
            <w:tcW w:w="378" w:type="pct"/>
            <w:tcBorders>
              <w:top w:val="single" w:sz="4" w:space="0" w:color="auto"/>
              <w:left w:val="nil"/>
              <w:bottom w:val="nil"/>
              <w:right w:val="single" w:sz="4" w:space="0" w:color="auto"/>
            </w:tcBorders>
            <w:shd w:val="clear" w:color="auto" w:fill="auto"/>
            <w:noWrap/>
            <w:hideMark/>
          </w:tcPr>
          <w:p w14:paraId="4DB19DD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1839,31</w:t>
            </w:r>
          </w:p>
        </w:tc>
        <w:tc>
          <w:tcPr>
            <w:tcW w:w="430" w:type="pct"/>
            <w:tcBorders>
              <w:top w:val="single" w:sz="4" w:space="0" w:color="auto"/>
              <w:left w:val="nil"/>
              <w:bottom w:val="nil"/>
              <w:right w:val="single" w:sz="4" w:space="0" w:color="auto"/>
            </w:tcBorders>
            <w:shd w:val="clear" w:color="auto" w:fill="auto"/>
            <w:noWrap/>
            <w:hideMark/>
          </w:tcPr>
          <w:p w14:paraId="3200F72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21 519,93  </w:t>
            </w:r>
          </w:p>
        </w:tc>
      </w:tr>
      <w:tr w:rsidR="00FE6478" w:rsidRPr="00FE6478" w14:paraId="1407B118"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6ABA72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w:t>
            </w:r>
          </w:p>
        </w:tc>
        <w:tc>
          <w:tcPr>
            <w:tcW w:w="849" w:type="pct"/>
            <w:tcBorders>
              <w:top w:val="single" w:sz="4" w:space="0" w:color="auto"/>
              <w:left w:val="nil"/>
              <w:bottom w:val="nil"/>
              <w:right w:val="single" w:sz="4" w:space="0" w:color="auto"/>
            </w:tcBorders>
            <w:shd w:val="clear" w:color="auto" w:fill="auto"/>
            <w:hideMark/>
          </w:tcPr>
          <w:p w14:paraId="1238116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noWrap/>
            <w:hideMark/>
          </w:tcPr>
          <w:p w14:paraId="0C0089E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поз.64</w:t>
            </w:r>
          </w:p>
        </w:tc>
        <w:tc>
          <w:tcPr>
            <w:tcW w:w="1946" w:type="pct"/>
            <w:tcBorders>
              <w:top w:val="single" w:sz="4" w:space="0" w:color="auto"/>
              <w:left w:val="nil"/>
              <w:bottom w:val="nil"/>
              <w:right w:val="single" w:sz="4" w:space="0" w:color="auto"/>
            </w:tcBorders>
            <w:shd w:val="clear" w:color="auto" w:fill="auto"/>
            <w:hideMark/>
          </w:tcPr>
          <w:p w14:paraId="0BB6B1C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металлических дверных блоков в готовые проемы (Демонтаж)</w:t>
            </w:r>
          </w:p>
        </w:tc>
        <w:tc>
          <w:tcPr>
            <w:tcW w:w="311" w:type="pct"/>
            <w:tcBorders>
              <w:top w:val="single" w:sz="4" w:space="0" w:color="auto"/>
              <w:left w:val="nil"/>
              <w:bottom w:val="nil"/>
              <w:right w:val="single" w:sz="4" w:space="0" w:color="auto"/>
            </w:tcBorders>
            <w:shd w:val="clear" w:color="auto" w:fill="auto"/>
            <w:noWrap/>
            <w:hideMark/>
          </w:tcPr>
          <w:p w14:paraId="7ACE800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F13300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w:t>
            </w:r>
          </w:p>
        </w:tc>
        <w:tc>
          <w:tcPr>
            <w:tcW w:w="378" w:type="pct"/>
            <w:tcBorders>
              <w:top w:val="single" w:sz="4" w:space="0" w:color="auto"/>
              <w:left w:val="nil"/>
              <w:bottom w:val="nil"/>
              <w:right w:val="single" w:sz="4" w:space="0" w:color="auto"/>
            </w:tcBorders>
            <w:shd w:val="clear" w:color="auto" w:fill="auto"/>
            <w:noWrap/>
            <w:hideMark/>
          </w:tcPr>
          <w:p w14:paraId="7E25D36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1492,95</w:t>
            </w:r>
          </w:p>
        </w:tc>
        <w:tc>
          <w:tcPr>
            <w:tcW w:w="430" w:type="pct"/>
            <w:tcBorders>
              <w:top w:val="single" w:sz="4" w:space="0" w:color="auto"/>
              <w:left w:val="nil"/>
              <w:bottom w:val="nil"/>
              <w:right w:val="single" w:sz="4" w:space="0" w:color="auto"/>
            </w:tcBorders>
            <w:shd w:val="clear" w:color="auto" w:fill="auto"/>
            <w:noWrap/>
            <w:hideMark/>
          </w:tcPr>
          <w:p w14:paraId="0C2C215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3 135,20  </w:t>
            </w:r>
          </w:p>
        </w:tc>
      </w:tr>
      <w:tr w:rsidR="00FE6478" w:rsidRPr="00FE6478" w14:paraId="674639C5"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62198D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w:t>
            </w:r>
          </w:p>
        </w:tc>
        <w:tc>
          <w:tcPr>
            <w:tcW w:w="849" w:type="pct"/>
            <w:tcBorders>
              <w:top w:val="single" w:sz="4" w:space="0" w:color="auto"/>
              <w:left w:val="nil"/>
              <w:bottom w:val="nil"/>
              <w:right w:val="single" w:sz="4" w:space="0" w:color="auto"/>
            </w:tcBorders>
            <w:shd w:val="clear" w:color="auto" w:fill="auto"/>
            <w:hideMark/>
          </w:tcPr>
          <w:p w14:paraId="51F0857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noWrap/>
            <w:hideMark/>
          </w:tcPr>
          <w:p w14:paraId="133DADA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поз.65-69</w:t>
            </w:r>
          </w:p>
        </w:tc>
        <w:tc>
          <w:tcPr>
            <w:tcW w:w="1946" w:type="pct"/>
            <w:tcBorders>
              <w:top w:val="single" w:sz="4" w:space="0" w:color="auto"/>
              <w:left w:val="nil"/>
              <w:bottom w:val="nil"/>
              <w:right w:val="single" w:sz="4" w:space="0" w:color="auto"/>
            </w:tcBorders>
            <w:shd w:val="clear" w:color="auto" w:fill="auto"/>
            <w:hideMark/>
          </w:tcPr>
          <w:p w14:paraId="403CB89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lang w:eastAsia="ru-RU"/>
              </w:rPr>
              <w:t>однопольных</w:t>
            </w:r>
            <w:proofErr w:type="spellEnd"/>
            <w:r w:rsidRPr="00FE6478">
              <w:rPr>
                <w:rFonts w:ascii="Times New Roman" w:eastAsia="Times New Roman" w:hAnsi="Times New Roman" w:cs="Times New Roman"/>
                <w:color w:val="000000"/>
                <w:lang w:eastAsia="ru-RU"/>
              </w:rPr>
              <w:t xml:space="preserve"> глухих</w:t>
            </w:r>
          </w:p>
        </w:tc>
        <w:tc>
          <w:tcPr>
            <w:tcW w:w="311" w:type="pct"/>
            <w:tcBorders>
              <w:top w:val="single" w:sz="4" w:space="0" w:color="auto"/>
              <w:left w:val="nil"/>
              <w:bottom w:val="nil"/>
              <w:right w:val="single" w:sz="4" w:space="0" w:color="auto"/>
            </w:tcBorders>
            <w:shd w:val="clear" w:color="auto" w:fill="auto"/>
            <w:noWrap/>
            <w:hideMark/>
          </w:tcPr>
          <w:p w14:paraId="748149A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1EF431C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w:t>
            </w:r>
          </w:p>
        </w:tc>
        <w:tc>
          <w:tcPr>
            <w:tcW w:w="378" w:type="pct"/>
            <w:tcBorders>
              <w:top w:val="single" w:sz="4" w:space="0" w:color="auto"/>
              <w:left w:val="nil"/>
              <w:bottom w:val="nil"/>
              <w:right w:val="single" w:sz="4" w:space="0" w:color="auto"/>
            </w:tcBorders>
            <w:shd w:val="clear" w:color="auto" w:fill="auto"/>
            <w:noWrap/>
            <w:hideMark/>
          </w:tcPr>
          <w:p w14:paraId="1925DD6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12560,52</w:t>
            </w:r>
          </w:p>
        </w:tc>
        <w:tc>
          <w:tcPr>
            <w:tcW w:w="430" w:type="pct"/>
            <w:tcBorders>
              <w:top w:val="single" w:sz="4" w:space="0" w:color="auto"/>
              <w:left w:val="nil"/>
              <w:bottom w:val="nil"/>
              <w:right w:val="single" w:sz="4" w:space="0" w:color="auto"/>
            </w:tcBorders>
            <w:shd w:val="clear" w:color="auto" w:fill="auto"/>
            <w:noWrap/>
            <w:hideMark/>
          </w:tcPr>
          <w:p w14:paraId="5CACABC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26 377,09  </w:t>
            </w:r>
          </w:p>
        </w:tc>
      </w:tr>
      <w:tr w:rsidR="00FE6478" w:rsidRPr="00FE6478" w14:paraId="100AA248"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C2323E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w:t>
            </w:r>
          </w:p>
        </w:tc>
        <w:tc>
          <w:tcPr>
            <w:tcW w:w="849" w:type="pct"/>
            <w:tcBorders>
              <w:top w:val="single" w:sz="4" w:space="0" w:color="auto"/>
              <w:left w:val="nil"/>
              <w:bottom w:val="nil"/>
              <w:right w:val="single" w:sz="4" w:space="0" w:color="auto"/>
            </w:tcBorders>
            <w:shd w:val="clear" w:color="auto" w:fill="auto"/>
            <w:hideMark/>
          </w:tcPr>
          <w:p w14:paraId="3B25B0A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2FF7F9E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поз.70-72</w:t>
            </w:r>
          </w:p>
        </w:tc>
        <w:tc>
          <w:tcPr>
            <w:tcW w:w="1946" w:type="pct"/>
            <w:tcBorders>
              <w:top w:val="single" w:sz="4" w:space="0" w:color="auto"/>
              <w:left w:val="nil"/>
              <w:bottom w:val="nil"/>
              <w:right w:val="single" w:sz="4" w:space="0" w:color="auto"/>
            </w:tcBorders>
            <w:shd w:val="clear" w:color="auto" w:fill="auto"/>
            <w:hideMark/>
          </w:tcPr>
          <w:p w14:paraId="573ABB9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покрытий кровель: из рулонных материалов со стяжкой</w:t>
            </w:r>
          </w:p>
        </w:tc>
        <w:tc>
          <w:tcPr>
            <w:tcW w:w="311" w:type="pct"/>
            <w:tcBorders>
              <w:top w:val="single" w:sz="4" w:space="0" w:color="auto"/>
              <w:left w:val="nil"/>
              <w:bottom w:val="nil"/>
              <w:right w:val="single" w:sz="4" w:space="0" w:color="auto"/>
            </w:tcBorders>
            <w:shd w:val="clear" w:color="auto" w:fill="auto"/>
            <w:noWrap/>
            <w:hideMark/>
          </w:tcPr>
          <w:p w14:paraId="033BF4F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E3252E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2,77</w:t>
            </w:r>
          </w:p>
        </w:tc>
        <w:tc>
          <w:tcPr>
            <w:tcW w:w="378" w:type="pct"/>
            <w:tcBorders>
              <w:top w:val="single" w:sz="4" w:space="0" w:color="auto"/>
              <w:left w:val="nil"/>
              <w:bottom w:val="nil"/>
              <w:right w:val="single" w:sz="4" w:space="0" w:color="auto"/>
            </w:tcBorders>
            <w:shd w:val="clear" w:color="auto" w:fill="auto"/>
            <w:noWrap/>
            <w:hideMark/>
          </w:tcPr>
          <w:p w14:paraId="5BA3E66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524,89</w:t>
            </w:r>
          </w:p>
        </w:tc>
        <w:tc>
          <w:tcPr>
            <w:tcW w:w="430" w:type="pct"/>
            <w:tcBorders>
              <w:top w:val="single" w:sz="4" w:space="0" w:color="auto"/>
              <w:left w:val="nil"/>
              <w:bottom w:val="nil"/>
              <w:right w:val="single" w:sz="4" w:space="0" w:color="auto"/>
            </w:tcBorders>
            <w:shd w:val="clear" w:color="auto" w:fill="auto"/>
            <w:noWrap/>
            <w:hideMark/>
          </w:tcPr>
          <w:p w14:paraId="39C9DC0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1 453,95  </w:t>
            </w:r>
          </w:p>
        </w:tc>
      </w:tr>
      <w:tr w:rsidR="00FE6478" w:rsidRPr="00FE6478" w14:paraId="57FF90DF"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3005E4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w:t>
            </w:r>
          </w:p>
        </w:tc>
        <w:tc>
          <w:tcPr>
            <w:tcW w:w="849" w:type="pct"/>
            <w:tcBorders>
              <w:top w:val="single" w:sz="4" w:space="0" w:color="auto"/>
              <w:left w:val="nil"/>
              <w:bottom w:val="nil"/>
              <w:right w:val="single" w:sz="4" w:space="0" w:color="auto"/>
            </w:tcBorders>
            <w:shd w:val="clear" w:color="auto" w:fill="auto"/>
            <w:hideMark/>
          </w:tcPr>
          <w:p w14:paraId="402E880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5424C55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поз.73-76</w:t>
            </w:r>
          </w:p>
        </w:tc>
        <w:tc>
          <w:tcPr>
            <w:tcW w:w="1946" w:type="pct"/>
            <w:tcBorders>
              <w:top w:val="single" w:sz="4" w:space="0" w:color="auto"/>
              <w:left w:val="nil"/>
              <w:bottom w:val="nil"/>
              <w:right w:val="single" w:sz="4" w:space="0" w:color="auto"/>
            </w:tcBorders>
            <w:shd w:val="clear" w:color="auto" w:fill="auto"/>
            <w:hideMark/>
          </w:tcPr>
          <w:p w14:paraId="21B37AD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выравнивающих стяжек: цементно-песчаных толщиной 15 мм</w:t>
            </w:r>
          </w:p>
        </w:tc>
        <w:tc>
          <w:tcPr>
            <w:tcW w:w="311" w:type="pct"/>
            <w:tcBorders>
              <w:top w:val="single" w:sz="4" w:space="0" w:color="auto"/>
              <w:left w:val="nil"/>
              <w:bottom w:val="nil"/>
              <w:right w:val="single" w:sz="4" w:space="0" w:color="auto"/>
            </w:tcBorders>
            <w:shd w:val="clear" w:color="auto" w:fill="auto"/>
            <w:noWrap/>
            <w:hideMark/>
          </w:tcPr>
          <w:p w14:paraId="7D7B601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1224D1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2,77</w:t>
            </w:r>
          </w:p>
        </w:tc>
        <w:tc>
          <w:tcPr>
            <w:tcW w:w="378" w:type="pct"/>
            <w:tcBorders>
              <w:top w:val="single" w:sz="4" w:space="0" w:color="auto"/>
              <w:left w:val="nil"/>
              <w:bottom w:val="nil"/>
              <w:right w:val="single" w:sz="4" w:space="0" w:color="auto"/>
            </w:tcBorders>
            <w:shd w:val="clear" w:color="auto" w:fill="auto"/>
            <w:noWrap/>
            <w:hideMark/>
          </w:tcPr>
          <w:p w14:paraId="1BF4333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803,75</w:t>
            </w:r>
          </w:p>
        </w:tc>
        <w:tc>
          <w:tcPr>
            <w:tcW w:w="430" w:type="pct"/>
            <w:tcBorders>
              <w:top w:val="single" w:sz="4" w:space="0" w:color="auto"/>
              <w:left w:val="nil"/>
              <w:bottom w:val="nil"/>
              <w:right w:val="single" w:sz="4" w:space="0" w:color="auto"/>
            </w:tcBorders>
            <w:shd w:val="clear" w:color="auto" w:fill="auto"/>
            <w:noWrap/>
            <w:hideMark/>
          </w:tcPr>
          <w:p w14:paraId="025D7FE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2 226,39  </w:t>
            </w:r>
          </w:p>
        </w:tc>
      </w:tr>
      <w:tr w:rsidR="00FE6478" w:rsidRPr="00FE6478" w14:paraId="10D60D9F"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265B11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w:t>
            </w:r>
          </w:p>
        </w:tc>
        <w:tc>
          <w:tcPr>
            <w:tcW w:w="849" w:type="pct"/>
            <w:tcBorders>
              <w:top w:val="single" w:sz="4" w:space="0" w:color="auto"/>
              <w:left w:val="nil"/>
              <w:bottom w:val="nil"/>
              <w:right w:val="single" w:sz="4" w:space="0" w:color="auto"/>
            </w:tcBorders>
            <w:shd w:val="clear" w:color="auto" w:fill="auto"/>
            <w:hideMark/>
          </w:tcPr>
          <w:p w14:paraId="1246972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3921223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поз.77-80</w:t>
            </w:r>
          </w:p>
        </w:tc>
        <w:tc>
          <w:tcPr>
            <w:tcW w:w="1946" w:type="pct"/>
            <w:tcBorders>
              <w:top w:val="single" w:sz="4" w:space="0" w:color="auto"/>
              <w:left w:val="nil"/>
              <w:bottom w:val="nil"/>
              <w:right w:val="single" w:sz="4" w:space="0" w:color="auto"/>
            </w:tcBorders>
            <w:shd w:val="clear" w:color="auto" w:fill="auto"/>
            <w:hideMark/>
          </w:tcPr>
          <w:p w14:paraId="472B46B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кровель плоских из наплавляемых материалов: в два слоя</w:t>
            </w:r>
          </w:p>
        </w:tc>
        <w:tc>
          <w:tcPr>
            <w:tcW w:w="311" w:type="pct"/>
            <w:tcBorders>
              <w:top w:val="single" w:sz="4" w:space="0" w:color="auto"/>
              <w:left w:val="nil"/>
              <w:bottom w:val="nil"/>
              <w:right w:val="single" w:sz="4" w:space="0" w:color="auto"/>
            </w:tcBorders>
            <w:shd w:val="clear" w:color="auto" w:fill="auto"/>
            <w:noWrap/>
            <w:hideMark/>
          </w:tcPr>
          <w:p w14:paraId="6243C78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D4B182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2,77</w:t>
            </w:r>
          </w:p>
        </w:tc>
        <w:tc>
          <w:tcPr>
            <w:tcW w:w="378" w:type="pct"/>
            <w:tcBorders>
              <w:top w:val="single" w:sz="4" w:space="0" w:color="auto"/>
              <w:left w:val="nil"/>
              <w:bottom w:val="nil"/>
              <w:right w:val="single" w:sz="4" w:space="0" w:color="auto"/>
            </w:tcBorders>
            <w:shd w:val="clear" w:color="auto" w:fill="auto"/>
            <w:noWrap/>
            <w:hideMark/>
          </w:tcPr>
          <w:p w14:paraId="24E994C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845,35</w:t>
            </w:r>
          </w:p>
        </w:tc>
        <w:tc>
          <w:tcPr>
            <w:tcW w:w="430" w:type="pct"/>
            <w:tcBorders>
              <w:top w:val="single" w:sz="4" w:space="0" w:color="auto"/>
              <w:left w:val="nil"/>
              <w:bottom w:val="nil"/>
              <w:right w:val="single" w:sz="4" w:space="0" w:color="auto"/>
            </w:tcBorders>
            <w:shd w:val="clear" w:color="auto" w:fill="auto"/>
            <w:noWrap/>
            <w:hideMark/>
          </w:tcPr>
          <w:p w14:paraId="2FFCD07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2 341,62  </w:t>
            </w:r>
          </w:p>
        </w:tc>
      </w:tr>
      <w:tr w:rsidR="00FE6478" w:rsidRPr="00FE6478" w14:paraId="2B96A2F6"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ED53C9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29</w:t>
            </w:r>
          </w:p>
        </w:tc>
        <w:tc>
          <w:tcPr>
            <w:tcW w:w="849" w:type="pct"/>
            <w:tcBorders>
              <w:top w:val="single" w:sz="4" w:space="0" w:color="auto"/>
              <w:left w:val="nil"/>
              <w:bottom w:val="nil"/>
              <w:right w:val="single" w:sz="4" w:space="0" w:color="auto"/>
            </w:tcBorders>
            <w:shd w:val="clear" w:color="auto" w:fill="auto"/>
            <w:hideMark/>
          </w:tcPr>
          <w:p w14:paraId="55815C2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5EB9C13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поз.81</w:t>
            </w:r>
          </w:p>
        </w:tc>
        <w:tc>
          <w:tcPr>
            <w:tcW w:w="1946" w:type="pct"/>
            <w:tcBorders>
              <w:top w:val="single" w:sz="4" w:space="0" w:color="auto"/>
              <w:left w:val="nil"/>
              <w:bottom w:val="nil"/>
              <w:right w:val="single" w:sz="4" w:space="0" w:color="auto"/>
            </w:tcBorders>
            <w:shd w:val="clear" w:color="auto" w:fill="auto"/>
            <w:hideMark/>
          </w:tcPr>
          <w:p w14:paraId="1735AAB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мелких покрытий (брандмауэры, парапеты, свесы и т.п.) из листовой оцинкованной стали</w:t>
            </w:r>
          </w:p>
        </w:tc>
        <w:tc>
          <w:tcPr>
            <w:tcW w:w="311" w:type="pct"/>
            <w:tcBorders>
              <w:top w:val="single" w:sz="4" w:space="0" w:color="auto"/>
              <w:left w:val="nil"/>
              <w:bottom w:val="nil"/>
              <w:right w:val="single" w:sz="4" w:space="0" w:color="auto"/>
            </w:tcBorders>
            <w:shd w:val="clear" w:color="auto" w:fill="auto"/>
            <w:noWrap/>
            <w:hideMark/>
          </w:tcPr>
          <w:p w14:paraId="00E37C5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3224BB4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0,6</w:t>
            </w:r>
          </w:p>
        </w:tc>
        <w:tc>
          <w:tcPr>
            <w:tcW w:w="378" w:type="pct"/>
            <w:tcBorders>
              <w:top w:val="single" w:sz="4" w:space="0" w:color="auto"/>
              <w:left w:val="nil"/>
              <w:bottom w:val="nil"/>
              <w:right w:val="single" w:sz="4" w:space="0" w:color="auto"/>
            </w:tcBorders>
            <w:shd w:val="clear" w:color="auto" w:fill="auto"/>
            <w:noWrap/>
            <w:hideMark/>
          </w:tcPr>
          <w:p w14:paraId="4630EE0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1132,77</w:t>
            </w:r>
          </w:p>
        </w:tc>
        <w:tc>
          <w:tcPr>
            <w:tcW w:w="430" w:type="pct"/>
            <w:tcBorders>
              <w:top w:val="single" w:sz="4" w:space="0" w:color="auto"/>
              <w:left w:val="nil"/>
              <w:bottom w:val="nil"/>
              <w:right w:val="single" w:sz="4" w:space="0" w:color="auto"/>
            </w:tcBorders>
            <w:shd w:val="clear" w:color="auto" w:fill="auto"/>
            <w:noWrap/>
            <w:hideMark/>
          </w:tcPr>
          <w:p w14:paraId="5E277A9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679,66  </w:t>
            </w:r>
          </w:p>
        </w:tc>
      </w:tr>
      <w:tr w:rsidR="00FE6478" w:rsidRPr="00FE6478" w14:paraId="6E3412C9"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CF6825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30</w:t>
            </w:r>
          </w:p>
        </w:tc>
        <w:tc>
          <w:tcPr>
            <w:tcW w:w="849" w:type="pct"/>
            <w:tcBorders>
              <w:top w:val="single" w:sz="4" w:space="0" w:color="auto"/>
              <w:left w:val="nil"/>
              <w:bottom w:val="nil"/>
              <w:right w:val="single" w:sz="4" w:space="0" w:color="auto"/>
            </w:tcBorders>
            <w:shd w:val="clear" w:color="auto" w:fill="auto"/>
            <w:hideMark/>
          </w:tcPr>
          <w:p w14:paraId="27F4498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61B5CA2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поз.82</w:t>
            </w:r>
          </w:p>
        </w:tc>
        <w:tc>
          <w:tcPr>
            <w:tcW w:w="1946" w:type="pct"/>
            <w:tcBorders>
              <w:top w:val="single" w:sz="4" w:space="0" w:color="auto"/>
              <w:left w:val="nil"/>
              <w:bottom w:val="nil"/>
              <w:right w:val="single" w:sz="4" w:space="0" w:color="auto"/>
            </w:tcBorders>
            <w:shd w:val="clear" w:color="auto" w:fill="auto"/>
            <w:hideMark/>
          </w:tcPr>
          <w:p w14:paraId="1618717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Отбивка штукатурки с поверхностей: стен и потолков кирпичных</w:t>
            </w:r>
          </w:p>
        </w:tc>
        <w:tc>
          <w:tcPr>
            <w:tcW w:w="311" w:type="pct"/>
            <w:tcBorders>
              <w:top w:val="single" w:sz="4" w:space="0" w:color="auto"/>
              <w:left w:val="nil"/>
              <w:bottom w:val="nil"/>
              <w:right w:val="single" w:sz="4" w:space="0" w:color="auto"/>
            </w:tcBorders>
            <w:shd w:val="clear" w:color="auto" w:fill="auto"/>
            <w:noWrap/>
            <w:hideMark/>
          </w:tcPr>
          <w:p w14:paraId="42C69AE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8318F9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w:t>
            </w:r>
          </w:p>
        </w:tc>
        <w:tc>
          <w:tcPr>
            <w:tcW w:w="378" w:type="pct"/>
            <w:tcBorders>
              <w:top w:val="single" w:sz="4" w:space="0" w:color="auto"/>
              <w:left w:val="nil"/>
              <w:bottom w:val="nil"/>
              <w:right w:val="single" w:sz="4" w:space="0" w:color="auto"/>
            </w:tcBorders>
            <w:shd w:val="clear" w:color="auto" w:fill="auto"/>
            <w:noWrap/>
            <w:hideMark/>
          </w:tcPr>
          <w:p w14:paraId="005EA7D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132,4</w:t>
            </w:r>
          </w:p>
        </w:tc>
        <w:tc>
          <w:tcPr>
            <w:tcW w:w="430" w:type="pct"/>
            <w:tcBorders>
              <w:top w:val="single" w:sz="4" w:space="0" w:color="auto"/>
              <w:left w:val="nil"/>
              <w:bottom w:val="nil"/>
              <w:right w:val="single" w:sz="4" w:space="0" w:color="auto"/>
            </w:tcBorders>
            <w:shd w:val="clear" w:color="auto" w:fill="auto"/>
            <w:noWrap/>
            <w:hideMark/>
          </w:tcPr>
          <w:p w14:paraId="4A59B2F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1 588,80  </w:t>
            </w:r>
          </w:p>
        </w:tc>
      </w:tr>
      <w:tr w:rsidR="00FE6478" w:rsidRPr="00FE6478" w14:paraId="261B72FB"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EC19BC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31</w:t>
            </w:r>
          </w:p>
        </w:tc>
        <w:tc>
          <w:tcPr>
            <w:tcW w:w="849" w:type="pct"/>
            <w:tcBorders>
              <w:top w:val="single" w:sz="4" w:space="0" w:color="auto"/>
              <w:left w:val="nil"/>
              <w:bottom w:val="nil"/>
              <w:right w:val="single" w:sz="4" w:space="0" w:color="auto"/>
            </w:tcBorders>
            <w:shd w:val="clear" w:color="auto" w:fill="auto"/>
            <w:hideMark/>
          </w:tcPr>
          <w:p w14:paraId="4483388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791C753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поз.83-85</w:t>
            </w:r>
          </w:p>
        </w:tc>
        <w:tc>
          <w:tcPr>
            <w:tcW w:w="1946" w:type="pct"/>
            <w:tcBorders>
              <w:top w:val="single" w:sz="4" w:space="0" w:color="auto"/>
              <w:left w:val="nil"/>
              <w:bottom w:val="nil"/>
              <w:right w:val="single" w:sz="4" w:space="0" w:color="auto"/>
            </w:tcBorders>
            <w:shd w:val="clear" w:color="auto" w:fill="auto"/>
            <w:hideMark/>
          </w:tcPr>
          <w:p w14:paraId="53C8FD6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Улучшенная штукатурка фасадов цементно-известковым раствором по камню: стен</w:t>
            </w:r>
          </w:p>
        </w:tc>
        <w:tc>
          <w:tcPr>
            <w:tcW w:w="311" w:type="pct"/>
            <w:tcBorders>
              <w:top w:val="single" w:sz="4" w:space="0" w:color="auto"/>
              <w:left w:val="nil"/>
              <w:bottom w:val="nil"/>
              <w:right w:val="single" w:sz="4" w:space="0" w:color="auto"/>
            </w:tcBorders>
            <w:shd w:val="clear" w:color="auto" w:fill="auto"/>
            <w:noWrap/>
            <w:hideMark/>
          </w:tcPr>
          <w:p w14:paraId="60AECE4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D2B926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w:t>
            </w:r>
          </w:p>
        </w:tc>
        <w:tc>
          <w:tcPr>
            <w:tcW w:w="378" w:type="pct"/>
            <w:tcBorders>
              <w:top w:val="single" w:sz="4" w:space="0" w:color="auto"/>
              <w:left w:val="nil"/>
              <w:bottom w:val="nil"/>
              <w:right w:val="single" w:sz="4" w:space="0" w:color="auto"/>
            </w:tcBorders>
            <w:shd w:val="clear" w:color="auto" w:fill="auto"/>
            <w:noWrap/>
            <w:hideMark/>
          </w:tcPr>
          <w:p w14:paraId="7B9BED0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673,84</w:t>
            </w:r>
          </w:p>
        </w:tc>
        <w:tc>
          <w:tcPr>
            <w:tcW w:w="430" w:type="pct"/>
            <w:tcBorders>
              <w:top w:val="single" w:sz="4" w:space="0" w:color="auto"/>
              <w:left w:val="nil"/>
              <w:bottom w:val="nil"/>
              <w:right w:val="single" w:sz="4" w:space="0" w:color="auto"/>
            </w:tcBorders>
            <w:shd w:val="clear" w:color="auto" w:fill="auto"/>
            <w:noWrap/>
            <w:hideMark/>
          </w:tcPr>
          <w:p w14:paraId="27E20D0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8 086,08  </w:t>
            </w:r>
          </w:p>
        </w:tc>
      </w:tr>
      <w:tr w:rsidR="00FE6478" w:rsidRPr="00FE6478" w14:paraId="5D1DF616"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616D71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32</w:t>
            </w:r>
          </w:p>
        </w:tc>
        <w:tc>
          <w:tcPr>
            <w:tcW w:w="849" w:type="pct"/>
            <w:tcBorders>
              <w:top w:val="single" w:sz="4" w:space="0" w:color="auto"/>
              <w:left w:val="nil"/>
              <w:bottom w:val="nil"/>
              <w:right w:val="single" w:sz="4" w:space="0" w:color="auto"/>
            </w:tcBorders>
            <w:shd w:val="clear" w:color="auto" w:fill="auto"/>
            <w:hideMark/>
          </w:tcPr>
          <w:p w14:paraId="3545260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38D1A52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поз.86-88</w:t>
            </w:r>
          </w:p>
        </w:tc>
        <w:tc>
          <w:tcPr>
            <w:tcW w:w="1946" w:type="pct"/>
            <w:tcBorders>
              <w:top w:val="single" w:sz="4" w:space="0" w:color="auto"/>
              <w:left w:val="nil"/>
              <w:bottom w:val="nil"/>
              <w:right w:val="single" w:sz="4" w:space="0" w:color="auto"/>
            </w:tcBorders>
            <w:shd w:val="clear" w:color="auto" w:fill="auto"/>
            <w:hideMark/>
          </w:tcPr>
          <w:p w14:paraId="5DB8A5B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311" w:type="pct"/>
            <w:tcBorders>
              <w:top w:val="single" w:sz="4" w:space="0" w:color="auto"/>
              <w:left w:val="nil"/>
              <w:bottom w:val="nil"/>
              <w:right w:val="single" w:sz="4" w:space="0" w:color="auto"/>
            </w:tcBorders>
            <w:shd w:val="clear" w:color="auto" w:fill="auto"/>
            <w:noWrap/>
            <w:hideMark/>
          </w:tcPr>
          <w:p w14:paraId="0FBB8A8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8BDED0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w:t>
            </w:r>
          </w:p>
        </w:tc>
        <w:tc>
          <w:tcPr>
            <w:tcW w:w="378" w:type="pct"/>
            <w:tcBorders>
              <w:top w:val="single" w:sz="4" w:space="0" w:color="auto"/>
              <w:left w:val="nil"/>
              <w:bottom w:val="nil"/>
              <w:right w:val="single" w:sz="4" w:space="0" w:color="auto"/>
            </w:tcBorders>
            <w:shd w:val="clear" w:color="auto" w:fill="auto"/>
            <w:noWrap/>
            <w:hideMark/>
          </w:tcPr>
          <w:p w14:paraId="193A0D4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480,47</w:t>
            </w:r>
          </w:p>
        </w:tc>
        <w:tc>
          <w:tcPr>
            <w:tcW w:w="430" w:type="pct"/>
            <w:tcBorders>
              <w:top w:val="single" w:sz="4" w:space="0" w:color="auto"/>
              <w:left w:val="nil"/>
              <w:bottom w:val="nil"/>
              <w:right w:val="single" w:sz="4" w:space="0" w:color="auto"/>
            </w:tcBorders>
            <w:shd w:val="clear" w:color="auto" w:fill="auto"/>
            <w:noWrap/>
            <w:hideMark/>
          </w:tcPr>
          <w:p w14:paraId="631CA62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5 765,64  </w:t>
            </w:r>
          </w:p>
        </w:tc>
      </w:tr>
      <w:tr w:rsidR="00FE6478" w:rsidRPr="00FE6478" w14:paraId="6703229F"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176896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33</w:t>
            </w:r>
          </w:p>
        </w:tc>
        <w:tc>
          <w:tcPr>
            <w:tcW w:w="849" w:type="pct"/>
            <w:tcBorders>
              <w:top w:val="single" w:sz="4" w:space="0" w:color="auto"/>
              <w:left w:val="nil"/>
              <w:bottom w:val="nil"/>
              <w:right w:val="single" w:sz="4" w:space="0" w:color="auto"/>
            </w:tcBorders>
            <w:shd w:val="clear" w:color="auto" w:fill="auto"/>
            <w:hideMark/>
          </w:tcPr>
          <w:p w14:paraId="1B810A7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407BEC0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поз.89-92</w:t>
            </w:r>
          </w:p>
        </w:tc>
        <w:tc>
          <w:tcPr>
            <w:tcW w:w="1946" w:type="pct"/>
            <w:tcBorders>
              <w:top w:val="single" w:sz="4" w:space="0" w:color="auto"/>
              <w:left w:val="nil"/>
              <w:bottom w:val="nil"/>
              <w:right w:val="single" w:sz="4" w:space="0" w:color="auto"/>
            </w:tcBorders>
            <w:shd w:val="clear" w:color="auto" w:fill="auto"/>
            <w:hideMark/>
          </w:tcPr>
          <w:p w14:paraId="6D1A65C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Отделка фасадов мелкозернистыми декоративными покрытиями из минеральных или </w:t>
            </w:r>
            <w:proofErr w:type="spellStart"/>
            <w:r w:rsidRPr="00FE6478">
              <w:rPr>
                <w:rFonts w:ascii="Times New Roman" w:eastAsia="Times New Roman" w:hAnsi="Times New Roman" w:cs="Times New Roman"/>
                <w:color w:val="000000"/>
                <w:lang w:eastAsia="ru-RU"/>
              </w:rPr>
              <w:t>полимерминеральных</w:t>
            </w:r>
            <w:proofErr w:type="spellEnd"/>
            <w:r w:rsidRPr="00FE6478">
              <w:rPr>
                <w:rFonts w:ascii="Times New Roman" w:eastAsia="Times New Roman" w:hAnsi="Times New Roman" w:cs="Times New Roman"/>
                <w:color w:val="000000"/>
                <w:lang w:eastAsia="ru-RU"/>
              </w:rPr>
              <w:t xml:space="preserve"> составов по подготовленной поверхности с лесов и земли, состав с наполнителем: из среднезернистого минерала (размер зерна до 3 мм)</w:t>
            </w:r>
          </w:p>
        </w:tc>
        <w:tc>
          <w:tcPr>
            <w:tcW w:w="311" w:type="pct"/>
            <w:tcBorders>
              <w:top w:val="single" w:sz="4" w:space="0" w:color="auto"/>
              <w:left w:val="nil"/>
              <w:bottom w:val="nil"/>
              <w:right w:val="single" w:sz="4" w:space="0" w:color="auto"/>
            </w:tcBorders>
            <w:shd w:val="clear" w:color="auto" w:fill="auto"/>
            <w:noWrap/>
            <w:hideMark/>
          </w:tcPr>
          <w:p w14:paraId="28BEE3E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3E39C45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w:t>
            </w:r>
          </w:p>
        </w:tc>
        <w:tc>
          <w:tcPr>
            <w:tcW w:w="378" w:type="pct"/>
            <w:tcBorders>
              <w:top w:val="single" w:sz="4" w:space="0" w:color="auto"/>
              <w:left w:val="nil"/>
              <w:bottom w:val="nil"/>
              <w:right w:val="single" w:sz="4" w:space="0" w:color="auto"/>
            </w:tcBorders>
            <w:shd w:val="clear" w:color="auto" w:fill="auto"/>
            <w:noWrap/>
            <w:hideMark/>
          </w:tcPr>
          <w:p w14:paraId="492E635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1364,28</w:t>
            </w:r>
          </w:p>
        </w:tc>
        <w:tc>
          <w:tcPr>
            <w:tcW w:w="430" w:type="pct"/>
            <w:tcBorders>
              <w:top w:val="single" w:sz="4" w:space="0" w:color="auto"/>
              <w:left w:val="nil"/>
              <w:bottom w:val="nil"/>
              <w:right w:val="single" w:sz="4" w:space="0" w:color="auto"/>
            </w:tcBorders>
            <w:shd w:val="clear" w:color="auto" w:fill="auto"/>
            <w:noWrap/>
            <w:hideMark/>
          </w:tcPr>
          <w:p w14:paraId="13A61F1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16 371,36  </w:t>
            </w:r>
          </w:p>
        </w:tc>
      </w:tr>
      <w:tr w:rsidR="00FE6478" w:rsidRPr="00FE6478" w14:paraId="17D4D621"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E541E3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34</w:t>
            </w:r>
          </w:p>
        </w:tc>
        <w:tc>
          <w:tcPr>
            <w:tcW w:w="849" w:type="pct"/>
            <w:tcBorders>
              <w:top w:val="single" w:sz="4" w:space="0" w:color="auto"/>
              <w:left w:val="nil"/>
              <w:bottom w:val="nil"/>
              <w:right w:val="single" w:sz="4" w:space="0" w:color="auto"/>
            </w:tcBorders>
            <w:shd w:val="clear" w:color="auto" w:fill="auto"/>
            <w:hideMark/>
          </w:tcPr>
          <w:p w14:paraId="7C18898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546221C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поз.93-95</w:t>
            </w:r>
          </w:p>
        </w:tc>
        <w:tc>
          <w:tcPr>
            <w:tcW w:w="1946" w:type="pct"/>
            <w:tcBorders>
              <w:top w:val="single" w:sz="4" w:space="0" w:color="auto"/>
              <w:left w:val="nil"/>
              <w:bottom w:val="nil"/>
              <w:right w:val="single" w:sz="4" w:space="0" w:color="auto"/>
            </w:tcBorders>
            <w:shd w:val="clear" w:color="auto" w:fill="auto"/>
            <w:hideMark/>
          </w:tcPr>
          <w:p w14:paraId="53B64EE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покрытий полов: из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плит со стяжкой</w:t>
            </w:r>
          </w:p>
        </w:tc>
        <w:tc>
          <w:tcPr>
            <w:tcW w:w="311" w:type="pct"/>
            <w:tcBorders>
              <w:top w:val="single" w:sz="4" w:space="0" w:color="auto"/>
              <w:left w:val="nil"/>
              <w:bottom w:val="nil"/>
              <w:right w:val="single" w:sz="4" w:space="0" w:color="auto"/>
            </w:tcBorders>
            <w:shd w:val="clear" w:color="auto" w:fill="auto"/>
            <w:noWrap/>
            <w:hideMark/>
          </w:tcPr>
          <w:p w14:paraId="13FE6AB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2516E3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40,63</w:t>
            </w:r>
          </w:p>
        </w:tc>
        <w:tc>
          <w:tcPr>
            <w:tcW w:w="378" w:type="pct"/>
            <w:tcBorders>
              <w:top w:val="single" w:sz="4" w:space="0" w:color="auto"/>
              <w:left w:val="nil"/>
              <w:bottom w:val="nil"/>
              <w:right w:val="single" w:sz="4" w:space="0" w:color="auto"/>
            </w:tcBorders>
            <w:shd w:val="clear" w:color="auto" w:fill="auto"/>
            <w:noWrap/>
            <w:hideMark/>
          </w:tcPr>
          <w:p w14:paraId="28FDE52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717,99</w:t>
            </w:r>
          </w:p>
        </w:tc>
        <w:tc>
          <w:tcPr>
            <w:tcW w:w="430" w:type="pct"/>
            <w:tcBorders>
              <w:top w:val="single" w:sz="4" w:space="0" w:color="auto"/>
              <w:left w:val="nil"/>
              <w:bottom w:val="nil"/>
              <w:right w:val="single" w:sz="4" w:space="0" w:color="auto"/>
            </w:tcBorders>
            <w:shd w:val="clear" w:color="auto" w:fill="auto"/>
            <w:noWrap/>
            <w:hideMark/>
          </w:tcPr>
          <w:p w14:paraId="2F4C293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29 171,93  </w:t>
            </w:r>
          </w:p>
        </w:tc>
      </w:tr>
      <w:tr w:rsidR="00FE6478" w:rsidRPr="00FE6478" w14:paraId="34690D6D"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B27729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35</w:t>
            </w:r>
          </w:p>
        </w:tc>
        <w:tc>
          <w:tcPr>
            <w:tcW w:w="849" w:type="pct"/>
            <w:tcBorders>
              <w:top w:val="single" w:sz="4" w:space="0" w:color="auto"/>
              <w:left w:val="nil"/>
              <w:bottom w:val="nil"/>
              <w:right w:val="single" w:sz="4" w:space="0" w:color="auto"/>
            </w:tcBorders>
            <w:shd w:val="clear" w:color="auto" w:fill="auto"/>
            <w:hideMark/>
          </w:tcPr>
          <w:p w14:paraId="136443C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08890E3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поз.96-99</w:t>
            </w:r>
          </w:p>
        </w:tc>
        <w:tc>
          <w:tcPr>
            <w:tcW w:w="1946" w:type="pct"/>
            <w:tcBorders>
              <w:top w:val="single" w:sz="4" w:space="0" w:color="auto"/>
              <w:left w:val="nil"/>
              <w:bottom w:val="nil"/>
              <w:right w:val="single" w:sz="4" w:space="0" w:color="auto"/>
            </w:tcBorders>
            <w:shd w:val="clear" w:color="auto" w:fill="auto"/>
            <w:hideMark/>
          </w:tcPr>
          <w:p w14:paraId="0CF36DE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цементных толщиной 20 мм</w:t>
            </w:r>
          </w:p>
        </w:tc>
        <w:tc>
          <w:tcPr>
            <w:tcW w:w="311" w:type="pct"/>
            <w:tcBorders>
              <w:top w:val="single" w:sz="4" w:space="0" w:color="auto"/>
              <w:left w:val="nil"/>
              <w:bottom w:val="nil"/>
              <w:right w:val="single" w:sz="4" w:space="0" w:color="auto"/>
            </w:tcBorders>
            <w:shd w:val="clear" w:color="auto" w:fill="auto"/>
            <w:noWrap/>
            <w:hideMark/>
          </w:tcPr>
          <w:p w14:paraId="71CB546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071394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40,63</w:t>
            </w:r>
          </w:p>
        </w:tc>
        <w:tc>
          <w:tcPr>
            <w:tcW w:w="378" w:type="pct"/>
            <w:tcBorders>
              <w:top w:val="single" w:sz="4" w:space="0" w:color="auto"/>
              <w:left w:val="nil"/>
              <w:bottom w:val="nil"/>
              <w:right w:val="single" w:sz="4" w:space="0" w:color="auto"/>
            </w:tcBorders>
            <w:shd w:val="clear" w:color="auto" w:fill="auto"/>
            <w:noWrap/>
            <w:hideMark/>
          </w:tcPr>
          <w:p w14:paraId="32AF0E1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500,83</w:t>
            </w:r>
          </w:p>
        </w:tc>
        <w:tc>
          <w:tcPr>
            <w:tcW w:w="430" w:type="pct"/>
            <w:tcBorders>
              <w:top w:val="single" w:sz="4" w:space="0" w:color="auto"/>
              <w:left w:val="nil"/>
              <w:bottom w:val="nil"/>
              <w:right w:val="single" w:sz="4" w:space="0" w:color="auto"/>
            </w:tcBorders>
            <w:shd w:val="clear" w:color="auto" w:fill="auto"/>
            <w:noWrap/>
            <w:hideMark/>
          </w:tcPr>
          <w:p w14:paraId="00BB81A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20 348,72  </w:t>
            </w:r>
          </w:p>
        </w:tc>
      </w:tr>
      <w:tr w:rsidR="00FE6478" w:rsidRPr="00FE6478" w14:paraId="20BD6F15"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D34E5D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36</w:t>
            </w:r>
          </w:p>
        </w:tc>
        <w:tc>
          <w:tcPr>
            <w:tcW w:w="849" w:type="pct"/>
            <w:tcBorders>
              <w:top w:val="single" w:sz="4" w:space="0" w:color="auto"/>
              <w:left w:val="nil"/>
              <w:bottom w:val="nil"/>
              <w:right w:val="single" w:sz="4" w:space="0" w:color="auto"/>
            </w:tcBorders>
            <w:shd w:val="clear" w:color="auto" w:fill="auto"/>
            <w:hideMark/>
          </w:tcPr>
          <w:p w14:paraId="3161526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7DA27ED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поз.100-104</w:t>
            </w:r>
          </w:p>
        </w:tc>
        <w:tc>
          <w:tcPr>
            <w:tcW w:w="1946" w:type="pct"/>
            <w:tcBorders>
              <w:top w:val="single" w:sz="4" w:space="0" w:color="auto"/>
              <w:left w:val="nil"/>
              <w:bottom w:val="nil"/>
              <w:right w:val="single" w:sz="4" w:space="0" w:color="auto"/>
            </w:tcBorders>
            <w:shd w:val="clear" w:color="auto" w:fill="auto"/>
            <w:hideMark/>
          </w:tcPr>
          <w:p w14:paraId="5DE83CD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покрытий из плит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размером: 60х60 см</w:t>
            </w:r>
          </w:p>
        </w:tc>
        <w:tc>
          <w:tcPr>
            <w:tcW w:w="311" w:type="pct"/>
            <w:tcBorders>
              <w:top w:val="single" w:sz="4" w:space="0" w:color="auto"/>
              <w:left w:val="nil"/>
              <w:bottom w:val="nil"/>
              <w:right w:val="single" w:sz="4" w:space="0" w:color="auto"/>
            </w:tcBorders>
            <w:shd w:val="clear" w:color="auto" w:fill="auto"/>
            <w:noWrap/>
            <w:hideMark/>
          </w:tcPr>
          <w:p w14:paraId="3172FC5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3486A1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40,63</w:t>
            </w:r>
          </w:p>
        </w:tc>
        <w:tc>
          <w:tcPr>
            <w:tcW w:w="378" w:type="pct"/>
            <w:tcBorders>
              <w:top w:val="single" w:sz="4" w:space="0" w:color="auto"/>
              <w:left w:val="nil"/>
              <w:bottom w:val="nil"/>
              <w:right w:val="single" w:sz="4" w:space="0" w:color="auto"/>
            </w:tcBorders>
            <w:shd w:val="clear" w:color="auto" w:fill="auto"/>
            <w:noWrap/>
            <w:hideMark/>
          </w:tcPr>
          <w:p w14:paraId="2C1A697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3804,22</w:t>
            </w:r>
          </w:p>
        </w:tc>
        <w:tc>
          <w:tcPr>
            <w:tcW w:w="430" w:type="pct"/>
            <w:tcBorders>
              <w:top w:val="single" w:sz="4" w:space="0" w:color="auto"/>
              <w:left w:val="nil"/>
              <w:bottom w:val="nil"/>
              <w:right w:val="single" w:sz="4" w:space="0" w:color="auto"/>
            </w:tcBorders>
            <w:shd w:val="clear" w:color="auto" w:fill="auto"/>
            <w:noWrap/>
            <w:hideMark/>
          </w:tcPr>
          <w:p w14:paraId="0C4DD3A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154 565,46  </w:t>
            </w:r>
          </w:p>
        </w:tc>
      </w:tr>
      <w:tr w:rsidR="00FE6478" w:rsidRPr="00FE6478" w14:paraId="6F4E4C2A"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E5B421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37</w:t>
            </w:r>
          </w:p>
        </w:tc>
        <w:tc>
          <w:tcPr>
            <w:tcW w:w="849" w:type="pct"/>
            <w:tcBorders>
              <w:top w:val="single" w:sz="4" w:space="0" w:color="auto"/>
              <w:left w:val="nil"/>
              <w:bottom w:val="nil"/>
              <w:right w:val="single" w:sz="4" w:space="0" w:color="auto"/>
            </w:tcBorders>
            <w:shd w:val="clear" w:color="auto" w:fill="auto"/>
            <w:hideMark/>
          </w:tcPr>
          <w:p w14:paraId="2E02139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20B64F0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поз.105</w:t>
            </w:r>
          </w:p>
        </w:tc>
        <w:tc>
          <w:tcPr>
            <w:tcW w:w="1946" w:type="pct"/>
            <w:tcBorders>
              <w:top w:val="single" w:sz="4" w:space="0" w:color="auto"/>
              <w:left w:val="nil"/>
              <w:bottom w:val="nil"/>
              <w:right w:val="single" w:sz="4" w:space="0" w:color="auto"/>
            </w:tcBorders>
            <w:shd w:val="clear" w:color="auto" w:fill="auto"/>
            <w:hideMark/>
          </w:tcPr>
          <w:p w14:paraId="0D02FB8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Ремонт штукатурки внутренних стен по камню и бетону цементно-известковым раствором, площадью отдельных мест: до 1 м2 толщиной слоя до 20 мм с последующей отделкой</w:t>
            </w:r>
          </w:p>
        </w:tc>
        <w:tc>
          <w:tcPr>
            <w:tcW w:w="311" w:type="pct"/>
            <w:tcBorders>
              <w:top w:val="single" w:sz="4" w:space="0" w:color="auto"/>
              <w:left w:val="nil"/>
              <w:bottom w:val="nil"/>
              <w:right w:val="single" w:sz="4" w:space="0" w:color="auto"/>
            </w:tcBorders>
            <w:shd w:val="clear" w:color="auto" w:fill="auto"/>
            <w:noWrap/>
            <w:hideMark/>
          </w:tcPr>
          <w:p w14:paraId="4678ACD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1E8C319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24,3</w:t>
            </w:r>
          </w:p>
        </w:tc>
        <w:tc>
          <w:tcPr>
            <w:tcW w:w="378" w:type="pct"/>
            <w:tcBorders>
              <w:top w:val="single" w:sz="4" w:space="0" w:color="auto"/>
              <w:left w:val="nil"/>
              <w:bottom w:val="nil"/>
              <w:right w:val="single" w:sz="4" w:space="0" w:color="auto"/>
            </w:tcBorders>
            <w:shd w:val="clear" w:color="auto" w:fill="auto"/>
            <w:noWrap/>
            <w:hideMark/>
          </w:tcPr>
          <w:p w14:paraId="0357342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1517,61</w:t>
            </w:r>
          </w:p>
        </w:tc>
        <w:tc>
          <w:tcPr>
            <w:tcW w:w="430" w:type="pct"/>
            <w:tcBorders>
              <w:top w:val="single" w:sz="4" w:space="0" w:color="auto"/>
              <w:left w:val="nil"/>
              <w:bottom w:val="nil"/>
              <w:right w:val="single" w:sz="4" w:space="0" w:color="auto"/>
            </w:tcBorders>
            <w:shd w:val="clear" w:color="auto" w:fill="auto"/>
            <w:noWrap/>
            <w:hideMark/>
          </w:tcPr>
          <w:p w14:paraId="43780B1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36 877,92  </w:t>
            </w:r>
          </w:p>
        </w:tc>
      </w:tr>
      <w:tr w:rsidR="00FE6478" w:rsidRPr="00FE6478" w14:paraId="63DDCB31"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9CCED2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38</w:t>
            </w:r>
          </w:p>
        </w:tc>
        <w:tc>
          <w:tcPr>
            <w:tcW w:w="849" w:type="pct"/>
            <w:tcBorders>
              <w:top w:val="single" w:sz="4" w:space="0" w:color="auto"/>
              <w:left w:val="nil"/>
              <w:bottom w:val="nil"/>
              <w:right w:val="single" w:sz="4" w:space="0" w:color="auto"/>
            </w:tcBorders>
            <w:shd w:val="clear" w:color="auto" w:fill="auto"/>
            <w:hideMark/>
          </w:tcPr>
          <w:p w14:paraId="35B2E1C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2A8CB61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поз.106-108</w:t>
            </w:r>
          </w:p>
        </w:tc>
        <w:tc>
          <w:tcPr>
            <w:tcW w:w="1946" w:type="pct"/>
            <w:tcBorders>
              <w:top w:val="single" w:sz="4" w:space="0" w:color="auto"/>
              <w:left w:val="nil"/>
              <w:bottom w:val="nil"/>
              <w:right w:val="single" w:sz="4" w:space="0" w:color="auto"/>
            </w:tcBorders>
            <w:shd w:val="clear" w:color="auto" w:fill="auto"/>
            <w:hideMark/>
          </w:tcPr>
          <w:p w14:paraId="73322A3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311" w:type="pct"/>
            <w:tcBorders>
              <w:top w:val="single" w:sz="4" w:space="0" w:color="auto"/>
              <w:left w:val="nil"/>
              <w:bottom w:val="nil"/>
              <w:right w:val="single" w:sz="4" w:space="0" w:color="auto"/>
            </w:tcBorders>
            <w:shd w:val="clear" w:color="auto" w:fill="auto"/>
            <w:noWrap/>
            <w:hideMark/>
          </w:tcPr>
          <w:p w14:paraId="668A004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739998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24,3</w:t>
            </w:r>
          </w:p>
        </w:tc>
        <w:tc>
          <w:tcPr>
            <w:tcW w:w="378" w:type="pct"/>
            <w:tcBorders>
              <w:top w:val="single" w:sz="4" w:space="0" w:color="auto"/>
              <w:left w:val="nil"/>
              <w:bottom w:val="nil"/>
              <w:right w:val="single" w:sz="4" w:space="0" w:color="auto"/>
            </w:tcBorders>
            <w:shd w:val="clear" w:color="auto" w:fill="auto"/>
            <w:noWrap/>
            <w:hideMark/>
          </w:tcPr>
          <w:p w14:paraId="57C2D16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399,95</w:t>
            </w:r>
          </w:p>
        </w:tc>
        <w:tc>
          <w:tcPr>
            <w:tcW w:w="430" w:type="pct"/>
            <w:tcBorders>
              <w:top w:val="single" w:sz="4" w:space="0" w:color="auto"/>
              <w:left w:val="nil"/>
              <w:bottom w:val="nil"/>
              <w:right w:val="single" w:sz="4" w:space="0" w:color="auto"/>
            </w:tcBorders>
            <w:shd w:val="clear" w:color="auto" w:fill="auto"/>
            <w:noWrap/>
            <w:hideMark/>
          </w:tcPr>
          <w:p w14:paraId="67E8AA6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9 718,79  </w:t>
            </w:r>
          </w:p>
        </w:tc>
      </w:tr>
      <w:tr w:rsidR="00FE6478" w:rsidRPr="00FE6478" w14:paraId="0103ED36"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EC9033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39</w:t>
            </w:r>
          </w:p>
        </w:tc>
        <w:tc>
          <w:tcPr>
            <w:tcW w:w="849" w:type="pct"/>
            <w:tcBorders>
              <w:top w:val="single" w:sz="4" w:space="0" w:color="auto"/>
              <w:left w:val="nil"/>
              <w:bottom w:val="nil"/>
              <w:right w:val="single" w:sz="4" w:space="0" w:color="auto"/>
            </w:tcBorders>
            <w:shd w:val="clear" w:color="auto" w:fill="auto"/>
            <w:hideMark/>
          </w:tcPr>
          <w:p w14:paraId="108D752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1DD5268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поз.109-112</w:t>
            </w:r>
          </w:p>
        </w:tc>
        <w:tc>
          <w:tcPr>
            <w:tcW w:w="1946" w:type="pct"/>
            <w:tcBorders>
              <w:top w:val="single" w:sz="4" w:space="0" w:color="auto"/>
              <w:left w:val="nil"/>
              <w:bottom w:val="nil"/>
              <w:right w:val="single" w:sz="4" w:space="0" w:color="auto"/>
            </w:tcBorders>
            <w:shd w:val="clear" w:color="auto" w:fill="auto"/>
            <w:hideMark/>
          </w:tcPr>
          <w:p w14:paraId="1533C11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Отделка фасадов мелкозернистыми декоративными покрытиями из минеральных или </w:t>
            </w:r>
            <w:proofErr w:type="spellStart"/>
            <w:r w:rsidRPr="00FE6478">
              <w:rPr>
                <w:rFonts w:ascii="Times New Roman" w:eastAsia="Times New Roman" w:hAnsi="Times New Roman" w:cs="Times New Roman"/>
                <w:color w:val="000000"/>
                <w:lang w:eastAsia="ru-RU"/>
              </w:rPr>
              <w:t>полимерминеральных</w:t>
            </w:r>
            <w:proofErr w:type="spellEnd"/>
            <w:r w:rsidRPr="00FE6478">
              <w:rPr>
                <w:rFonts w:ascii="Times New Roman" w:eastAsia="Times New Roman" w:hAnsi="Times New Roman" w:cs="Times New Roman"/>
                <w:color w:val="000000"/>
                <w:lang w:eastAsia="ru-RU"/>
              </w:rPr>
              <w:t xml:space="preserve"> составов по подготовленной поверхности с лесов и земли, состав с наполнителем: из среднезернистого минерала (размер зерна до 3 мм)</w:t>
            </w:r>
          </w:p>
        </w:tc>
        <w:tc>
          <w:tcPr>
            <w:tcW w:w="311" w:type="pct"/>
            <w:tcBorders>
              <w:top w:val="single" w:sz="4" w:space="0" w:color="auto"/>
              <w:left w:val="nil"/>
              <w:bottom w:val="nil"/>
              <w:right w:val="single" w:sz="4" w:space="0" w:color="auto"/>
            </w:tcBorders>
            <w:shd w:val="clear" w:color="auto" w:fill="auto"/>
            <w:noWrap/>
            <w:hideMark/>
          </w:tcPr>
          <w:p w14:paraId="7D83641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34A3FDA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24,3</w:t>
            </w:r>
          </w:p>
        </w:tc>
        <w:tc>
          <w:tcPr>
            <w:tcW w:w="378" w:type="pct"/>
            <w:tcBorders>
              <w:top w:val="single" w:sz="4" w:space="0" w:color="auto"/>
              <w:left w:val="nil"/>
              <w:bottom w:val="nil"/>
              <w:right w:val="single" w:sz="4" w:space="0" w:color="auto"/>
            </w:tcBorders>
            <w:shd w:val="clear" w:color="auto" w:fill="auto"/>
            <w:noWrap/>
            <w:hideMark/>
          </w:tcPr>
          <w:p w14:paraId="1245EEB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1364,25</w:t>
            </w:r>
          </w:p>
        </w:tc>
        <w:tc>
          <w:tcPr>
            <w:tcW w:w="430" w:type="pct"/>
            <w:tcBorders>
              <w:top w:val="single" w:sz="4" w:space="0" w:color="auto"/>
              <w:left w:val="nil"/>
              <w:bottom w:val="nil"/>
              <w:right w:val="single" w:sz="4" w:space="0" w:color="auto"/>
            </w:tcBorders>
            <w:shd w:val="clear" w:color="auto" w:fill="auto"/>
            <w:noWrap/>
            <w:hideMark/>
          </w:tcPr>
          <w:p w14:paraId="1FE3CB8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33 151,28  </w:t>
            </w:r>
          </w:p>
        </w:tc>
      </w:tr>
      <w:tr w:rsidR="00FE6478" w:rsidRPr="00FE6478" w14:paraId="78176D7A"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EAFEB1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40</w:t>
            </w:r>
          </w:p>
        </w:tc>
        <w:tc>
          <w:tcPr>
            <w:tcW w:w="849" w:type="pct"/>
            <w:tcBorders>
              <w:top w:val="single" w:sz="4" w:space="0" w:color="auto"/>
              <w:left w:val="nil"/>
              <w:bottom w:val="nil"/>
              <w:right w:val="single" w:sz="4" w:space="0" w:color="auto"/>
            </w:tcBorders>
            <w:shd w:val="clear" w:color="auto" w:fill="auto"/>
            <w:hideMark/>
          </w:tcPr>
          <w:p w14:paraId="0DD9925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6ED0DF0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поз.113</w:t>
            </w:r>
          </w:p>
        </w:tc>
        <w:tc>
          <w:tcPr>
            <w:tcW w:w="1946" w:type="pct"/>
            <w:tcBorders>
              <w:top w:val="single" w:sz="4" w:space="0" w:color="auto"/>
              <w:left w:val="nil"/>
              <w:bottom w:val="nil"/>
              <w:right w:val="single" w:sz="4" w:space="0" w:color="auto"/>
            </w:tcBorders>
            <w:shd w:val="clear" w:color="auto" w:fill="auto"/>
            <w:hideMark/>
          </w:tcPr>
          <w:p w14:paraId="5E09CF1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каменных и железобетонных ступеней: на </w:t>
            </w:r>
            <w:proofErr w:type="spellStart"/>
            <w:r w:rsidRPr="00FE6478">
              <w:rPr>
                <w:rFonts w:ascii="Times New Roman" w:eastAsia="Times New Roman" w:hAnsi="Times New Roman" w:cs="Times New Roman"/>
                <w:color w:val="000000"/>
                <w:lang w:eastAsia="ru-RU"/>
              </w:rPr>
              <w:t>косоурах</w:t>
            </w:r>
            <w:proofErr w:type="spellEnd"/>
            <w:r w:rsidRPr="00FE6478">
              <w:rPr>
                <w:rFonts w:ascii="Times New Roman" w:eastAsia="Times New Roman" w:hAnsi="Times New Roman" w:cs="Times New Roman"/>
                <w:color w:val="000000"/>
                <w:lang w:eastAsia="ru-RU"/>
              </w:rPr>
              <w:t xml:space="preserve"> без заделки концов</w:t>
            </w:r>
          </w:p>
        </w:tc>
        <w:tc>
          <w:tcPr>
            <w:tcW w:w="311" w:type="pct"/>
            <w:tcBorders>
              <w:top w:val="single" w:sz="4" w:space="0" w:color="auto"/>
              <w:left w:val="nil"/>
              <w:bottom w:val="nil"/>
              <w:right w:val="single" w:sz="4" w:space="0" w:color="auto"/>
            </w:tcBorders>
            <w:shd w:val="clear" w:color="auto" w:fill="auto"/>
            <w:noWrap/>
            <w:hideMark/>
          </w:tcPr>
          <w:p w14:paraId="3959E9F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4970747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10,5</w:t>
            </w:r>
          </w:p>
        </w:tc>
        <w:tc>
          <w:tcPr>
            <w:tcW w:w="378" w:type="pct"/>
            <w:tcBorders>
              <w:top w:val="single" w:sz="4" w:space="0" w:color="auto"/>
              <w:left w:val="nil"/>
              <w:bottom w:val="nil"/>
              <w:right w:val="single" w:sz="4" w:space="0" w:color="auto"/>
            </w:tcBorders>
            <w:shd w:val="clear" w:color="auto" w:fill="auto"/>
            <w:noWrap/>
            <w:hideMark/>
          </w:tcPr>
          <w:p w14:paraId="7A305EE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434,98</w:t>
            </w:r>
          </w:p>
        </w:tc>
        <w:tc>
          <w:tcPr>
            <w:tcW w:w="430" w:type="pct"/>
            <w:tcBorders>
              <w:top w:val="single" w:sz="4" w:space="0" w:color="auto"/>
              <w:left w:val="nil"/>
              <w:bottom w:val="nil"/>
              <w:right w:val="single" w:sz="4" w:space="0" w:color="auto"/>
            </w:tcBorders>
            <w:shd w:val="clear" w:color="auto" w:fill="auto"/>
            <w:noWrap/>
            <w:hideMark/>
          </w:tcPr>
          <w:p w14:paraId="2CB6B3A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4 567,29  </w:t>
            </w:r>
          </w:p>
        </w:tc>
      </w:tr>
      <w:tr w:rsidR="00FE6478" w:rsidRPr="00FE6478" w14:paraId="4C2EF9C7"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5CFD0A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41</w:t>
            </w:r>
          </w:p>
        </w:tc>
        <w:tc>
          <w:tcPr>
            <w:tcW w:w="849" w:type="pct"/>
            <w:tcBorders>
              <w:top w:val="single" w:sz="4" w:space="0" w:color="auto"/>
              <w:left w:val="nil"/>
              <w:bottom w:val="nil"/>
              <w:right w:val="single" w:sz="4" w:space="0" w:color="auto"/>
            </w:tcBorders>
            <w:shd w:val="clear" w:color="auto" w:fill="auto"/>
            <w:hideMark/>
          </w:tcPr>
          <w:p w14:paraId="0084E09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04A93B6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поз.114-115</w:t>
            </w:r>
          </w:p>
        </w:tc>
        <w:tc>
          <w:tcPr>
            <w:tcW w:w="1946" w:type="pct"/>
            <w:tcBorders>
              <w:top w:val="single" w:sz="4" w:space="0" w:color="auto"/>
              <w:left w:val="nil"/>
              <w:bottom w:val="nil"/>
              <w:right w:val="single" w:sz="4" w:space="0" w:color="auto"/>
            </w:tcBorders>
            <w:shd w:val="clear" w:color="auto" w:fill="auto"/>
            <w:hideMark/>
          </w:tcPr>
          <w:p w14:paraId="6B59A96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ступеней отдельных: гладких по готовому основанию</w:t>
            </w:r>
          </w:p>
        </w:tc>
        <w:tc>
          <w:tcPr>
            <w:tcW w:w="311" w:type="pct"/>
            <w:tcBorders>
              <w:top w:val="single" w:sz="4" w:space="0" w:color="auto"/>
              <w:left w:val="nil"/>
              <w:bottom w:val="nil"/>
              <w:right w:val="single" w:sz="4" w:space="0" w:color="auto"/>
            </w:tcBorders>
            <w:shd w:val="clear" w:color="auto" w:fill="auto"/>
            <w:noWrap/>
            <w:hideMark/>
          </w:tcPr>
          <w:p w14:paraId="69C3B8F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149C150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10,5</w:t>
            </w:r>
          </w:p>
        </w:tc>
        <w:tc>
          <w:tcPr>
            <w:tcW w:w="378" w:type="pct"/>
            <w:tcBorders>
              <w:top w:val="single" w:sz="4" w:space="0" w:color="auto"/>
              <w:left w:val="nil"/>
              <w:bottom w:val="nil"/>
              <w:right w:val="single" w:sz="4" w:space="0" w:color="auto"/>
            </w:tcBorders>
            <w:shd w:val="clear" w:color="auto" w:fill="auto"/>
            <w:noWrap/>
            <w:hideMark/>
          </w:tcPr>
          <w:p w14:paraId="42DF8EF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1419,29</w:t>
            </w:r>
          </w:p>
        </w:tc>
        <w:tc>
          <w:tcPr>
            <w:tcW w:w="430" w:type="pct"/>
            <w:tcBorders>
              <w:top w:val="single" w:sz="4" w:space="0" w:color="auto"/>
              <w:left w:val="nil"/>
              <w:bottom w:val="nil"/>
              <w:right w:val="single" w:sz="4" w:space="0" w:color="auto"/>
            </w:tcBorders>
            <w:shd w:val="clear" w:color="auto" w:fill="auto"/>
            <w:noWrap/>
            <w:hideMark/>
          </w:tcPr>
          <w:p w14:paraId="157BDF3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14 902,55  </w:t>
            </w:r>
          </w:p>
        </w:tc>
      </w:tr>
      <w:tr w:rsidR="00FE6478" w:rsidRPr="00FE6478" w14:paraId="19EDDF9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13114F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42</w:t>
            </w:r>
          </w:p>
        </w:tc>
        <w:tc>
          <w:tcPr>
            <w:tcW w:w="849" w:type="pct"/>
            <w:tcBorders>
              <w:top w:val="single" w:sz="4" w:space="0" w:color="auto"/>
              <w:left w:val="nil"/>
              <w:bottom w:val="nil"/>
              <w:right w:val="single" w:sz="4" w:space="0" w:color="auto"/>
            </w:tcBorders>
            <w:shd w:val="clear" w:color="auto" w:fill="auto"/>
            <w:hideMark/>
          </w:tcPr>
          <w:p w14:paraId="12FF3BF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64ACA84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поз.116-118</w:t>
            </w:r>
          </w:p>
        </w:tc>
        <w:tc>
          <w:tcPr>
            <w:tcW w:w="1946" w:type="pct"/>
            <w:tcBorders>
              <w:top w:val="single" w:sz="4" w:space="0" w:color="auto"/>
              <w:left w:val="nil"/>
              <w:bottom w:val="nil"/>
              <w:right w:val="single" w:sz="4" w:space="0" w:color="auto"/>
            </w:tcBorders>
            <w:shd w:val="clear" w:color="auto" w:fill="auto"/>
            <w:hideMark/>
          </w:tcPr>
          <w:p w14:paraId="4EC0B06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покрытий полов: из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плит и стяжки</w:t>
            </w:r>
          </w:p>
        </w:tc>
        <w:tc>
          <w:tcPr>
            <w:tcW w:w="311" w:type="pct"/>
            <w:tcBorders>
              <w:top w:val="single" w:sz="4" w:space="0" w:color="auto"/>
              <w:left w:val="nil"/>
              <w:bottom w:val="nil"/>
              <w:right w:val="single" w:sz="4" w:space="0" w:color="auto"/>
            </w:tcBorders>
            <w:shd w:val="clear" w:color="auto" w:fill="auto"/>
            <w:noWrap/>
            <w:hideMark/>
          </w:tcPr>
          <w:p w14:paraId="513CBFA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29242A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4,2</w:t>
            </w:r>
          </w:p>
        </w:tc>
        <w:tc>
          <w:tcPr>
            <w:tcW w:w="378" w:type="pct"/>
            <w:tcBorders>
              <w:top w:val="single" w:sz="4" w:space="0" w:color="auto"/>
              <w:left w:val="nil"/>
              <w:bottom w:val="nil"/>
              <w:right w:val="single" w:sz="4" w:space="0" w:color="auto"/>
            </w:tcBorders>
            <w:shd w:val="clear" w:color="auto" w:fill="auto"/>
            <w:noWrap/>
            <w:hideMark/>
          </w:tcPr>
          <w:p w14:paraId="60134B8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717,94</w:t>
            </w:r>
          </w:p>
        </w:tc>
        <w:tc>
          <w:tcPr>
            <w:tcW w:w="430" w:type="pct"/>
            <w:tcBorders>
              <w:top w:val="single" w:sz="4" w:space="0" w:color="auto"/>
              <w:left w:val="nil"/>
              <w:bottom w:val="nil"/>
              <w:right w:val="single" w:sz="4" w:space="0" w:color="auto"/>
            </w:tcBorders>
            <w:shd w:val="clear" w:color="auto" w:fill="auto"/>
            <w:noWrap/>
            <w:hideMark/>
          </w:tcPr>
          <w:p w14:paraId="5F45F5A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3 015,35  </w:t>
            </w:r>
          </w:p>
        </w:tc>
      </w:tr>
      <w:tr w:rsidR="00FE6478" w:rsidRPr="00FE6478" w14:paraId="233446AF"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5A64D4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43</w:t>
            </w:r>
          </w:p>
        </w:tc>
        <w:tc>
          <w:tcPr>
            <w:tcW w:w="849" w:type="pct"/>
            <w:tcBorders>
              <w:top w:val="single" w:sz="4" w:space="0" w:color="auto"/>
              <w:left w:val="nil"/>
              <w:bottom w:val="nil"/>
              <w:right w:val="single" w:sz="4" w:space="0" w:color="auto"/>
            </w:tcBorders>
            <w:shd w:val="clear" w:color="auto" w:fill="auto"/>
            <w:hideMark/>
          </w:tcPr>
          <w:p w14:paraId="67EED4C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50660DD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поз.119-122</w:t>
            </w:r>
          </w:p>
        </w:tc>
        <w:tc>
          <w:tcPr>
            <w:tcW w:w="1946" w:type="pct"/>
            <w:tcBorders>
              <w:top w:val="single" w:sz="4" w:space="0" w:color="auto"/>
              <w:left w:val="nil"/>
              <w:bottom w:val="nil"/>
              <w:right w:val="single" w:sz="4" w:space="0" w:color="auto"/>
            </w:tcBorders>
            <w:shd w:val="clear" w:color="auto" w:fill="auto"/>
            <w:hideMark/>
          </w:tcPr>
          <w:p w14:paraId="762ED83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цементных толщиной 20 мм</w:t>
            </w:r>
          </w:p>
        </w:tc>
        <w:tc>
          <w:tcPr>
            <w:tcW w:w="311" w:type="pct"/>
            <w:tcBorders>
              <w:top w:val="single" w:sz="4" w:space="0" w:color="auto"/>
              <w:left w:val="nil"/>
              <w:bottom w:val="nil"/>
              <w:right w:val="single" w:sz="4" w:space="0" w:color="auto"/>
            </w:tcBorders>
            <w:shd w:val="clear" w:color="auto" w:fill="auto"/>
            <w:noWrap/>
            <w:hideMark/>
          </w:tcPr>
          <w:p w14:paraId="7E2A66C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3BB629E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4,2</w:t>
            </w:r>
          </w:p>
        </w:tc>
        <w:tc>
          <w:tcPr>
            <w:tcW w:w="378" w:type="pct"/>
            <w:tcBorders>
              <w:top w:val="single" w:sz="4" w:space="0" w:color="auto"/>
              <w:left w:val="nil"/>
              <w:bottom w:val="nil"/>
              <w:right w:val="single" w:sz="4" w:space="0" w:color="auto"/>
            </w:tcBorders>
            <w:shd w:val="clear" w:color="auto" w:fill="auto"/>
            <w:noWrap/>
            <w:hideMark/>
          </w:tcPr>
          <w:p w14:paraId="56733B2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500,88</w:t>
            </w:r>
          </w:p>
        </w:tc>
        <w:tc>
          <w:tcPr>
            <w:tcW w:w="430" w:type="pct"/>
            <w:tcBorders>
              <w:top w:val="single" w:sz="4" w:space="0" w:color="auto"/>
              <w:left w:val="nil"/>
              <w:bottom w:val="nil"/>
              <w:right w:val="single" w:sz="4" w:space="0" w:color="auto"/>
            </w:tcBorders>
            <w:shd w:val="clear" w:color="auto" w:fill="auto"/>
            <w:noWrap/>
            <w:hideMark/>
          </w:tcPr>
          <w:p w14:paraId="1DB0D05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2 103,70  </w:t>
            </w:r>
          </w:p>
        </w:tc>
      </w:tr>
      <w:tr w:rsidR="00FE6478" w:rsidRPr="00FE6478" w14:paraId="371290CE"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788753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44</w:t>
            </w:r>
          </w:p>
        </w:tc>
        <w:tc>
          <w:tcPr>
            <w:tcW w:w="849" w:type="pct"/>
            <w:tcBorders>
              <w:top w:val="single" w:sz="4" w:space="0" w:color="auto"/>
              <w:left w:val="nil"/>
              <w:bottom w:val="nil"/>
              <w:right w:val="single" w:sz="4" w:space="0" w:color="auto"/>
            </w:tcBorders>
            <w:shd w:val="clear" w:color="auto" w:fill="auto"/>
            <w:hideMark/>
          </w:tcPr>
          <w:p w14:paraId="3905064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10CDFEE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поз.123-127</w:t>
            </w:r>
          </w:p>
        </w:tc>
        <w:tc>
          <w:tcPr>
            <w:tcW w:w="1946" w:type="pct"/>
            <w:tcBorders>
              <w:top w:val="single" w:sz="4" w:space="0" w:color="auto"/>
              <w:left w:val="nil"/>
              <w:bottom w:val="nil"/>
              <w:right w:val="single" w:sz="4" w:space="0" w:color="auto"/>
            </w:tcBorders>
            <w:shd w:val="clear" w:color="auto" w:fill="auto"/>
            <w:hideMark/>
          </w:tcPr>
          <w:p w14:paraId="49B9819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покрытий из плит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размером: 60х60 см</w:t>
            </w:r>
          </w:p>
        </w:tc>
        <w:tc>
          <w:tcPr>
            <w:tcW w:w="311" w:type="pct"/>
            <w:tcBorders>
              <w:top w:val="single" w:sz="4" w:space="0" w:color="auto"/>
              <w:left w:val="nil"/>
              <w:bottom w:val="nil"/>
              <w:right w:val="single" w:sz="4" w:space="0" w:color="auto"/>
            </w:tcBorders>
            <w:shd w:val="clear" w:color="auto" w:fill="auto"/>
            <w:noWrap/>
            <w:hideMark/>
          </w:tcPr>
          <w:p w14:paraId="6CAE7B1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7CB5026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4,2</w:t>
            </w:r>
          </w:p>
        </w:tc>
        <w:tc>
          <w:tcPr>
            <w:tcW w:w="378" w:type="pct"/>
            <w:tcBorders>
              <w:top w:val="single" w:sz="4" w:space="0" w:color="auto"/>
              <w:left w:val="nil"/>
              <w:bottom w:val="nil"/>
              <w:right w:val="single" w:sz="4" w:space="0" w:color="auto"/>
            </w:tcBorders>
            <w:shd w:val="clear" w:color="auto" w:fill="auto"/>
            <w:noWrap/>
            <w:hideMark/>
          </w:tcPr>
          <w:p w14:paraId="4729727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3804,19</w:t>
            </w:r>
          </w:p>
        </w:tc>
        <w:tc>
          <w:tcPr>
            <w:tcW w:w="430" w:type="pct"/>
            <w:tcBorders>
              <w:top w:val="single" w:sz="4" w:space="0" w:color="auto"/>
              <w:left w:val="nil"/>
              <w:bottom w:val="nil"/>
              <w:right w:val="single" w:sz="4" w:space="0" w:color="auto"/>
            </w:tcBorders>
            <w:shd w:val="clear" w:color="auto" w:fill="auto"/>
            <w:noWrap/>
            <w:hideMark/>
          </w:tcPr>
          <w:p w14:paraId="1C1A469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15 977,60  </w:t>
            </w:r>
          </w:p>
        </w:tc>
      </w:tr>
      <w:tr w:rsidR="00FE6478" w:rsidRPr="00FE6478" w14:paraId="28D60A23"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E49FE0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45</w:t>
            </w:r>
          </w:p>
        </w:tc>
        <w:tc>
          <w:tcPr>
            <w:tcW w:w="849" w:type="pct"/>
            <w:tcBorders>
              <w:top w:val="single" w:sz="4" w:space="0" w:color="auto"/>
              <w:left w:val="nil"/>
              <w:bottom w:val="nil"/>
              <w:right w:val="single" w:sz="4" w:space="0" w:color="auto"/>
            </w:tcBorders>
            <w:shd w:val="clear" w:color="auto" w:fill="auto"/>
            <w:hideMark/>
          </w:tcPr>
          <w:p w14:paraId="57A378E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3561593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128-133</w:t>
            </w:r>
          </w:p>
        </w:tc>
        <w:tc>
          <w:tcPr>
            <w:tcW w:w="1946" w:type="pct"/>
            <w:tcBorders>
              <w:top w:val="single" w:sz="4" w:space="0" w:color="auto"/>
              <w:left w:val="nil"/>
              <w:bottom w:val="nil"/>
              <w:right w:val="single" w:sz="4" w:space="0" w:color="auto"/>
            </w:tcBorders>
            <w:shd w:val="clear" w:color="auto" w:fill="auto"/>
            <w:hideMark/>
          </w:tcPr>
          <w:p w14:paraId="72A9122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металлических дверных блоков в готовые проемы (Демонтаж)</w:t>
            </w:r>
          </w:p>
        </w:tc>
        <w:tc>
          <w:tcPr>
            <w:tcW w:w="311" w:type="pct"/>
            <w:tcBorders>
              <w:top w:val="single" w:sz="4" w:space="0" w:color="auto"/>
              <w:left w:val="nil"/>
              <w:bottom w:val="nil"/>
              <w:right w:val="single" w:sz="4" w:space="0" w:color="auto"/>
            </w:tcBorders>
            <w:shd w:val="clear" w:color="auto" w:fill="auto"/>
            <w:noWrap/>
            <w:hideMark/>
          </w:tcPr>
          <w:p w14:paraId="5B2B888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3021EC8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w:t>
            </w:r>
          </w:p>
        </w:tc>
        <w:tc>
          <w:tcPr>
            <w:tcW w:w="378" w:type="pct"/>
            <w:tcBorders>
              <w:top w:val="single" w:sz="4" w:space="0" w:color="auto"/>
              <w:left w:val="nil"/>
              <w:bottom w:val="nil"/>
              <w:right w:val="single" w:sz="4" w:space="0" w:color="auto"/>
            </w:tcBorders>
            <w:shd w:val="clear" w:color="auto" w:fill="auto"/>
            <w:noWrap/>
            <w:hideMark/>
          </w:tcPr>
          <w:p w14:paraId="207BBB1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1492,95</w:t>
            </w:r>
          </w:p>
        </w:tc>
        <w:tc>
          <w:tcPr>
            <w:tcW w:w="430" w:type="pct"/>
            <w:tcBorders>
              <w:top w:val="single" w:sz="4" w:space="0" w:color="auto"/>
              <w:left w:val="nil"/>
              <w:bottom w:val="nil"/>
              <w:right w:val="single" w:sz="4" w:space="0" w:color="auto"/>
            </w:tcBorders>
            <w:shd w:val="clear" w:color="auto" w:fill="auto"/>
            <w:noWrap/>
            <w:hideMark/>
          </w:tcPr>
          <w:p w14:paraId="45C4C56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3 135,20  </w:t>
            </w:r>
          </w:p>
        </w:tc>
      </w:tr>
      <w:tr w:rsidR="00FE6478" w:rsidRPr="00FE6478" w14:paraId="6B5C296D"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64FB50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46</w:t>
            </w:r>
          </w:p>
        </w:tc>
        <w:tc>
          <w:tcPr>
            <w:tcW w:w="849" w:type="pct"/>
            <w:tcBorders>
              <w:top w:val="single" w:sz="4" w:space="0" w:color="auto"/>
              <w:left w:val="nil"/>
              <w:bottom w:val="nil"/>
              <w:right w:val="single" w:sz="4" w:space="0" w:color="auto"/>
            </w:tcBorders>
            <w:shd w:val="clear" w:color="auto" w:fill="auto"/>
            <w:hideMark/>
          </w:tcPr>
          <w:p w14:paraId="2ADFF4D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6CC0407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129-133</w:t>
            </w:r>
          </w:p>
        </w:tc>
        <w:tc>
          <w:tcPr>
            <w:tcW w:w="1946" w:type="pct"/>
            <w:tcBorders>
              <w:top w:val="single" w:sz="4" w:space="0" w:color="auto"/>
              <w:left w:val="nil"/>
              <w:bottom w:val="nil"/>
              <w:right w:val="single" w:sz="4" w:space="0" w:color="auto"/>
            </w:tcBorders>
            <w:shd w:val="clear" w:color="auto" w:fill="auto"/>
            <w:hideMark/>
          </w:tcPr>
          <w:p w14:paraId="2675A15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lang w:eastAsia="ru-RU"/>
              </w:rPr>
              <w:t>однопольных</w:t>
            </w:r>
            <w:proofErr w:type="spellEnd"/>
            <w:r w:rsidRPr="00FE6478">
              <w:rPr>
                <w:rFonts w:ascii="Times New Roman" w:eastAsia="Times New Roman" w:hAnsi="Times New Roman" w:cs="Times New Roman"/>
                <w:color w:val="000000"/>
                <w:lang w:eastAsia="ru-RU"/>
              </w:rPr>
              <w:t xml:space="preserve"> глухих</w:t>
            </w:r>
          </w:p>
        </w:tc>
        <w:tc>
          <w:tcPr>
            <w:tcW w:w="311" w:type="pct"/>
            <w:tcBorders>
              <w:top w:val="single" w:sz="4" w:space="0" w:color="auto"/>
              <w:left w:val="nil"/>
              <w:bottom w:val="nil"/>
              <w:right w:val="single" w:sz="4" w:space="0" w:color="auto"/>
            </w:tcBorders>
            <w:shd w:val="clear" w:color="auto" w:fill="auto"/>
            <w:noWrap/>
            <w:hideMark/>
          </w:tcPr>
          <w:p w14:paraId="09BC7D7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1F265B2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w:t>
            </w:r>
          </w:p>
        </w:tc>
        <w:tc>
          <w:tcPr>
            <w:tcW w:w="378" w:type="pct"/>
            <w:tcBorders>
              <w:top w:val="single" w:sz="4" w:space="0" w:color="auto"/>
              <w:left w:val="nil"/>
              <w:bottom w:val="nil"/>
              <w:right w:val="single" w:sz="4" w:space="0" w:color="auto"/>
            </w:tcBorders>
            <w:shd w:val="clear" w:color="auto" w:fill="auto"/>
            <w:noWrap/>
            <w:hideMark/>
          </w:tcPr>
          <w:p w14:paraId="1D82E87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12560,52</w:t>
            </w:r>
          </w:p>
        </w:tc>
        <w:tc>
          <w:tcPr>
            <w:tcW w:w="430" w:type="pct"/>
            <w:tcBorders>
              <w:top w:val="single" w:sz="4" w:space="0" w:color="auto"/>
              <w:left w:val="nil"/>
              <w:bottom w:val="nil"/>
              <w:right w:val="single" w:sz="4" w:space="0" w:color="auto"/>
            </w:tcBorders>
            <w:shd w:val="clear" w:color="auto" w:fill="auto"/>
            <w:noWrap/>
            <w:hideMark/>
          </w:tcPr>
          <w:p w14:paraId="421CF12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26 377,09  </w:t>
            </w:r>
          </w:p>
        </w:tc>
      </w:tr>
      <w:tr w:rsidR="00FE6478" w:rsidRPr="00FE6478" w14:paraId="07019996"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9AE26A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47</w:t>
            </w:r>
          </w:p>
        </w:tc>
        <w:tc>
          <w:tcPr>
            <w:tcW w:w="849" w:type="pct"/>
            <w:tcBorders>
              <w:top w:val="single" w:sz="4" w:space="0" w:color="auto"/>
              <w:left w:val="nil"/>
              <w:bottom w:val="nil"/>
              <w:right w:val="single" w:sz="4" w:space="0" w:color="auto"/>
            </w:tcBorders>
            <w:shd w:val="clear" w:color="auto" w:fill="auto"/>
            <w:hideMark/>
          </w:tcPr>
          <w:p w14:paraId="390D5F1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51058BF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134</w:t>
            </w:r>
          </w:p>
        </w:tc>
        <w:tc>
          <w:tcPr>
            <w:tcW w:w="1946" w:type="pct"/>
            <w:tcBorders>
              <w:top w:val="single" w:sz="4" w:space="0" w:color="auto"/>
              <w:left w:val="nil"/>
              <w:bottom w:val="nil"/>
              <w:right w:val="single" w:sz="4" w:space="0" w:color="auto"/>
            </w:tcBorders>
            <w:shd w:val="clear" w:color="auto" w:fill="auto"/>
            <w:hideMark/>
          </w:tcPr>
          <w:p w14:paraId="5CD816D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Ремонт штукатурки внутренних стен по камню и бетону цементно-известковым раствором, площадью отдельных мест: до 1 м2 толщиной слоя до 20 мм с последующей отделкой</w:t>
            </w:r>
          </w:p>
        </w:tc>
        <w:tc>
          <w:tcPr>
            <w:tcW w:w="311" w:type="pct"/>
            <w:tcBorders>
              <w:top w:val="single" w:sz="4" w:space="0" w:color="auto"/>
              <w:left w:val="nil"/>
              <w:bottom w:val="nil"/>
              <w:right w:val="single" w:sz="4" w:space="0" w:color="auto"/>
            </w:tcBorders>
            <w:shd w:val="clear" w:color="auto" w:fill="auto"/>
            <w:noWrap/>
            <w:hideMark/>
          </w:tcPr>
          <w:p w14:paraId="68F11D3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4FA51B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10,52</w:t>
            </w:r>
          </w:p>
        </w:tc>
        <w:tc>
          <w:tcPr>
            <w:tcW w:w="378" w:type="pct"/>
            <w:tcBorders>
              <w:top w:val="single" w:sz="4" w:space="0" w:color="auto"/>
              <w:left w:val="nil"/>
              <w:bottom w:val="nil"/>
              <w:right w:val="single" w:sz="4" w:space="0" w:color="auto"/>
            </w:tcBorders>
            <w:shd w:val="clear" w:color="auto" w:fill="auto"/>
            <w:noWrap/>
            <w:hideMark/>
          </w:tcPr>
          <w:p w14:paraId="121CF28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1517,6</w:t>
            </w:r>
          </w:p>
        </w:tc>
        <w:tc>
          <w:tcPr>
            <w:tcW w:w="430" w:type="pct"/>
            <w:tcBorders>
              <w:top w:val="single" w:sz="4" w:space="0" w:color="auto"/>
              <w:left w:val="nil"/>
              <w:bottom w:val="nil"/>
              <w:right w:val="single" w:sz="4" w:space="0" w:color="auto"/>
            </w:tcBorders>
            <w:shd w:val="clear" w:color="auto" w:fill="auto"/>
            <w:noWrap/>
            <w:hideMark/>
          </w:tcPr>
          <w:p w14:paraId="7B910F3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15 965,15  </w:t>
            </w:r>
          </w:p>
        </w:tc>
      </w:tr>
      <w:tr w:rsidR="00FE6478" w:rsidRPr="00FE6478" w14:paraId="6C794485"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36DB27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48</w:t>
            </w:r>
          </w:p>
        </w:tc>
        <w:tc>
          <w:tcPr>
            <w:tcW w:w="849" w:type="pct"/>
            <w:tcBorders>
              <w:top w:val="single" w:sz="4" w:space="0" w:color="auto"/>
              <w:left w:val="nil"/>
              <w:bottom w:val="nil"/>
              <w:right w:val="single" w:sz="4" w:space="0" w:color="auto"/>
            </w:tcBorders>
            <w:shd w:val="clear" w:color="auto" w:fill="auto"/>
            <w:hideMark/>
          </w:tcPr>
          <w:p w14:paraId="0265123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7A78B9A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поз.135-137</w:t>
            </w:r>
          </w:p>
        </w:tc>
        <w:tc>
          <w:tcPr>
            <w:tcW w:w="1946" w:type="pct"/>
            <w:tcBorders>
              <w:top w:val="single" w:sz="4" w:space="0" w:color="auto"/>
              <w:left w:val="nil"/>
              <w:bottom w:val="nil"/>
              <w:right w:val="single" w:sz="4" w:space="0" w:color="auto"/>
            </w:tcBorders>
            <w:shd w:val="clear" w:color="auto" w:fill="auto"/>
            <w:hideMark/>
          </w:tcPr>
          <w:p w14:paraId="0476DDD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311" w:type="pct"/>
            <w:tcBorders>
              <w:top w:val="single" w:sz="4" w:space="0" w:color="auto"/>
              <w:left w:val="nil"/>
              <w:bottom w:val="nil"/>
              <w:right w:val="single" w:sz="4" w:space="0" w:color="auto"/>
            </w:tcBorders>
            <w:shd w:val="clear" w:color="auto" w:fill="auto"/>
            <w:noWrap/>
            <w:hideMark/>
          </w:tcPr>
          <w:p w14:paraId="5F29451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4D4B6D5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10,52</w:t>
            </w:r>
          </w:p>
        </w:tc>
        <w:tc>
          <w:tcPr>
            <w:tcW w:w="378" w:type="pct"/>
            <w:tcBorders>
              <w:top w:val="single" w:sz="4" w:space="0" w:color="auto"/>
              <w:left w:val="nil"/>
              <w:bottom w:val="nil"/>
              <w:right w:val="single" w:sz="4" w:space="0" w:color="auto"/>
            </w:tcBorders>
            <w:shd w:val="clear" w:color="auto" w:fill="auto"/>
            <w:noWrap/>
            <w:hideMark/>
          </w:tcPr>
          <w:p w14:paraId="61AED6C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399,96</w:t>
            </w:r>
          </w:p>
        </w:tc>
        <w:tc>
          <w:tcPr>
            <w:tcW w:w="430" w:type="pct"/>
            <w:tcBorders>
              <w:top w:val="single" w:sz="4" w:space="0" w:color="auto"/>
              <w:left w:val="nil"/>
              <w:bottom w:val="nil"/>
              <w:right w:val="single" w:sz="4" w:space="0" w:color="auto"/>
            </w:tcBorders>
            <w:shd w:val="clear" w:color="auto" w:fill="auto"/>
            <w:noWrap/>
            <w:hideMark/>
          </w:tcPr>
          <w:p w14:paraId="0B73971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4 207,58  </w:t>
            </w:r>
          </w:p>
        </w:tc>
      </w:tr>
      <w:tr w:rsidR="00FE6478" w:rsidRPr="00FE6478" w14:paraId="00F85095"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3468E5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49</w:t>
            </w:r>
          </w:p>
        </w:tc>
        <w:tc>
          <w:tcPr>
            <w:tcW w:w="849" w:type="pct"/>
            <w:tcBorders>
              <w:top w:val="single" w:sz="4" w:space="0" w:color="auto"/>
              <w:left w:val="nil"/>
              <w:bottom w:val="nil"/>
              <w:right w:val="single" w:sz="4" w:space="0" w:color="auto"/>
            </w:tcBorders>
            <w:shd w:val="clear" w:color="auto" w:fill="auto"/>
            <w:hideMark/>
          </w:tcPr>
          <w:p w14:paraId="44D05CE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0889D37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поз.138-141</w:t>
            </w:r>
          </w:p>
        </w:tc>
        <w:tc>
          <w:tcPr>
            <w:tcW w:w="1946" w:type="pct"/>
            <w:tcBorders>
              <w:top w:val="single" w:sz="4" w:space="0" w:color="auto"/>
              <w:left w:val="nil"/>
              <w:bottom w:val="nil"/>
              <w:right w:val="single" w:sz="4" w:space="0" w:color="auto"/>
            </w:tcBorders>
            <w:shd w:val="clear" w:color="auto" w:fill="auto"/>
            <w:hideMark/>
          </w:tcPr>
          <w:p w14:paraId="2A81F47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Отделка фасадов мелкозернистыми декоративными покрытиями из минеральных или </w:t>
            </w:r>
            <w:proofErr w:type="spellStart"/>
            <w:r w:rsidRPr="00FE6478">
              <w:rPr>
                <w:rFonts w:ascii="Times New Roman" w:eastAsia="Times New Roman" w:hAnsi="Times New Roman" w:cs="Times New Roman"/>
                <w:color w:val="000000"/>
                <w:lang w:eastAsia="ru-RU"/>
              </w:rPr>
              <w:t>полимерминеральных</w:t>
            </w:r>
            <w:proofErr w:type="spellEnd"/>
            <w:r w:rsidRPr="00FE6478">
              <w:rPr>
                <w:rFonts w:ascii="Times New Roman" w:eastAsia="Times New Roman" w:hAnsi="Times New Roman" w:cs="Times New Roman"/>
                <w:color w:val="000000"/>
                <w:lang w:eastAsia="ru-RU"/>
              </w:rPr>
              <w:t xml:space="preserve"> составов по подготовленной поверхности с лесов и земли, состав с наполнителем: из среднезернистого минерала (размер зерна до 3 мм)</w:t>
            </w:r>
          </w:p>
        </w:tc>
        <w:tc>
          <w:tcPr>
            <w:tcW w:w="311" w:type="pct"/>
            <w:tcBorders>
              <w:top w:val="single" w:sz="4" w:space="0" w:color="auto"/>
              <w:left w:val="nil"/>
              <w:bottom w:val="nil"/>
              <w:right w:val="single" w:sz="4" w:space="0" w:color="auto"/>
            </w:tcBorders>
            <w:shd w:val="clear" w:color="auto" w:fill="auto"/>
            <w:noWrap/>
            <w:hideMark/>
          </w:tcPr>
          <w:p w14:paraId="568B4AB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38BE737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10,52</w:t>
            </w:r>
          </w:p>
        </w:tc>
        <w:tc>
          <w:tcPr>
            <w:tcW w:w="378" w:type="pct"/>
            <w:tcBorders>
              <w:top w:val="single" w:sz="4" w:space="0" w:color="auto"/>
              <w:left w:val="nil"/>
              <w:bottom w:val="nil"/>
              <w:right w:val="single" w:sz="4" w:space="0" w:color="auto"/>
            </w:tcBorders>
            <w:shd w:val="clear" w:color="auto" w:fill="auto"/>
            <w:noWrap/>
            <w:hideMark/>
          </w:tcPr>
          <w:p w14:paraId="7D60C1B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1364,25</w:t>
            </w:r>
          </w:p>
        </w:tc>
        <w:tc>
          <w:tcPr>
            <w:tcW w:w="430" w:type="pct"/>
            <w:tcBorders>
              <w:top w:val="single" w:sz="4" w:space="0" w:color="auto"/>
              <w:left w:val="nil"/>
              <w:bottom w:val="nil"/>
              <w:right w:val="single" w:sz="4" w:space="0" w:color="auto"/>
            </w:tcBorders>
            <w:shd w:val="clear" w:color="auto" w:fill="auto"/>
            <w:noWrap/>
            <w:hideMark/>
          </w:tcPr>
          <w:p w14:paraId="03F59F9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14 351,91  </w:t>
            </w:r>
          </w:p>
        </w:tc>
      </w:tr>
      <w:tr w:rsidR="00FE6478" w:rsidRPr="00FE6478" w14:paraId="3E4C46AC"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13806B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50</w:t>
            </w:r>
          </w:p>
        </w:tc>
        <w:tc>
          <w:tcPr>
            <w:tcW w:w="849" w:type="pct"/>
            <w:tcBorders>
              <w:top w:val="single" w:sz="4" w:space="0" w:color="auto"/>
              <w:left w:val="nil"/>
              <w:bottom w:val="nil"/>
              <w:right w:val="single" w:sz="4" w:space="0" w:color="auto"/>
            </w:tcBorders>
            <w:shd w:val="clear" w:color="auto" w:fill="auto"/>
            <w:hideMark/>
          </w:tcPr>
          <w:p w14:paraId="6D67A41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3C0E7EA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поз.142-144</w:t>
            </w:r>
          </w:p>
        </w:tc>
        <w:tc>
          <w:tcPr>
            <w:tcW w:w="1946" w:type="pct"/>
            <w:tcBorders>
              <w:top w:val="single" w:sz="4" w:space="0" w:color="auto"/>
              <w:left w:val="nil"/>
              <w:bottom w:val="nil"/>
              <w:right w:val="single" w:sz="4" w:space="0" w:color="auto"/>
            </w:tcBorders>
            <w:shd w:val="clear" w:color="auto" w:fill="auto"/>
            <w:hideMark/>
          </w:tcPr>
          <w:p w14:paraId="131D184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покрытий полов: из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плит с стяжкой</w:t>
            </w:r>
          </w:p>
        </w:tc>
        <w:tc>
          <w:tcPr>
            <w:tcW w:w="311" w:type="pct"/>
            <w:tcBorders>
              <w:top w:val="single" w:sz="4" w:space="0" w:color="auto"/>
              <w:left w:val="nil"/>
              <w:bottom w:val="nil"/>
              <w:right w:val="single" w:sz="4" w:space="0" w:color="auto"/>
            </w:tcBorders>
            <w:shd w:val="clear" w:color="auto" w:fill="auto"/>
            <w:noWrap/>
            <w:hideMark/>
          </w:tcPr>
          <w:p w14:paraId="5E39D05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6AFB2E7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2,66</w:t>
            </w:r>
          </w:p>
        </w:tc>
        <w:tc>
          <w:tcPr>
            <w:tcW w:w="378" w:type="pct"/>
            <w:tcBorders>
              <w:top w:val="single" w:sz="4" w:space="0" w:color="auto"/>
              <w:left w:val="nil"/>
              <w:bottom w:val="nil"/>
              <w:right w:val="single" w:sz="4" w:space="0" w:color="auto"/>
            </w:tcBorders>
            <w:shd w:val="clear" w:color="auto" w:fill="auto"/>
            <w:noWrap/>
            <w:hideMark/>
          </w:tcPr>
          <w:p w14:paraId="41326B4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718,08</w:t>
            </w:r>
          </w:p>
        </w:tc>
        <w:tc>
          <w:tcPr>
            <w:tcW w:w="430" w:type="pct"/>
            <w:tcBorders>
              <w:top w:val="single" w:sz="4" w:space="0" w:color="auto"/>
              <w:left w:val="nil"/>
              <w:bottom w:val="nil"/>
              <w:right w:val="single" w:sz="4" w:space="0" w:color="auto"/>
            </w:tcBorders>
            <w:shd w:val="clear" w:color="auto" w:fill="auto"/>
            <w:noWrap/>
            <w:hideMark/>
          </w:tcPr>
          <w:p w14:paraId="464ACAA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1 910,09  </w:t>
            </w:r>
          </w:p>
        </w:tc>
      </w:tr>
      <w:tr w:rsidR="00FE6478" w:rsidRPr="00FE6478" w14:paraId="5FB3744C"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F40199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51</w:t>
            </w:r>
          </w:p>
        </w:tc>
        <w:tc>
          <w:tcPr>
            <w:tcW w:w="849" w:type="pct"/>
            <w:tcBorders>
              <w:top w:val="single" w:sz="4" w:space="0" w:color="auto"/>
              <w:left w:val="nil"/>
              <w:bottom w:val="nil"/>
              <w:right w:val="single" w:sz="4" w:space="0" w:color="auto"/>
            </w:tcBorders>
            <w:shd w:val="clear" w:color="auto" w:fill="auto"/>
            <w:hideMark/>
          </w:tcPr>
          <w:p w14:paraId="2921846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05E21EA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поз.145-148</w:t>
            </w:r>
          </w:p>
        </w:tc>
        <w:tc>
          <w:tcPr>
            <w:tcW w:w="1946" w:type="pct"/>
            <w:tcBorders>
              <w:top w:val="single" w:sz="4" w:space="0" w:color="auto"/>
              <w:left w:val="nil"/>
              <w:bottom w:val="nil"/>
              <w:right w:val="single" w:sz="4" w:space="0" w:color="auto"/>
            </w:tcBorders>
            <w:shd w:val="clear" w:color="auto" w:fill="auto"/>
            <w:hideMark/>
          </w:tcPr>
          <w:p w14:paraId="4EBE59A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цементных</w:t>
            </w:r>
          </w:p>
        </w:tc>
        <w:tc>
          <w:tcPr>
            <w:tcW w:w="311" w:type="pct"/>
            <w:tcBorders>
              <w:top w:val="single" w:sz="4" w:space="0" w:color="auto"/>
              <w:left w:val="nil"/>
              <w:bottom w:val="nil"/>
              <w:right w:val="single" w:sz="4" w:space="0" w:color="auto"/>
            </w:tcBorders>
            <w:shd w:val="clear" w:color="auto" w:fill="auto"/>
            <w:noWrap/>
            <w:hideMark/>
          </w:tcPr>
          <w:p w14:paraId="778196C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41835FD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2,66</w:t>
            </w:r>
          </w:p>
        </w:tc>
        <w:tc>
          <w:tcPr>
            <w:tcW w:w="378" w:type="pct"/>
            <w:tcBorders>
              <w:top w:val="single" w:sz="4" w:space="0" w:color="auto"/>
              <w:left w:val="nil"/>
              <w:bottom w:val="nil"/>
              <w:right w:val="single" w:sz="4" w:space="0" w:color="auto"/>
            </w:tcBorders>
            <w:shd w:val="clear" w:color="auto" w:fill="auto"/>
            <w:noWrap/>
            <w:hideMark/>
          </w:tcPr>
          <w:p w14:paraId="67FF758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501,04</w:t>
            </w:r>
          </w:p>
        </w:tc>
        <w:tc>
          <w:tcPr>
            <w:tcW w:w="430" w:type="pct"/>
            <w:tcBorders>
              <w:top w:val="single" w:sz="4" w:space="0" w:color="auto"/>
              <w:left w:val="nil"/>
              <w:bottom w:val="nil"/>
              <w:right w:val="single" w:sz="4" w:space="0" w:color="auto"/>
            </w:tcBorders>
            <w:shd w:val="clear" w:color="auto" w:fill="auto"/>
            <w:noWrap/>
            <w:hideMark/>
          </w:tcPr>
          <w:p w14:paraId="4E4C49A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1 332,77  </w:t>
            </w:r>
          </w:p>
        </w:tc>
      </w:tr>
      <w:tr w:rsidR="00FE6478" w:rsidRPr="00FE6478" w14:paraId="5027EF9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2816A8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52</w:t>
            </w:r>
          </w:p>
        </w:tc>
        <w:tc>
          <w:tcPr>
            <w:tcW w:w="849" w:type="pct"/>
            <w:tcBorders>
              <w:top w:val="single" w:sz="4" w:space="0" w:color="auto"/>
              <w:left w:val="nil"/>
              <w:bottom w:val="nil"/>
              <w:right w:val="single" w:sz="4" w:space="0" w:color="auto"/>
            </w:tcBorders>
            <w:shd w:val="clear" w:color="auto" w:fill="auto"/>
            <w:hideMark/>
          </w:tcPr>
          <w:p w14:paraId="39E01AC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657103F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поз.149-153</w:t>
            </w:r>
          </w:p>
        </w:tc>
        <w:tc>
          <w:tcPr>
            <w:tcW w:w="1946" w:type="pct"/>
            <w:tcBorders>
              <w:top w:val="single" w:sz="4" w:space="0" w:color="auto"/>
              <w:left w:val="nil"/>
              <w:bottom w:val="nil"/>
              <w:right w:val="single" w:sz="4" w:space="0" w:color="auto"/>
            </w:tcBorders>
            <w:shd w:val="clear" w:color="auto" w:fill="auto"/>
            <w:hideMark/>
          </w:tcPr>
          <w:p w14:paraId="3BB0FA6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покрытий из плит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размером: 60х60 см</w:t>
            </w:r>
          </w:p>
        </w:tc>
        <w:tc>
          <w:tcPr>
            <w:tcW w:w="311" w:type="pct"/>
            <w:tcBorders>
              <w:top w:val="single" w:sz="4" w:space="0" w:color="auto"/>
              <w:left w:val="nil"/>
              <w:bottom w:val="nil"/>
              <w:right w:val="single" w:sz="4" w:space="0" w:color="auto"/>
            </w:tcBorders>
            <w:shd w:val="clear" w:color="auto" w:fill="auto"/>
            <w:noWrap/>
            <w:hideMark/>
          </w:tcPr>
          <w:p w14:paraId="0F82668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18A43C9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11,14</w:t>
            </w:r>
          </w:p>
        </w:tc>
        <w:tc>
          <w:tcPr>
            <w:tcW w:w="378" w:type="pct"/>
            <w:tcBorders>
              <w:top w:val="single" w:sz="4" w:space="0" w:color="auto"/>
              <w:left w:val="nil"/>
              <w:bottom w:val="nil"/>
              <w:right w:val="single" w:sz="4" w:space="0" w:color="auto"/>
            </w:tcBorders>
            <w:shd w:val="clear" w:color="auto" w:fill="auto"/>
            <w:noWrap/>
            <w:hideMark/>
          </w:tcPr>
          <w:p w14:paraId="6FB4FD6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3804,24</w:t>
            </w:r>
          </w:p>
        </w:tc>
        <w:tc>
          <w:tcPr>
            <w:tcW w:w="430" w:type="pct"/>
            <w:tcBorders>
              <w:top w:val="single" w:sz="4" w:space="0" w:color="auto"/>
              <w:left w:val="nil"/>
              <w:bottom w:val="nil"/>
              <w:right w:val="single" w:sz="4" w:space="0" w:color="auto"/>
            </w:tcBorders>
            <w:shd w:val="clear" w:color="auto" w:fill="auto"/>
            <w:noWrap/>
            <w:hideMark/>
          </w:tcPr>
          <w:p w14:paraId="0D6AAAD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42 379,23  </w:t>
            </w:r>
          </w:p>
        </w:tc>
      </w:tr>
      <w:tr w:rsidR="00FE6478" w:rsidRPr="00FE6478" w14:paraId="11D0F8CB"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71E46C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53</w:t>
            </w:r>
          </w:p>
        </w:tc>
        <w:tc>
          <w:tcPr>
            <w:tcW w:w="849" w:type="pct"/>
            <w:tcBorders>
              <w:top w:val="single" w:sz="4" w:space="0" w:color="auto"/>
              <w:left w:val="nil"/>
              <w:bottom w:val="nil"/>
              <w:right w:val="single" w:sz="4" w:space="0" w:color="auto"/>
            </w:tcBorders>
            <w:shd w:val="clear" w:color="auto" w:fill="auto"/>
            <w:hideMark/>
          </w:tcPr>
          <w:p w14:paraId="4F8DDD2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1069854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поз.154</w:t>
            </w:r>
          </w:p>
        </w:tc>
        <w:tc>
          <w:tcPr>
            <w:tcW w:w="1946" w:type="pct"/>
            <w:tcBorders>
              <w:top w:val="single" w:sz="4" w:space="0" w:color="auto"/>
              <w:left w:val="nil"/>
              <w:bottom w:val="nil"/>
              <w:right w:val="single" w:sz="4" w:space="0" w:color="auto"/>
            </w:tcBorders>
            <w:shd w:val="clear" w:color="auto" w:fill="auto"/>
            <w:hideMark/>
          </w:tcPr>
          <w:p w14:paraId="3B2B789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горизонтальных поверхностей бетонных конструкций при помощи отбойных молотков, бетон марки: 200 (Разборка бетонных площадок)</w:t>
            </w:r>
          </w:p>
        </w:tc>
        <w:tc>
          <w:tcPr>
            <w:tcW w:w="311" w:type="pct"/>
            <w:tcBorders>
              <w:top w:val="single" w:sz="4" w:space="0" w:color="auto"/>
              <w:left w:val="nil"/>
              <w:bottom w:val="nil"/>
              <w:right w:val="single" w:sz="4" w:space="0" w:color="auto"/>
            </w:tcBorders>
            <w:shd w:val="clear" w:color="auto" w:fill="auto"/>
            <w:noWrap/>
            <w:hideMark/>
          </w:tcPr>
          <w:p w14:paraId="0DBD493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м3</w:t>
            </w:r>
          </w:p>
        </w:tc>
        <w:tc>
          <w:tcPr>
            <w:tcW w:w="430" w:type="pct"/>
            <w:tcBorders>
              <w:top w:val="single" w:sz="4" w:space="0" w:color="auto"/>
              <w:left w:val="nil"/>
              <w:bottom w:val="nil"/>
              <w:right w:val="single" w:sz="4" w:space="0" w:color="auto"/>
            </w:tcBorders>
            <w:shd w:val="clear" w:color="auto" w:fill="auto"/>
            <w:noWrap/>
            <w:hideMark/>
          </w:tcPr>
          <w:p w14:paraId="31AE841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0,78</w:t>
            </w:r>
          </w:p>
        </w:tc>
        <w:tc>
          <w:tcPr>
            <w:tcW w:w="378" w:type="pct"/>
            <w:tcBorders>
              <w:top w:val="single" w:sz="4" w:space="0" w:color="auto"/>
              <w:left w:val="nil"/>
              <w:bottom w:val="nil"/>
              <w:right w:val="single" w:sz="4" w:space="0" w:color="auto"/>
            </w:tcBorders>
            <w:shd w:val="clear" w:color="auto" w:fill="auto"/>
            <w:noWrap/>
            <w:hideMark/>
          </w:tcPr>
          <w:p w14:paraId="0F0E60A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21723,82</w:t>
            </w:r>
          </w:p>
        </w:tc>
        <w:tc>
          <w:tcPr>
            <w:tcW w:w="430" w:type="pct"/>
            <w:tcBorders>
              <w:top w:val="single" w:sz="4" w:space="0" w:color="auto"/>
              <w:left w:val="nil"/>
              <w:bottom w:val="nil"/>
              <w:right w:val="single" w:sz="4" w:space="0" w:color="auto"/>
            </w:tcBorders>
            <w:shd w:val="clear" w:color="auto" w:fill="auto"/>
            <w:noWrap/>
            <w:hideMark/>
          </w:tcPr>
          <w:p w14:paraId="359E37D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16 944,58  </w:t>
            </w:r>
          </w:p>
        </w:tc>
      </w:tr>
      <w:tr w:rsidR="00FE6478" w:rsidRPr="00FE6478" w14:paraId="78D18674"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8E5346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54</w:t>
            </w:r>
          </w:p>
        </w:tc>
        <w:tc>
          <w:tcPr>
            <w:tcW w:w="849" w:type="pct"/>
            <w:tcBorders>
              <w:top w:val="single" w:sz="4" w:space="0" w:color="auto"/>
              <w:left w:val="nil"/>
              <w:bottom w:val="nil"/>
              <w:right w:val="single" w:sz="4" w:space="0" w:color="auto"/>
            </w:tcBorders>
            <w:shd w:val="clear" w:color="auto" w:fill="auto"/>
            <w:hideMark/>
          </w:tcPr>
          <w:p w14:paraId="2C171C4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0DA545C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поз.155-156</w:t>
            </w:r>
          </w:p>
        </w:tc>
        <w:tc>
          <w:tcPr>
            <w:tcW w:w="1946" w:type="pct"/>
            <w:tcBorders>
              <w:top w:val="single" w:sz="4" w:space="0" w:color="auto"/>
              <w:left w:val="nil"/>
              <w:bottom w:val="nil"/>
              <w:right w:val="single" w:sz="4" w:space="0" w:color="auto"/>
            </w:tcBorders>
            <w:shd w:val="clear" w:color="auto" w:fill="auto"/>
            <w:hideMark/>
          </w:tcPr>
          <w:p w14:paraId="1872F00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бетонной подготовки</w:t>
            </w:r>
          </w:p>
        </w:tc>
        <w:tc>
          <w:tcPr>
            <w:tcW w:w="311" w:type="pct"/>
            <w:tcBorders>
              <w:top w:val="single" w:sz="4" w:space="0" w:color="auto"/>
              <w:left w:val="nil"/>
              <w:bottom w:val="nil"/>
              <w:right w:val="single" w:sz="4" w:space="0" w:color="auto"/>
            </w:tcBorders>
            <w:shd w:val="clear" w:color="auto" w:fill="auto"/>
            <w:noWrap/>
            <w:hideMark/>
          </w:tcPr>
          <w:p w14:paraId="0C6E5B3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м3</w:t>
            </w:r>
          </w:p>
        </w:tc>
        <w:tc>
          <w:tcPr>
            <w:tcW w:w="430" w:type="pct"/>
            <w:tcBorders>
              <w:top w:val="single" w:sz="4" w:space="0" w:color="auto"/>
              <w:left w:val="nil"/>
              <w:bottom w:val="nil"/>
              <w:right w:val="single" w:sz="4" w:space="0" w:color="auto"/>
            </w:tcBorders>
            <w:shd w:val="clear" w:color="auto" w:fill="auto"/>
            <w:noWrap/>
            <w:hideMark/>
          </w:tcPr>
          <w:p w14:paraId="00AE025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0,78</w:t>
            </w:r>
          </w:p>
        </w:tc>
        <w:tc>
          <w:tcPr>
            <w:tcW w:w="378" w:type="pct"/>
            <w:tcBorders>
              <w:top w:val="single" w:sz="4" w:space="0" w:color="auto"/>
              <w:left w:val="nil"/>
              <w:bottom w:val="nil"/>
              <w:right w:val="single" w:sz="4" w:space="0" w:color="auto"/>
            </w:tcBorders>
            <w:shd w:val="clear" w:color="auto" w:fill="auto"/>
            <w:noWrap/>
            <w:hideMark/>
          </w:tcPr>
          <w:p w14:paraId="2E9C36F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5428,9</w:t>
            </w:r>
          </w:p>
        </w:tc>
        <w:tc>
          <w:tcPr>
            <w:tcW w:w="430" w:type="pct"/>
            <w:tcBorders>
              <w:top w:val="single" w:sz="4" w:space="0" w:color="auto"/>
              <w:left w:val="nil"/>
              <w:bottom w:val="nil"/>
              <w:right w:val="single" w:sz="4" w:space="0" w:color="auto"/>
            </w:tcBorders>
            <w:shd w:val="clear" w:color="auto" w:fill="auto"/>
            <w:noWrap/>
            <w:hideMark/>
          </w:tcPr>
          <w:p w14:paraId="39F4A10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4 234,54  </w:t>
            </w:r>
          </w:p>
        </w:tc>
      </w:tr>
      <w:tr w:rsidR="00FE6478" w:rsidRPr="00FE6478" w14:paraId="147F747F"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92005A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55</w:t>
            </w:r>
          </w:p>
        </w:tc>
        <w:tc>
          <w:tcPr>
            <w:tcW w:w="849" w:type="pct"/>
            <w:tcBorders>
              <w:top w:val="single" w:sz="4" w:space="0" w:color="auto"/>
              <w:left w:val="nil"/>
              <w:bottom w:val="nil"/>
              <w:right w:val="single" w:sz="4" w:space="0" w:color="auto"/>
            </w:tcBorders>
            <w:shd w:val="clear" w:color="auto" w:fill="auto"/>
            <w:hideMark/>
          </w:tcPr>
          <w:p w14:paraId="7C84C42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0C65339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поз.157</w:t>
            </w:r>
          </w:p>
        </w:tc>
        <w:tc>
          <w:tcPr>
            <w:tcW w:w="1946" w:type="pct"/>
            <w:tcBorders>
              <w:top w:val="single" w:sz="4" w:space="0" w:color="auto"/>
              <w:left w:val="nil"/>
              <w:bottom w:val="nil"/>
              <w:right w:val="single" w:sz="4" w:space="0" w:color="auto"/>
            </w:tcBorders>
            <w:shd w:val="clear" w:color="auto" w:fill="auto"/>
            <w:hideMark/>
          </w:tcPr>
          <w:p w14:paraId="2179807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металлических лестничных решеток при весе одного метра решетки: до 60 кг</w:t>
            </w:r>
          </w:p>
        </w:tc>
        <w:tc>
          <w:tcPr>
            <w:tcW w:w="311" w:type="pct"/>
            <w:tcBorders>
              <w:top w:val="single" w:sz="4" w:space="0" w:color="auto"/>
              <w:left w:val="nil"/>
              <w:bottom w:val="nil"/>
              <w:right w:val="single" w:sz="4" w:space="0" w:color="auto"/>
            </w:tcBorders>
            <w:shd w:val="clear" w:color="auto" w:fill="auto"/>
            <w:noWrap/>
            <w:hideMark/>
          </w:tcPr>
          <w:p w14:paraId="4D42808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0B492AA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6,8</w:t>
            </w:r>
          </w:p>
        </w:tc>
        <w:tc>
          <w:tcPr>
            <w:tcW w:w="378" w:type="pct"/>
            <w:tcBorders>
              <w:top w:val="single" w:sz="4" w:space="0" w:color="auto"/>
              <w:left w:val="nil"/>
              <w:bottom w:val="nil"/>
              <w:right w:val="single" w:sz="4" w:space="0" w:color="auto"/>
            </w:tcBorders>
            <w:shd w:val="clear" w:color="auto" w:fill="auto"/>
            <w:noWrap/>
            <w:hideMark/>
          </w:tcPr>
          <w:p w14:paraId="10F56B2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273,02</w:t>
            </w:r>
          </w:p>
        </w:tc>
        <w:tc>
          <w:tcPr>
            <w:tcW w:w="430" w:type="pct"/>
            <w:tcBorders>
              <w:top w:val="single" w:sz="4" w:space="0" w:color="auto"/>
              <w:left w:val="nil"/>
              <w:bottom w:val="nil"/>
              <w:right w:val="single" w:sz="4" w:space="0" w:color="auto"/>
            </w:tcBorders>
            <w:shd w:val="clear" w:color="auto" w:fill="auto"/>
            <w:noWrap/>
            <w:hideMark/>
          </w:tcPr>
          <w:p w14:paraId="321CC35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1 856,54  </w:t>
            </w:r>
          </w:p>
        </w:tc>
      </w:tr>
      <w:tr w:rsidR="00FE6478" w:rsidRPr="00FE6478" w14:paraId="75F94EC8"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8A4D7F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56</w:t>
            </w:r>
          </w:p>
        </w:tc>
        <w:tc>
          <w:tcPr>
            <w:tcW w:w="849" w:type="pct"/>
            <w:tcBorders>
              <w:top w:val="single" w:sz="4" w:space="0" w:color="auto"/>
              <w:left w:val="nil"/>
              <w:bottom w:val="nil"/>
              <w:right w:val="single" w:sz="4" w:space="0" w:color="auto"/>
            </w:tcBorders>
            <w:shd w:val="clear" w:color="auto" w:fill="auto"/>
            <w:hideMark/>
          </w:tcPr>
          <w:p w14:paraId="66FE28E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3F73D74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158-160</w:t>
            </w:r>
          </w:p>
        </w:tc>
        <w:tc>
          <w:tcPr>
            <w:tcW w:w="1946" w:type="pct"/>
            <w:tcBorders>
              <w:top w:val="single" w:sz="4" w:space="0" w:color="auto"/>
              <w:left w:val="nil"/>
              <w:bottom w:val="nil"/>
              <w:right w:val="single" w:sz="4" w:space="0" w:color="auto"/>
            </w:tcBorders>
            <w:shd w:val="clear" w:color="auto" w:fill="auto"/>
            <w:hideMark/>
          </w:tcPr>
          <w:p w14:paraId="5A174CF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металлических ограждений: без поручней</w:t>
            </w:r>
          </w:p>
        </w:tc>
        <w:tc>
          <w:tcPr>
            <w:tcW w:w="311" w:type="pct"/>
            <w:tcBorders>
              <w:top w:val="single" w:sz="4" w:space="0" w:color="auto"/>
              <w:left w:val="nil"/>
              <w:bottom w:val="nil"/>
              <w:right w:val="single" w:sz="4" w:space="0" w:color="auto"/>
            </w:tcBorders>
            <w:shd w:val="clear" w:color="auto" w:fill="auto"/>
            <w:noWrap/>
            <w:hideMark/>
          </w:tcPr>
          <w:p w14:paraId="4AF1393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232D9CE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6,8</w:t>
            </w:r>
          </w:p>
        </w:tc>
        <w:tc>
          <w:tcPr>
            <w:tcW w:w="378" w:type="pct"/>
            <w:tcBorders>
              <w:top w:val="single" w:sz="4" w:space="0" w:color="auto"/>
              <w:left w:val="nil"/>
              <w:bottom w:val="nil"/>
              <w:right w:val="single" w:sz="4" w:space="0" w:color="auto"/>
            </w:tcBorders>
            <w:shd w:val="clear" w:color="auto" w:fill="auto"/>
            <w:noWrap/>
            <w:hideMark/>
          </w:tcPr>
          <w:p w14:paraId="27E8DED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5855,14</w:t>
            </w:r>
          </w:p>
        </w:tc>
        <w:tc>
          <w:tcPr>
            <w:tcW w:w="430" w:type="pct"/>
            <w:tcBorders>
              <w:top w:val="single" w:sz="4" w:space="0" w:color="auto"/>
              <w:left w:val="nil"/>
              <w:bottom w:val="nil"/>
              <w:right w:val="single" w:sz="4" w:space="0" w:color="auto"/>
            </w:tcBorders>
            <w:shd w:val="clear" w:color="auto" w:fill="auto"/>
            <w:noWrap/>
            <w:hideMark/>
          </w:tcPr>
          <w:p w14:paraId="2BB9122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39 814,95  </w:t>
            </w:r>
          </w:p>
        </w:tc>
      </w:tr>
      <w:tr w:rsidR="00FE6478" w:rsidRPr="00FE6478" w14:paraId="674EC8A8"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85043D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57</w:t>
            </w:r>
          </w:p>
        </w:tc>
        <w:tc>
          <w:tcPr>
            <w:tcW w:w="849" w:type="pct"/>
            <w:tcBorders>
              <w:top w:val="single" w:sz="4" w:space="0" w:color="auto"/>
              <w:left w:val="nil"/>
              <w:bottom w:val="nil"/>
              <w:right w:val="single" w:sz="4" w:space="0" w:color="auto"/>
            </w:tcBorders>
            <w:shd w:val="clear" w:color="auto" w:fill="auto"/>
            <w:hideMark/>
          </w:tcPr>
          <w:p w14:paraId="3A47929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66D015C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поз.161-162</w:t>
            </w:r>
          </w:p>
        </w:tc>
        <w:tc>
          <w:tcPr>
            <w:tcW w:w="1946" w:type="pct"/>
            <w:tcBorders>
              <w:top w:val="single" w:sz="4" w:space="0" w:color="auto"/>
              <w:left w:val="nil"/>
              <w:bottom w:val="nil"/>
              <w:right w:val="single" w:sz="4" w:space="0" w:color="auto"/>
            </w:tcBorders>
            <w:shd w:val="clear" w:color="auto" w:fill="auto"/>
            <w:hideMark/>
          </w:tcPr>
          <w:p w14:paraId="57DF77F6"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Противопожарная лестница</w:t>
            </w:r>
          </w:p>
        </w:tc>
        <w:tc>
          <w:tcPr>
            <w:tcW w:w="311" w:type="pct"/>
            <w:tcBorders>
              <w:top w:val="single" w:sz="4" w:space="0" w:color="auto"/>
              <w:left w:val="nil"/>
              <w:bottom w:val="nil"/>
              <w:right w:val="single" w:sz="4" w:space="0" w:color="auto"/>
            </w:tcBorders>
            <w:shd w:val="clear" w:color="auto" w:fill="auto"/>
            <w:noWrap/>
            <w:hideMark/>
          </w:tcPr>
          <w:p w14:paraId="3309F2F5"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proofErr w:type="spellStart"/>
            <w:r w:rsidRPr="00FE6478">
              <w:rPr>
                <w:rFonts w:ascii="Times New Roman" w:eastAsia="Times New Roman" w:hAnsi="Times New Roman" w:cs="Times New Roman"/>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1FBA6BA3"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1</w:t>
            </w:r>
          </w:p>
        </w:tc>
        <w:tc>
          <w:tcPr>
            <w:tcW w:w="378" w:type="pct"/>
            <w:tcBorders>
              <w:top w:val="single" w:sz="4" w:space="0" w:color="auto"/>
              <w:left w:val="nil"/>
              <w:bottom w:val="nil"/>
              <w:right w:val="single" w:sz="4" w:space="0" w:color="auto"/>
            </w:tcBorders>
            <w:shd w:val="clear" w:color="auto" w:fill="auto"/>
            <w:noWrap/>
            <w:hideMark/>
          </w:tcPr>
          <w:p w14:paraId="4DBFFC6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833,42</w:t>
            </w:r>
          </w:p>
        </w:tc>
        <w:tc>
          <w:tcPr>
            <w:tcW w:w="430" w:type="pct"/>
            <w:tcBorders>
              <w:top w:val="single" w:sz="4" w:space="0" w:color="auto"/>
              <w:left w:val="nil"/>
              <w:bottom w:val="nil"/>
              <w:right w:val="single" w:sz="4" w:space="0" w:color="auto"/>
            </w:tcBorders>
            <w:shd w:val="clear" w:color="auto" w:fill="auto"/>
            <w:noWrap/>
            <w:hideMark/>
          </w:tcPr>
          <w:p w14:paraId="594280A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833,42  </w:t>
            </w:r>
          </w:p>
        </w:tc>
      </w:tr>
      <w:tr w:rsidR="00FE6478" w:rsidRPr="00FE6478" w14:paraId="553CA0B7"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474B92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58</w:t>
            </w:r>
          </w:p>
        </w:tc>
        <w:tc>
          <w:tcPr>
            <w:tcW w:w="849" w:type="pct"/>
            <w:tcBorders>
              <w:top w:val="single" w:sz="4" w:space="0" w:color="auto"/>
              <w:left w:val="nil"/>
              <w:bottom w:val="nil"/>
              <w:right w:val="single" w:sz="4" w:space="0" w:color="auto"/>
            </w:tcBorders>
            <w:shd w:val="clear" w:color="auto" w:fill="auto"/>
            <w:hideMark/>
          </w:tcPr>
          <w:p w14:paraId="1CEF40F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219C27F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поз.163</w:t>
            </w:r>
          </w:p>
        </w:tc>
        <w:tc>
          <w:tcPr>
            <w:tcW w:w="1946" w:type="pct"/>
            <w:tcBorders>
              <w:top w:val="single" w:sz="4" w:space="0" w:color="auto"/>
              <w:left w:val="nil"/>
              <w:bottom w:val="nil"/>
              <w:right w:val="single" w:sz="4" w:space="0" w:color="auto"/>
            </w:tcBorders>
            <w:shd w:val="clear" w:color="auto" w:fill="auto"/>
            <w:hideMark/>
          </w:tcPr>
          <w:p w14:paraId="7EB6C9BB"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Ремонт штукатурки внутренних стен по камню и бетону цементно-известковым раствором, площадью отдельных мест: до 1 м2 толщиной слоя до 20 мм с последующей отделкой</w:t>
            </w:r>
          </w:p>
        </w:tc>
        <w:tc>
          <w:tcPr>
            <w:tcW w:w="311" w:type="pct"/>
            <w:tcBorders>
              <w:top w:val="single" w:sz="4" w:space="0" w:color="auto"/>
              <w:left w:val="nil"/>
              <w:bottom w:val="nil"/>
              <w:right w:val="single" w:sz="4" w:space="0" w:color="auto"/>
            </w:tcBorders>
            <w:shd w:val="clear" w:color="auto" w:fill="auto"/>
            <w:noWrap/>
            <w:hideMark/>
          </w:tcPr>
          <w:p w14:paraId="45660D4F"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77196BA2"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14,31</w:t>
            </w:r>
          </w:p>
        </w:tc>
        <w:tc>
          <w:tcPr>
            <w:tcW w:w="378" w:type="pct"/>
            <w:tcBorders>
              <w:top w:val="single" w:sz="4" w:space="0" w:color="auto"/>
              <w:left w:val="nil"/>
              <w:bottom w:val="nil"/>
              <w:right w:val="single" w:sz="4" w:space="0" w:color="auto"/>
            </w:tcBorders>
            <w:shd w:val="clear" w:color="auto" w:fill="auto"/>
            <w:noWrap/>
            <w:hideMark/>
          </w:tcPr>
          <w:p w14:paraId="2543212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1517,62</w:t>
            </w:r>
          </w:p>
        </w:tc>
        <w:tc>
          <w:tcPr>
            <w:tcW w:w="430" w:type="pct"/>
            <w:tcBorders>
              <w:top w:val="single" w:sz="4" w:space="0" w:color="auto"/>
              <w:left w:val="nil"/>
              <w:bottom w:val="nil"/>
              <w:right w:val="single" w:sz="4" w:space="0" w:color="auto"/>
            </w:tcBorders>
            <w:shd w:val="clear" w:color="auto" w:fill="auto"/>
            <w:noWrap/>
            <w:hideMark/>
          </w:tcPr>
          <w:p w14:paraId="1B5CE15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21 717,14  </w:t>
            </w:r>
          </w:p>
        </w:tc>
      </w:tr>
      <w:tr w:rsidR="00FE6478" w:rsidRPr="00FE6478" w14:paraId="65A30138"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1EE607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59</w:t>
            </w:r>
          </w:p>
        </w:tc>
        <w:tc>
          <w:tcPr>
            <w:tcW w:w="849" w:type="pct"/>
            <w:tcBorders>
              <w:top w:val="single" w:sz="4" w:space="0" w:color="auto"/>
              <w:left w:val="nil"/>
              <w:bottom w:val="nil"/>
              <w:right w:val="single" w:sz="4" w:space="0" w:color="auto"/>
            </w:tcBorders>
            <w:shd w:val="clear" w:color="auto" w:fill="auto"/>
            <w:hideMark/>
          </w:tcPr>
          <w:p w14:paraId="00F7F38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434729C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поз.164-166</w:t>
            </w:r>
          </w:p>
        </w:tc>
        <w:tc>
          <w:tcPr>
            <w:tcW w:w="1946" w:type="pct"/>
            <w:tcBorders>
              <w:top w:val="single" w:sz="4" w:space="0" w:color="auto"/>
              <w:left w:val="nil"/>
              <w:bottom w:val="nil"/>
              <w:right w:val="single" w:sz="4" w:space="0" w:color="auto"/>
            </w:tcBorders>
            <w:shd w:val="clear" w:color="auto" w:fill="auto"/>
            <w:hideMark/>
          </w:tcPr>
          <w:p w14:paraId="1C1ADB64"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311" w:type="pct"/>
            <w:tcBorders>
              <w:top w:val="single" w:sz="4" w:space="0" w:color="auto"/>
              <w:left w:val="nil"/>
              <w:bottom w:val="nil"/>
              <w:right w:val="single" w:sz="4" w:space="0" w:color="auto"/>
            </w:tcBorders>
            <w:shd w:val="clear" w:color="auto" w:fill="auto"/>
            <w:noWrap/>
            <w:hideMark/>
          </w:tcPr>
          <w:p w14:paraId="4D5F4253"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A80506E"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14,31</w:t>
            </w:r>
          </w:p>
        </w:tc>
        <w:tc>
          <w:tcPr>
            <w:tcW w:w="378" w:type="pct"/>
            <w:tcBorders>
              <w:top w:val="single" w:sz="4" w:space="0" w:color="auto"/>
              <w:left w:val="nil"/>
              <w:bottom w:val="nil"/>
              <w:right w:val="single" w:sz="4" w:space="0" w:color="auto"/>
            </w:tcBorders>
            <w:shd w:val="clear" w:color="auto" w:fill="auto"/>
            <w:noWrap/>
            <w:hideMark/>
          </w:tcPr>
          <w:p w14:paraId="079A637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399,94</w:t>
            </w:r>
          </w:p>
        </w:tc>
        <w:tc>
          <w:tcPr>
            <w:tcW w:w="430" w:type="pct"/>
            <w:tcBorders>
              <w:top w:val="single" w:sz="4" w:space="0" w:color="auto"/>
              <w:left w:val="nil"/>
              <w:bottom w:val="nil"/>
              <w:right w:val="single" w:sz="4" w:space="0" w:color="auto"/>
            </w:tcBorders>
            <w:shd w:val="clear" w:color="auto" w:fill="auto"/>
            <w:noWrap/>
            <w:hideMark/>
          </w:tcPr>
          <w:p w14:paraId="48E71F2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5 723,14  </w:t>
            </w:r>
          </w:p>
        </w:tc>
      </w:tr>
      <w:tr w:rsidR="00FE6478" w:rsidRPr="00FE6478" w14:paraId="68189B0C"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972AA5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60</w:t>
            </w:r>
          </w:p>
        </w:tc>
        <w:tc>
          <w:tcPr>
            <w:tcW w:w="849" w:type="pct"/>
            <w:tcBorders>
              <w:top w:val="single" w:sz="4" w:space="0" w:color="auto"/>
              <w:left w:val="nil"/>
              <w:bottom w:val="nil"/>
              <w:right w:val="single" w:sz="4" w:space="0" w:color="auto"/>
            </w:tcBorders>
            <w:shd w:val="clear" w:color="auto" w:fill="auto"/>
            <w:hideMark/>
          </w:tcPr>
          <w:p w14:paraId="7EFCD19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4402A5B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поз.167-170</w:t>
            </w:r>
          </w:p>
        </w:tc>
        <w:tc>
          <w:tcPr>
            <w:tcW w:w="1946" w:type="pct"/>
            <w:tcBorders>
              <w:top w:val="single" w:sz="4" w:space="0" w:color="auto"/>
              <w:left w:val="nil"/>
              <w:bottom w:val="nil"/>
              <w:right w:val="single" w:sz="4" w:space="0" w:color="auto"/>
            </w:tcBorders>
            <w:shd w:val="clear" w:color="auto" w:fill="auto"/>
            <w:hideMark/>
          </w:tcPr>
          <w:p w14:paraId="349B448E"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Окраска поливинилацетатными водоэмульсионными составами улучшенная: по сборным конструкциям стен, подготовленным под окраску</w:t>
            </w:r>
          </w:p>
        </w:tc>
        <w:tc>
          <w:tcPr>
            <w:tcW w:w="311" w:type="pct"/>
            <w:tcBorders>
              <w:top w:val="single" w:sz="4" w:space="0" w:color="auto"/>
              <w:left w:val="nil"/>
              <w:bottom w:val="nil"/>
              <w:right w:val="single" w:sz="4" w:space="0" w:color="auto"/>
            </w:tcBorders>
            <w:shd w:val="clear" w:color="auto" w:fill="auto"/>
            <w:noWrap/>
            <w:hideMark/>
          </w:tcPr>
          <w:p w14:paraId="43A1B97A"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E555882"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14,31</w:t>
            </w:r>
          </w:p>
        </w:tc>
        <w:tc>
          <w:tcPr>
            <w:tcW w:w="378" w:type="pct"/>
            <w:tcBorders>
              <w:top w:val="single" w:sz="4" w:space="0" w:color="auto"/>
              <w:left w:val="nil"/>
              <w:bottom w:val="nil"/>
              <w:right w:val="single" w:sz="4" w:space="0" w:color="auto"/>
            </w:tcBorders>
            <w:shd w:val="clear" w:color="auto" w:fill="auto"/>
            <w:noWrap/>
            <w:hideMark/>
          </w:tcPr>
          <w:p w14:paraId="1B314F3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1364,23</w:t>
            </w:r>
          </w:p>
        </w:tc>
        <w:tc>
          <w:tcPr>
            <w:tcW w:w="430" w:type="pct"/>
            <w:tcBorders>
              <w:top w:val="single" w:sz="4" w:space="0" w:color="auto"/>
              <w:left w:val="nil"/>
              <w:bottom w:val="nil"/>
              <w:right w:val="single" w:sz="4" w:space="0" w:color="auto"/>
            </w:tcBorders>
            <w:shd w:val="clear" w:color="auto" w:fill="auto"/>
            <w:noWrap/>
            <w:hideMark/>
          </w:tcPr>
          <w:p w14:paraId="4DB9B31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19 522,13  </w:t>
            </w:r>
          </w:p>
        </w:tc>
      </w:tr>
      <w:tr w:rsidR="00FE6478" w:rsidRPr="00FE6478" w14:paraId="626DA002"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3011AD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61</w:t>
            </w:r>
          </w:p>
        </w:tc>
        <w:tc>
          <w:tcPr>
            <w:tcW w:w="849" w:type="pct"/>
            <w:tcBorders>
              <w:top w:val="single" w:sz="4" w:space="0" w:color="auto"/>
              <w:left w:val="nil"/>
              <w:bottom w:val="nil"/>
              <w:right w:val="single" w:sz="4" w:space="0" w:color="auto"/>
            </w:tcBorders>
            <w:shd w:val="clear" w:color="auto" w:fill="auto"/>
            <w:hideMark/>
          </w:tcPr>
          <w:p w14:paraId="2C6E764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24BC5E0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171-182</w:t>
            </w:r>
          </w:p>
        </w:tc>
        <w:tc>
          <w:tcPr>
            <w:tcW w:w="1946" w:type="pct"/>
            <w:tcBorders>
              <w:top w:val="single" w:sz="4" w:space="0" w:color="auto"/>
              <w:left w:val="nil"/>
              <w:bottom w:val="nil"/>
              <w:right w:val="single" w:sz="4" w:space="0" w:color="auto"/>
            </w:tcBorders>
            <w:shd w:val="clear" w:color="auto" w:fill="auto"/>
            <w:hideMark/>
          </w:tcPr>
          <w:p w14:paraId="6970236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покрытий полов: из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плит с последующим восстановлением</w:t>
            </w:r>
          </w:p>
        </w:tc>
        <w:tc>
          <w:tcPr>
            <w:tcW w:w="311" w:type="pct"/>
            <w:tcBorders>
              <w:top w:val="single" w:sz="4" w:space="0" w:color="auto"/>
              <w:left w:val="nil"/>
              <w:bottom w:val="nil"/>
              <w:right w:val="single" w:sz="4" w:space="0" w:color="auto"/>
            </w:tcBorders>
            <w:shd w:val="clear" w:color="auto" w:fill="auto"/>
            <w:noWrap/>
            <w:hideMark/>
          </w:tcPr>
          <w:p w14:paraId="0E0A559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3D819C4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4,41</w:t>
            </w:r>
          </w:p>
        </w:tc>
        <w:tc>
          <w:tcPr>
            <w:tcW w:w="378" w:type="pct"/>
            <w:tcBorders>
              <w:top w:val="single" w:sz="4" w:space="0" w:color="auto"/>
              <w:left w:val="nil"/>
              <w:bottom w:val="nil"/>
              <w:right w:val="single" w:sz="4" w:space="0" w:color="auto"/>
            </w:tcBorders>
            <w:shd w:val="clear" w:color="auto" w:fill="auto"/>
            <w:noWrap/>
            <w:hideMark/>
          </w:tcPr>
          <w:p w14:paraId="305437C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9198,26</w:t>
            </w:r>
          </w:p>
        </w:tc>
        <w:tc>
          <w:tcPr>
            <w:tcW w:w="430" w:type="pct"/>
            <w:tcBorders>
              <w:top w:val="single" w:sz="4" w:space="0" w:color="auto"/>
              <w:left w:val="nil"/>
              <w:bottom w:val="nil"/>
              <w:right w:val="single" w:sz="4" w:space="0" w:color="auto"/>
            </w:tcBorders>
            <w:shd w:val="clear" w:color="auto" w:fill="auto"/>
            <w:noWrap/>
            <w:hideMark/>
          </w:tcPr>
          <w:p w14:paraId="29EC1EF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40 564,33  </w:t>
            </w:r>
          </w:p>
        </w:tc>
      </w:tr>
      <w:tr w:rsidR="00FE6478" w:rsidRPr="00FE6478" w14:paraId="10E2E77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2A04D3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62</w:t>
            </w:r>
          </w:p>
        </w:tc>
        <w:tc>
          <w:tcPr>
            <w:tcW w:w="849" w:type="pct"/>
            <w:tcBorders>
              <w:top w:val="single" w:sz="4" w:space="0" w:color="auto"/>
              <w:left w:val="nil"/>
              <w:bottom w:val="nil"/>
              <w:right w:val="single" w:sz="4" w:space="0" w:color="auto"/>
            </w:tcBorders>
            <w:shd w:val="clear" w:color="auto" w:fill="auto"/>
            <w:hideMark/>
          </w:tcPr>
          <w:p w14:paraId="7ABFCED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2B6ED1F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поз.183</w:t>
            </w:r>
          </w:p>
        </w:tc>
        <w:tc>
          <w:tcPr>
            <w:tcW w:w="1946" w:type="pct"/>
            <w:tcBorders>
              <w:top w:val="single" w:sz="4" w:space="0" w:color="auto"/>
              <w:left w:val="nil"/>
              <w:bottom w:val="nil"/>
              <w:right w:val="single" w:sz="4" w:space="0" w:color="auto"/>
            </w:tcBorders>
            <w:shd w:val="clear" w:color="auto" w:fill="auto"/>
            <w:hideMark/>
          </w:tcPr>
          <w:p w14:paraId="557AC6A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облицовки стен: из керамических глазурованных плиток</w:t>
            </w:r>
          </w:p>
        </w:tc>
        <w:tc>
          <w:tcPr>
            <w:tcW w:w="311" w:type="pct"/>
            <w:tcBorders>
              <w:top w:val="single" w:sz="4" w:space="0" w:color="auto"/>
              <w:left w:val="nil"/>
              <w:bottom w:val="nil"/>
              <w:right w:val="single" w:sz="4" w:space="0" w:color="auto"/>
            </w:tcBorders>
            <w:shd w:val="clear" w:color="auto" w:fill="auto"/>
            <w:noWrap/>
            <w:hideMark/>
          </w:tcPr>
          <w:p w14:paraId="6222E1A8"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6F37DBB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50,8</w:t>
            </w:r>
          </w:p>
        </w:tc>
        <w:tc>
          <w:tcPr>
            <w:tcW w:w="378" w:type="pct"/>
            <w:tcBorders>
              <w:top w:val="single" w:sz="4" w:space="0" w:color="auto"/>
              <w:left w:val="nil"/>
              <w:bottom w:val="nil"/>
              <w:right w:val="single" w:sz="4" w:space="0" w:color="auto"/>
            </w:tcBorders>
            <w:shd w:val="clear" w:color="auto" w:fill="auto"/>
            <w:noWrap/>
            <w:hideMark/>
          </w:tcPr>
          <w:p w14:paraId="4CF42A8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434,61</w:t>
            </w:r>
          </w:p>
        </w:tc>
        <w:tc>
          <w:tcPr>
            <w:tcW w:w="430" w:type="pct"/>
            <w:tcBorders>
              <w:top w:val="single" w:sz="4" w:space="0" w:color="auto"/>
              <w:left w:val="nil"/>
              <w:bottom w:val="nil"/>
              <w:right w:val="single" w:sz="4" w:space="0" w:color="auto"/>
            </w:tcBorders>
            <w:shd w:val="clear" w:color="auto" w:fill="auto"/>
            <w:noWrap/>
            <w:hideMark/>
          </w:tcPr>
          <w:p w14:paraId="4E11833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22 078,19  </w:t>
            </w:r>
          </w:p>
        </w:tc>
      </w:tr>
      <w:tr w:rsidR="00FE6478" w:rsidRPr="00FE6478" w14:paraId="0C4F370F"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BD5781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63</w:t>
            </w:r>
          </w:p>
        </w:tc>
        <w:tc>
          <w:tcPr>
            <w:tcW w:w="849" w:type="pct"/>
            <w:tcBorders>
              <w:top w:val="single" w:sz="4" w:space="0" w:color="auto"/>
              <w:left w:val="nil"/>
              <w:bottom w:val="nil"/>
              <w:right w:val="single" w:sz="4" w:space="0" w:color="auto"/>
            </w:tcBorders>
            <w:shd w:val="clear" w:color="auto" w:fill="auto"/>
            <w:hideMark/>
          </w:tcPr>
          <w:p w14:paraId="776D2AB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320C0A2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поз.184</w:t>
            </w:r>
          </w:p>
        </w:tc>
        <w:tc>
          <w:tcPr>
            <w:tcW w:w="1946" w:type="pct"/>
            <w:tcBorders>
              <w:top w:val="single" w:sz="4" w:space="0" w:color="auto"/>
              <w:left w:val="nil"/>
              <w:bottom w:val="nil"/>
              <w:right w:val="single" w:sz="4" w:space="0" w:color="auto"/>
            </w:tcBorders>
            <w:shd w:val="clear" w:color="auto" w:fill="auto"/>
            <w:hideMark/>
          </w:tcPr>
          <w:p w14:paraId="12EDDD5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Отбивка штукатурки с поверхностей: стен и потолков кирпичных</w:t>
            </w:r>
          </w:p>
        </w:tc>
        <w:tc>
          <w:tcPr>
            <w:tcW w:w="311" w:type="pct"/>
            <w:tcBorders>
              <w:top w:val="single" w:sz="4" w:space="0" w:color="auto"/>
              <w:left w:val="nil"/>
              <w:bottom w:val="nil"/>
              <w:right w:val="single" w:sz="4" w:space="0" w:color="auto"/>
            </w:tcBorders>
            <w:shd w:val="clear" w:color="auto" w:fill="auto"/>
            <w:noWrap/>
            <w:hideMark/>
          </w:tcPr>
          <w:p w14:paraId="4A506F40"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AC8C9A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84,8</w:t>
            </w:r>
          </w:p>
        </w:tc>
        <w:tc>
          <w:tcPr>
            <w:tcW w:w="378" w:type="pct"/>
            <w:tcBorders>
              <w:top w:val="single" w:sz="4" w:space="0" w:color="auto"/>
              <w:left w:val="nil"/>
              <w:bottom w:val="nil"/>
              <w:right w:val="single" w:sz="4" w:space="0" w:color="auto"/>
            </w:tcBorders>
            <w:shd w:val="clear" w:color="auto" w:fill="auto"/>
            <w:noWrap/>
            <w:hideMark/>
          </w:tcPr>
          <w:p w14:paraId="53EC2E7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132,39</w:t>
            </w:r>
          </w:p>
        </w:tc>
        <w:tc>
          <w:tcPr>
            <w:tcW w:w="430" w:type="pct"/>
            <w:tcBorders>
              <w:top w:val="single" w:sz="4" w:space="0" w:color="auto"/>
              <w:left w:val="nil"/>
              <w:bottom w:val="nil"/>
              <w:right w:val="single" w:sz="4" w:space="0" w:color="auto"/>
            </w:tcBorders>
            <w:shd w:val="clear" w:color="auto" w:fill="auto"/>
            <w:noWrap/>
            <w:hideMark/>
          </w:tcPr>
          <w:p w14:paraId="26BF19D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11 226,67  </w:t>
            </w:r>
          </w:p>
        </w:tc>
      </w:tr>
      <w:tr w:rsidR="00FE6478" w:rsidRPr="00FE6478" w14:paraId="1162C30E"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5FFE7C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64</w:t>
            </w:r>
          </w:p>
        </w:tc>
        <w:tc>
          <w:tcPr>
            <w:tcW w:w="849" w:type="pct"/>
            <w:tcBorders>
              <w:top w:val="single" w:sz="4" w:space="0" w:color="auto"/>
              <w:left w:val="nil"/>
              <w:bottom w:val="nil"/>
              <w:right w:val="single" w:sz="4" w:space="0" w:color="auto"/>
            </w:tcBorders>
            <w:shd w:val="clear" w:color="auto" w:fill="auto"/>
            <w:hideMark/>
          </w:tcPr>
          <w:p w14:paraId="556BB96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20B369E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поз.185-186</w:t>
            </w:r>
          </w:p>
        </w:tc>
        <w:tc>
          <w:tcPr>
            <w:tcW w:w="1946" w:type="pct"/>
            <w:tcBorders>
              <w:top w:val="single" w:sz="4" w:space="0" w:color="auto"/>
              <w:left w:val="nil"/>
              <w:bottom w:val="nil"/>
              <w:right w:val="single" w:sz="4" w:space="0" w:color="auto"/>
            </w:tcBorders>
            <w:shd w:val="clear" w:color="auto" w:fill="auto"/>
            <w:hideMark/>
          </w:tcPr>
          <w:p w14:paraId="1DF3589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Покрытие поверхностей грунтовкой глубокого проникновения: за 2 раза стен</w:t>
            </w:r>
          </w:p>
        </w:tc>
        <w:tc>
          <w:tcPr>
            <w:tcW w:w="311" w:type="pct"/>
            <w:tcBorders>
              <w:top w:val="single" w:sz="4" w:space="0" w:color="auto"/>
              <w:left w:val="nil"/>
              <w:bottom w:val="nil"/>
              <w:right w:val="single" w:sz="4" w:space="0" w:color="auto"/>
            </w:tcBorders>
            <w:shd w:val="clear" w:color="auto" w:fill="auto"/>
            <w:noWrap/>
            <w:hideMark/>
          </w:tcPr>
          <w:p w14:paraId="1B9AEBEE"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159D71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84,8</w:t>
            </w:r>
          </w:p>
        </w:tc>
        <w:tc>
          <w:tcPr>
            <w:tcW w:w="378" w:type="pct"/>
            <w:tcBorders>
              <w:top w:val="single" w:sz="4" w:space="0" w:color="auto"/>
              <w:left w:val="nil"/>
              <w:bottom w:val="nil"/>
              <w:right w:val="single" w:sz="4" w:space="0" w:color="auto"/>
            </w:tcBorders>
            <w:shd w:val="clear" w:color="auto" w:fill="auto"/>
            <w:noWrap/>
            <w:hideMark/>
          </w:tcPr>
          <w:p w14:paraId="0E9D47B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142,24</w:t>
            </w:r>
          </w:p>
        </w:tc>
        <w:tc>
          <w:tcPr>
            <w:tcW w:w="430" w:type="pct"/>
            <w:tcBorders>
              <w:top w:val="single" w:sz="4" w:space="0" w:color="auto"/>
              <w:left w:val="nil"/>
              <w:bottom w:val="nil"/>
              <w:right w:val="single" w:sz="4" w:space="0" w:color="auto"/>
            </w:tcBorders>
            <w:shd w:val="clear" w:color="auto" w:fill="auto"/>
            <w:noWrap/>
            <w:hideMark/>
          </w:tcPr>
          <w:p w14:paraId="42D5712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12 061,95  </w:t>
            </w:r>
          </w:p>
        </w:tc>
      </w:tr>
      <w:tr w:rsidR="00FE6478" w:rsidRPr="00FE6478" w14:paraId="45B1EA53"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4E1BA6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65</w:t>
            </w:r>
          </w:p>
        </w:tc>
        <w:tc>
          <w:tcPr>
            <w:tcW w:w="849" w:type="pct"/>
            <w:tcBorders>
              <w:top w:val="single" w:sz="4" w:space="0" w:color="auto"/>
              <w:left w:val="nil"/>
              <w:bottom w:val="nil"/>
              <w:right w:val="single" w:sz="4" w:space="0" w:color="auto"/>
            </w:tcBorders>
            <w:shd w:val="clear" w:color="auto" w:fill="auto"/>
            <w:hideMark/>
          </w:tcPr>
          <w:p w14:paraId="32B9558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0B13719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поз.187-189</w:t>
            </w:r>
          </w:p>
        </w:tc>
        <w:tc>
          <w:tcPr>
            <w:tcW w:w="1946" w:type="pct"/>
            <w:tcBorders>
              <w:top w:val="single" w:sz="4" w:space="0" w:color="auto"/>
              <w:left w:val="nil"/>
              <w:bottom w:val="nil"/>
              <w:right w:val="single" w:sz="4" w:space="0" w:color="auto"/>
            </w:tcBorders>
            <w:shd w:val="clear" w:color="auto" w:fill="auto"/>
            <w:hideMark/>
          </w:tcPr>
          <w:p w14:paraId="03F97B4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покрытий полов: из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плит с стяжкой</w:t>
            </w:r>
          </w:p>
        </w:tc>
        <w:tc>
          <w:tcPr>
            <w:tcW w:w="311" w:type="pct"/>
            <w:tcBorders>
              <w:top w:val="single" w:sz="4" w:space="0" w:color="auto"/>
              <w:left w:val="nil"/>
              <w:bottom w:val="nil"/>
              <w:right w:val="single" w:sz="4" w:space="0" w:color="auto"/>
            </w:tcBorders>
            <w:shd w:val="clear" w:color="auto" w:fill="auto"/>
            <w:noWrap/>
            <w:hideMark/>
          </w:tcPr>
          <w:p w14:paraId="14FA5EC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6413D7C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33,27</w:t>
            </w:r>
          </w:p>
        </w:tc>
        <w:tc>
          <w:tcPr>
            <w:tcW w:w="378" w:type="pct"/>
            <w:tcBorders>
              <w:top w:val="single" w:sz="4" w:space="0" w:color="auto"/>
              <w:left w:val="nil"/>
              <w:bottom w:val="nil"/>
              <w:right w:val="single" w:sz="4" w:space="0" w:color="auto"/>
            </w:tcBorders>
            <w:shd w:val="clear" w:color="auto" w:fill="auto"/>
            <w:noWrap/>
            <w:hideMark/>
          </w:tcPr>
          <w:p w14:paraId="6849F06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717,97</w:t>
            </w:r>
          </w:p>
        </w:tc>
        <w:tc>
          <w:tcPr>
            <w:tcW w:w="430" w:type="pct"/>
            <w:tcBorders>
              <w:top w:val="single" w:sz="4" w:space="0" w:color="auto"/>
              <w:left w:val="nil"/>
              <w:bottom w:val="nil"/>
              <w:right w:val="single" w:sz="4" w:space="0" w:color="auto"/>
            </w:tcBorders>
            <w:shd w:val="clear" w:color="auto" w:fill="auto"/>
            <w:noWrap/>
            <w:hideMark/>
          </w:tcPr>
          <w:p w14:paraId="77990DC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23 886,86  </w:t>
            </w:r>
          </w:p>
        </w:tc>
      </w:tr>
      <w:tr w:rsidR="00FE6478" w:rsidRPr="00FE6478" w14:paraId="5201C714"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5774EF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66</w:t>
            </w:r>
          </w:p>
        </w:tc>
        <w:tc>
          <w:tcPr>
            <w:tcW w:w="849" w:type="pct"/>
            <w:tcBorders>
              <w:top w:val="single" w:sz="4" w:space="0" w:color="auto"/>
              <w:left w:val="nil"/>
              <w:bottom w:val="nil"/>
              <w:right w:val="single" w:sz="4" w:space="0" w:color="auto"/>
            </w:tcBorders>
            <w:shd w:val="clear" w:color="auto" w:fill="auto"/>
            <w:hideMark/>
          </w:tcPr>
          <w:p w14:paraId="5D1E1BC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671C48E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поз.190-193</w:t>
            </w:r>
          </w:p>
        </w:tc>
        <w:tc>
          <w:tcPr>
            <w:tcW w:w="1946" w:type="pct"/>
            <w:tcBorders>
              <w:top w:val="single" w:sz="4" w:space="0" w:color="auto"/>
              <w:left w:val="nil"/>
              <w:bottom w:val="nil"/>
              <w:right w:val="single" w:sz="4" w:space="0" w:color="auto"/>
            </w:tcBorders>
            <w:shd w:val="clear" w:color="auto" w:fill="auto"/>
            <w:hideMark/>
          </w:tcPr>
          <w:p w14:paraId="4326AFA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цементных толщиной 20 мм</w:t>
            </w:r>
          </w:p>
        </w:tc>
        <w:tc>
          <w:tcPr>
            <w:tcW w:w="311" w:type="pct"/>
            <w:tcBorders>
              <w:top w:val="single" w:sz="4" w:space="0" w:color="auto"/>
              <w:left w:val="nil"/>
              <w:bottom w:val="nil"/>
              <w:right w:val="single" w:sz="4" w:space="0" w:color="auto"/>
            </w:tcBorders>
            <w:shd w:val="clear" w:color="auto" w:fill="auto"/>
            <w:noWrap/>
            <w:hideMark/>
          </w:tcPr>
          <w:p w14:paraId="3E2E31D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D3A4B6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33,27</w:t>
            </w:r>
          </w:p>
        </w:tc>
        <w:tc>
          <w:tcPr>
            <w:tcW w:w="378" w:type="pct"/>
            <w:tcBorders>
              <w:top w:val="single" w:sz="4" w:space="0" w:color="auto"/>
              <w:left w:val="nil"/>
              <w:bottom w:val="nil"/>
              <w:right w:val="single" w:sz="4" w:space="0" w:color="auto"/>
            </w:tcBorders>
            <w:shd w:val="clear" w:color="auto" w:fill="auto"/>
            <w:noWrap/>
            <w:hideMark/>
          </w:tcPr>
          <w:p w14:paraId="106BDA3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500,85</w:t>
            </w:r>
          </w:p>
        </w:tc>
        <w:tc>
          <w:tcPr>
            <w:tcW w:w="430" w:type="pct"/>
            <w:tcBorders>
              <w:top w:val="single" w:sz="4" w:space="0" w:color="auto"/>
              <w:left w:val="nil"/>
              <w:bottom w:val="nil"/>
              <w:right w:val="single" w:sz="4" w:space="0" w:color="auto"/>
            </w:tcBorders>
            <w:shd w:val="clear" w:color="auto" w:fill="auto"/>
            <w:noWrap/>
            <w:hideMark/>
          </w:tcPr>
          <w:p w14:paraId="149FD02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16 663,28  </w:t>
            </w:r>
          </w:p>
        </w:tc>
      </w:tr>
      <w:tr w:rsidR="00FE6478" w:rsidRPr="00FE6478" w14:paraId="44D12849"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93F32B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67</w:t>
            </w:r>
          </w:p>
        </w:tc>
        <w:tc>
          <w:tcPr>
            <w:tcW w:w="849" w:type="pct"/>
            <w:tcBorders>
              <w:top w:val="single" w:sz="4" w:space="0" w:color="auto"/>
              <w:left w:val="nil"/>
              <w:bottom w:val="nil"/>
              <w:right w:val="single" w:sz="4" w:space="0" w:color="auto"/>
            </w:tcBorders>
            <w:shd w:val="clear" w:color="auto" w:fill="auto"/>
            <w:hideMark/>
          </w:tcPr>
          <w:p w14:paraId="7889784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4CD77DC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поз.194-198</w:t>
            </w:r>
          </w:p>
        </w:tc>
        <w:tc>
          <w:tcPr>
            <w:tcW w:w="1946" w:type="pct"/>
            <w:tcBorders>
              <w:top w:val="single" w:sz="4" w:space="0" w:color="auto"/>
              <w:left w:val="nil"/>
              <w:bottom w:val="nil"/>
              <w:right w:val="single" w:sz="4" w:space="0" w:color="auto"/>
            </w:tcBorders>
            <w:shd w:val="clear" w:color="auto" w:fill="auto"/>
            <w:hideMark/>
          </w:tcPr>
          <w:p w14:paraId="02001FA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покрытий из плит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размером: 60х60 см</w:t>
            </w:r>
          </w:p>
        </w:tc>
        <w:tc>
          <w:tcPr>
            <w:tcW w:w="311" w:type="pct"/>
            <w:tcBorders>
              <w:top w:val="single" w:sz="4" w:space="0" w:color="auto"/>
              <w:left w:val="nil"/>
              <w:bottom w:val="nil"/>
              <w:right w:val="single" w:sz="4" w:space="0" w:color="auto"/>
            </w:tcBorders>
            <w:shd w:val="clear" w:color="auto" w:fill="auto"/>
            <w:noWrap/>
            <w:hideMark/>
          </w:tcPr>
          <w:p w14:paraId="59CBB2B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76932CC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63,52</w:t>
            </w:r>
          </w:p>
        </w:tc>
        <w:tc>
          <w:tcPr>
            <w:tcW w:w="378" w:type="pct"/>
            <w:tcBorders>
              <w:top w:val="single" w:sz="4" w:space="0" w:color="auto"/>
              <w:left w:val="nil"/>
              <w:bottom w:val="nil"/>
              <w:right w:val="single" w:sz="4" w:space="0" w:color="auto"/>
            </w:tcBorders>
            <w:shd w:val="clear" w:color="auto" w:fill="auto"/>
            <w:noWrap/>
            <w:hideMark/>
          </w:tcPr>
          <w:p w14:paraId="0728F40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3804,22</w:t>
            </w:r>
          </w:p>
        </w:tc>
        <w:tc>
          <w:tcPr>
            <w:tcW w:w="430" w:type="pct"/>
            <w:tcBorders>
              <w:top w:val="single" w:sz="4" w:space="0" w:color="auto"/>
              <w:left w:val="nil"/>
              <w:bottom w:val="nil"/>
              <w:right w:val="single" w:sz="4" w:space="0" w:color="auto"/>
            </w:tcBorders>
            <w:shd w:val="clear" w:color="auto" w:fill="auto"/>
            <w:noWrap/>
            <w:hideMark/>
          </w:tcPr>
          <w:p w14:paraId="4925A8F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241 644,05  </w:t>
            </w:r>
          </w:p>
        </w:tc>
      </w:tr>
      <w:tr w:rsidR="00FE6478" w:rsidRPr="00FE6478" w14:paraId="0FA7409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70356B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68</w:t>
            </w:r>
          </w:p>
        </w:tc>
        <w:tc>
          <w:tcPr>
            <w:tcW w:w="849" w:type="pct"/>
            <w:tcBorders>
              <w:top w:val="single" w:sz="4" w:space="0" w:color="auto"/>
              <w:left w:val="nil"/>
              <w:bottom w:val="nil"/>
              <w:right w:val="single" w:sz="4" w:space="0" w:color="auto"/>
            </w:tcBorders>
            <w:shd w:val="clear" w:color="auto" w:fill="auto"/>
            <w:hideMark/>
          </w:tcPr>
          <w:p w14:paraId="46221D9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25D620C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поз.199</w:t>
            </w:r>
          </w:p>
        </w:tc>
        <w:tc>
          <w:tcPr>
            <w:tcW w:w="1946" w:type="pct"/>
            <w:tcBorders>
              <w:top w:val="single" w:sz="4" w:space="0" w:color="auto"/>
              <w:left w:val="nil"/>
              <w:bottom w:val="nil"/>
              <w:right w:val="single" w:sz="4" w:space="0" w:color="auto"/>
            </w:tcBorders>
            <w:shd w:val="clear" w:color="auto" w:fill="auto"/>
            <w:hideMark/>
          </w:tcPr>
          <w:p w14:paraId="22B3E32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покрытий кровель: из листовой стали с последующим монтажом</w:t>
            </w:r>
          </w:p>
        </w:tc>
        <w:tc>
          <w:tcPr>
            <w:tcW w:w="311" w:type="pct"/>
            <w:tcBorders>
              <w:top w:val="single" w:sz="4" w:space="0" w:color="auto"/>
              <w:left w:val="nil"/>
              <w:bottom w:val="nil"/>
              <w:right w:val="single" w:sz="4" w:space="0" w:color="auto"/>
            </w:tcBorders>
            <w:shd w:val="clear" w:color="auto" w:fill="auto"/>
            <w:noWrap/>
            <w:hideMark/>
          </w:tcPr>
          <w:p w14:paraId="6A1E5B3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99DECC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93,6</w:t>
            </w:r>
          </w:p>
        </w:tc>
        <w:tc>
          <w:tcPr>
            <w:tcW w:w="378" w:type="pct"/>
            <w:tcBorders>
              <w:top w:val="single" w:sz="4" w:space="0" w:color="auto"/>
              <w:left w:val="nil"/>
              <w:bottom w:val="nil"/>
              <w:right w:val="single" w:sz="4" w:space="0" w:color="auto"/>
            </w:tcBorders>
            <w:shd w:val="clear" w:color="auto" w:fill="auto"/>
            <w:noWrap/>
            <w:hideMark/>
          </w:tcPr>
          <w:p w14:paraId="2A905C3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51,35</w:t>
            </w:r>
          </w:p>
        </w:tc>
        <w:tc>
          <w:tcPr>
            <w:tcW w:w="430" w:type="pct"/>
            <w:tcBorders>
              <w:top w:val="single" w:sz="4" w:space="0" w:color="auto"/>
              <w:left w:val="nil"/>
              <w:bottom w:val="nil"/>
              <w:right w:val="single" w:sz="4" w:space="0" w:color="auto"/>
            </w:tcBorders>
            <w:shd w:val="clear" w:color="auto" w:fill="auto"/>
            <w:noWrap/>
            <w:hideMark/>
          </w:tcPr>
          <w:p w14:paraId="7F2D807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4 806,36  </w:t>
            </w:r>
          </w:p>
        </w:tc>
      </w:tr>
      <w:tr w:rsidR="00FE6478" w:rsidRPr="00FE6478" w14:paraId="2FB24583"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E647F4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69</w:t>
            </w:r>
          </w:p>
        </w:tc>
        <w:tc>
          <w:tcPr>
            <w:tcW w:w="849" w:type="pct"/>
            <w:tcBorders>
              <w:top w:val="single" w:sz="4" w:space="0" w:color="auto"/>
              <w:left w:val="nil"/>
              <w:bottom w:val="nil"/>
              <w:right w:val="single" w:sz="4" w:space="0" w:color="auto"/>
            </w:tcBorders>
            <w:shd w:val="clear" w:color="auto" w:fill="auto"/>
            <w:hideMark/>
          </w:tcPr>
          <w:p w14:paraId="107270C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115E24F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поз.200-201</w:t>
            </w:r>
          </w:p>
        </w:tc>
        <w:tc>
          <w:tcPr>
            <w:tcW w:w="1946" w:type="pct"/>
            <w:tcBorders>
              <w:top w:val="single" w:sz="4" w:space="0" w:color="auto"/>
              <w:left w:val="nil"/>
              <w:bottom w:val="nil"/>
              <w:right w:val="single" w:sz="4" w:space="0" w:color="auto"/>
            </w:tcBorders>
            <w:shd w:val="clear" w:color="auto" w:fill="auto"/>
            <w:hideMark/>
          </w:tcPr>
          <w:p w14:paraId="63BBFB6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Монтаж кровли из профилированного листа для объектов непроизводственного назначения: простой</w:t>
            </w:r>
          </w:p>
        </w:tc>
        <w:tc>
          <w:tcPr>
            <w:tcW w:w="311" w:type="pct"/>
            <w:tcBorders>
              <w:top w:val="single" w:sz="4" w:space="0" w:color="auto"/>
              <w:left w:val="nil"/>
              <w:bottom w:val="nil"/>
              <w:right w:val="single" w:sz="4" w:space="0" w:color="auto"/>
            </w:tcBorders>
            <w:shd w:val="clear" w:color="auto" w:fill="auto"/>
            <w:noWrap/>
            <w:hideMark/>
          </w:tcPr>
          <w:p w14:paraId="3DA9888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BE837A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70</w:t>
            </w:r>
          </w:p>
        </w:tc>
        <w:tc>
          <w:tcPr>
            <w:tcW w:w="378" w:type="pct"/>
            <w:tcBorders>
              <w:top w:val="single" w:sz="4" w:space="0" w:color="auto"/>
              <w:left w:val="nil"/>
              <w:bottom w:val="nil"/>
              <w:right w:val="single" w:sz="4" w:space="0" w:color="auto"/>
            </w:tcBorders>
            <w:shd w:val="clear" w:color="auto" w:fill="auto"/>
            <w:noWrap/>
            <w:hideMark/>
          </w:tcPr>
          <w:p w14:paraId="06ACD95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811,5</w:t>
            </w:r>
          </w:p>
        </w:tc>
        <w:tc>
          <w:tcPr>
            <w:tcW w:w="430" w:type="pct"/>
            <w:tcBorders>
              <w:top w:val="single" w:sz="4" w:space="0" w:color="auto"/>
              <w:left w:val="nil"/>
              <w:bottom w:val="nil"/>
              <w:right w:val="single" w:sz="4" w:space="0" w:color="auto"/>
            </w:tcBorders>
            <w:shd w:val="clear" w:color="auto" w:fill="auto"/>
            <w:noWrap/>
            <w:hideMark/>
          </w:tcPr>
          <w:p w14:paraId="301BA5B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56 805,00  </w:t>
            </w:r>
          </w:p>
        </w:tc>
      </w:tr>
      <w:tr w:rsidR="00FE6478" w:rsidRPr="00FE6478" w14:paraId="6A97420B"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521841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70</w:t>
            </w:r>
          </w:p>
        </w:tc>
        <w:tc>
          <w:tcPr>
            <w:tcW w:w="849" w:type="pct"/>
            <w:tcBorders>
              <w:top w:val="single" w:sz="4" w:space="0" w:color="auto"/>
              <w:left w:val="nil"/>
              <w:bottom w:val="nil"/>
              <w:right w:val="single" w:sz="4" w:space="0" w:color="auto"/>
            </w:tcBorders>
            <w:shd w:val="clear" w:color="auto" w:fill="auto"/>
            <w:hideMark/>
          </w:tcPr>
          <w:p w14:paraId="51D617F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1D631B6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поз.202-206</w:t>
            </w:r>
          </w:p>
        </w:tc>
        <w:tc>
          <w:tcPr>
            <w:tcW w:w="1946" w:type="pct"/>
            <w:tcBorders>
              <w:top w:val="single" w:sz="4" w:space="0" w:color="auto"/>
              <w:left w:val="nil"/>
              <w:bottom w:val="nil"/>
              <w:right w:val="single" w:sz="4" w:space="0" w:color="auto"/>
            </w:tcBorders>
            <w:shd w:val="clear" w:color="auto" w:fill="auto"/>
            <w:hideMark/>
          </w:tcPr>
          <w:p w14:paraId="7E1E233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вентилируемых фасадов с облицовкой плитами из </w:t>
            </w:r>
            <w:proofErr w:type="spellStart"/>
            <w:r w:rsidRPr="00FE6478">
              <w:rPr>
                <w:rFonts w:ascii="Times New Roman" w:eastAsia="Times New Roman" w:hAnsi="Times New Roman" w:cs="Times New Roman"/>
                <w:color w:val="000000"/>
                <w:lang w:eastAsia="ru-RU"/>
              </w:rPr>
              <w:t>керамогранита</w:t>
            </w:r>
            <w:proofErr w:type="spellEnd"/>
            <w:r w:rsidRPr="00FE6478">
              <w:rPr>
                <w:rFonts w:ascii="Times New Roman" w:eastAsia="Times New Roman" w:hAnsi="Times New Roman" w:cs="Times New Roman"/>
                <w:color w:val="000000"/>
                <w:lang w:eastAsia="ru-RU"/>
              </w:rPr>
              <w:t>: без теплоизоляционного слоя</w:t>
            </w:r>
          </w:p>
        </w:tc>
        <w:tc>
          <w:tcPr>
            <w:tcW w:w="311" w:type="pct"/>
            <w:tcBorders>
              <w:top w:val="single" w:sz="4" w:space="0" w:color="auto"/>
              <w:left w:val="nil"/>
              <w:bottom w:val="nil"/>
              <w:right w:val="single" w:sz="4" w:space="0" w:color="auto"/>
            </w:tcBorders>
            <w:shd w:val="clear" w:color="auto" w:fill="auto"/>
            <w:noWrap/>
            <w:hideMark/>
          </w:tcPr>
          <w:p w14:paraId="653AD48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1CF8BC3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23,6</w:t>
            </w:r>
          </w:p>
        </w:tc>
        <w:tc>
          <w:tcPr>
            <w:tcW w:w="378" w:type="pct"/>
            <w:tcBorders>
              <w:top w:val="single" w:sz="4" w:space="0" w:color="auto"/>
              <w:left w:val="nil"/>
              <w:bottom w:val="nil"/>
              <w:right w:val="single" w:sz="4" w:space="0" w:color="auto"/>
            </w:tcBorders>
            <w:shd w:val="clear" w:color="auto" w:fill="auto"/>
            <w:noWrap/>
            <w:hideMark/>
          </w:tcPr>
          <w:p w14:paraId="0D59CDD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7753,33</w:t>
            </w:r>
          </w:p>
        </w:tc>
        <w:tc>
          <w:tcPr>
            <w:tcW w:w="430" w:type="pct"/>
            <w:tcBorders>
              <w:top w:val="single" w:sz="4" w:space="0" w:color="auto"/>
              <w:left w:val="nil"/>
              <w:bottom w:val="nil"/>
              <w:right w:val="single" w:sz="4" w:space="0" w:color="auto"/>
            </w:tcBorders>
            <w:shd w:val="clear" w:color="auto" w:fill="auto"/>
            <w:noWrap/>
            <w:hideMark/>
          </w:tcPr>
          <w:p w14:paraId="493AA9F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182 978,59  </w:t>
            </w:r>
          </w:p>
        </w:tc>
      </w:tr>
      <w:tr w:rsidR="00FE6478" w:rsidRPr="00FE6478" w14:paraId="36D0C26B"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7CD8D9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71</w:t>
            </w:r>
          </w:p>
        </w:tc>
        <w:tc>
          <w:tcPr>
            <w:tcW w:w="849" w:type="pct"/>
            <w:tcBorders>
              <w:top w:val="single" w:sz="4" w:space="0" w:color="auto"/>
              <w:left w:val="nil"/>
              <w:bottom w:val="nil"/>
              <w:right w:val="single" w:sz="4" w:space="0" w:color="auto"/>
            </w:tcBorders>
            <w:shd w:val="clear" w:color="auto" w:fill="auto"/>
            <w:hideMark/>
          </w:tcPr>
          <w:p w14:paraId="33BEB64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36636709"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поз.207</w:t>
            </w:r>
          </w:p>
        </w:tc>
        <w:tc>
          <w:tcPr>
            <w:tcW w:w="1946" w:type="pct"/>
            <w:tcBorders>
              <w:top w:val="single" w:sz="4" w:space="0" w:color="auto"/>
              <w:left w:val="nil"/>
              <w:bottom w:val="nil"/>
              <w:right w:val="single" w:sz="4" w:space="0" w:color="auto"/>
            </w:tcBorders>
            <w:shd w:val="clear" w:color="auto" w:fill="auto"/>
            <w:hideMark/>
          </w:tcPr>
          <w:p w14:paraId="1E748250"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 xml:space="preserve">Разборка покрытий и оснований: асфальтобетонных с помощью молотков отбойных (Разборка </w:t>
            </w:r>
            <w:proofErr w:type="spellStart"/>
            <w:r w:rsidRPr="00FE6478">
              <w:rPr>
                <w:rFonts w:ascii="Times New Roman" w:eastAsia="Times New Roman" w:hAnsi="Times New Roman" w:cs="Times New Roman"/>
                <w:lang w:eastAsia="ru-RU"/>
              </w:rPr>
              <w:t>отмостки</w:t>
            </w:r>
            <w:proofErr w:type="spellEnd"/>
            <w:r w:rsidRPr="00FE6478">
              <w:rPr>
                <w:rFonts w:ascii="Times New Roman" w:eastAsia="Times New Roman" w:hAnsi="Times New Roman" w:cs="Times New Roman"/>
                <w:lang w:eastAsia="ru-RU"/>
              </w:rPr>
              <w:t>)</w:t>
            </w:r>
          </w:p>
        </w:tc>
        <w:tc>
          <w:tcPr>
            <w:tcW w:w="311" w:type="pct"/>
            <w:tcBorders>
              <w:top w:val="single" w:sz="4" w:space="0" w:color="auto"/>
              <w:left w:val="nil"/>
              <w:bottom w:val="nil"/>
              <w:right w:val="single" w:sz="4" w:space="0" w:color="auto"/>
            </w:tcBorders>
            <w:shd w:val="clear" w:color="auto" w:fill="auto"/>
            <w:noWrap/>
            <w:hideMark/>
          </w:tcPr>
          <w:p w14:paraId="76B7F9D2"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м3</w:t>
            </w:r>
          </w:p>
        </w:tc>
        <w:tc>
          <w:tcPr>
            <w:tcW w:w="430" w:type="pct"/>
            <w:tcBorders>
              <w:top w:val="single" w:sz="4" w:space="0" w:color="auto"/>
              <w:left w:val="nil"/>
              <w:bottom w:val="nil"/>
              <w:right w:val="single" w:sz="4" w:space="0" w:color="auto"/>
            </w:tcBorders>
            <w:shd w:val="clear" w:color="auto" w:fill="auto"/>
            <w:noWrap/>
            <w:hideMark/>
          </w:tcPr>
          <w:p w14:paraId="0AF7E76D"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50,2</w:t>
            </w:r>
          </w:p>
        </w:tc>
        <w:tc>
          <w:tcPr>
            <w:tcW w:w="378" w:type="pct"/>
            <w:tcBorders>
              <w:top w:val="single" w:sz="4" w:space="0" w:color="auto"/>
              <w:left w:val="nil"/>
              <w:bottom w:val="nil"/>
              <w:right w:val="single" w:sz="4" w:space="0" w:color="auto"/>
            </w:tcBorders>
            <w:shd w:val="clear" w:color="auto" w:fill="auto"/>
            <w:noWrap/>
            <w:hideMark/>
          </w:tcPr>
          <w:p w14:paraId="6375F71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1662,5</w:t>
            </w:r>
          </w:p>
        </w:tc>
        <w:tc>
          <w:tcPr>
            <w:tcW w:w="430" w:type="pct"/>
            <w:tcBorders>
              <w:top w:val="single" w:sz="4" w:space="0" w:color="auto"/>
              <w:left w:val="nil"/>
              <w:bottom w:val="nil"/>
              <w:right w:val="single" w:sz="4" w:space="0" w:color="auto"/>
            </w:tcBorders>
            <w:shd w:val="clear" w:color="auto" w:fill="auto"/>
            <w:noWrap/>
            <w:hideMark/>
          </w:tcPr>
          <w:p w14:paraId="3F94496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83 457,50  </w:t>
            </w:r>
          </w:p>
        </w:tc>
      </w:tr>
      <w:tr w:rsidR="00FE6478" w:rsidRPr="00FE6478" w14:paraId="5DDA441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1BF601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72</w:t>
            </w:r>
          </w:p>
        </w:tc>
        <w:tc>
          <w:tcPr>
            <w:tcW w:w="849" w:type="pct"/>
            <w:tcBorders>
              <w:top w:val="single" w:sz="4" w:space="0" w:color="auto"/>
              <w:left w:val="nil"/>
              <w:bottom w:val="nil"/>
              <w:right w:val="single" w:sz="4" w:space="0" w:color="auto"/>
            </w:tcBorders>
            <w:shd w:val="clear" w:color="auto" w:fill="auto"/>
            <w:hideMark/>
          </w:tcPr>
          <w:p w14:paraId="25D5DDF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18B152DB"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поз.208</w:t>
            </w:r>
          </w:p>
        </w:tc>
        <w:tc>
          <w:tcPr>
            <w:tcW w:w="1946" w:type="pct"/>
            <w:tcBorders>
              <w:top w:val="single" w:sz="4" w:space="0" w:color="auto"/>
              <w:left w:val="nil"/>
              <w:bottom w:val="nil"/>
              <w:right w:val="single" w:sz="4" w:space="0" w:color="auto"/>
            </w:tcBorders>
            <w:shd w:val="clear" w:color="auto" w:fill="auto"/>
            <w:hideMark/>
          </w:tcPr>
          <w:p w14:paraId="65C46B48"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Разработка грунта вручную в траншеях глубиной до 2 м без креплений с откосами, группа грунтов: 2</w:t>
            </w:r>
          </w:p>
        </w:tc>
        <w:tc>
          <w:tcPr>
            <w:tcW w:w="311" w:type="pct"/>
            <w:tcBorders>
              <w:top w:val="single" w:sz="4" w:space="0" w:color="auto"/>
              <w:left w:val="nil"/>
              <w:bottom w:val="nil"/>
              <w:right w:val="single" w:sz="4" w:space="0" w:color="auto"/>
            </w:tcBorders>
            <w:shd w:val="clear" w:color="auto" w:fill="auto"/>
            <w:noWrap/>
            <w:hideMark/>
          </w:tcPr>
          <w:p w14:paraId="3B548D30"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м3</w:t>
            </w:r>
          </w:p>
        </w:tc>
        <w:tc>
          <w:tcPr>
            <w:tcW w:w="430" w:type="pct"/>
            <w:tcBorders>
              <w:top w:val="single" w:sz="4" w:space="0" w:color="auto"/>
              <w:left w:val="nil"/>
              <w:bottom w:val="nil"/>
              <w:right w:val="single" w:sz="4" w:space="0" w:color="auto"/>
            </w:tcBorders>
            <w:shd w:val="clear" w:color="auto" w:fill="auto"/>
            <w:noWrap/>
            <w:hideMark/>
          </w:tcPr>
          <w:p w14:paraId="35B930B9"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90,5</w:t>
            </w:r>
          </w:p>
        </w:tc>
        <w:tc>
          <w:tcPr>
            <w:tcW w:w="378" w:type="pct"/>
            <w:tcBorders>
              <w:top w:val="single" w:sz="4" w:space="0" w:color="auto"/>
              <w:left w:val="nil"/>
              <w:bottom w:val="nil"/>
              <w:right w:val="single" w:sz="4" w:space="0" w:color="auto"/>
            </w:tcBorders>
            <w:shd w:val="clear" w:color="auto" w:fill="auto"/>
            <w:noWrap/>
            <w:hideMark/>
          </w:tcPr>
          <w:p w14:paraId="1C8EEB3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841,98</w:t>
            </w:r>
          </w:p>
        </w:tc>
        <w:tc>
          <w:tcPr>
            <w:tcW w:w="430" w:type="pct"/>
            <w:tcBorders>
              <w:top w:val="single" w:sz="4" w:space="0" w:color="auto"/>
              <w:left w:val="nil"/>
              <w:bottom w:val="nil"/>
              <w:right w:val="single" w:sz="4" w:space="0" w:color="auto"/>
            </w:tcBorders>
            <w:shd w:val="clear" w:color="auto" w:fill="auto"/>
            <w:noWrap/>
            <w:hideMark/>
          </w:tcPr>
          <w:p w14:paraId="31E29E2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76 199,19  </w:t>
            </w:r>
          </w:p>
        </w:tc>
      </w:tr>
      <w:tr w:rsidR="00FE6478" w:rsidRPr="00FE6478" w14:paraId="4CD11371"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9720A5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73</w:t>
            </w:r>
          </w:p>
        </w:tc>
        <w:tc>
          <w:tcPr>
            <w:tcW w:w="849" w:type="pct"/>
            <w:tcBorders>
              <w:top w:val="single" w:sz="4" w:space="0" w:color="auto"/>
              <w:left w:val="nil"/>
              <w:bottom w:val="nil"/>
              <w:right w:val="single" w:sz="4" w:space="0" w:color="auto"/>
            </w:tcBorders>
            <w:shd w:val="clear" w:color="auto" w:fill="auto"/>
            <w:hideMark/>
          </w:tcPr>
          <w:p w14:paraId="4704182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031F7ADF"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поз.209-210</w:t>
            </w:r>
          </w:p>
        </w:tc>
        <w:tc>
          <w:tcPr>
            <w:tcW w:w="1946" w:type="pct"/>
            <w:tcBorders>
              <w:top w:val="single" w:sz="4" w:space="0" w:color="auto"/>
              <w:left w:val="nil"/>
              <w:bottom w:val="nil"/>
              <w:right w:val="single" w:sz="4" w:space="0" w:color="auto"/>
            </w:tcBorders>
            <w:shd w:val="clear" w:color="auto" w:fill="auto"/>
            <w:hideMark/>
          </w:tcPr>
          <w:p w14:paraId="69B9634C"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Устройство основания под фундаменты: песчаного</w:t>
            </w:r>
          </w:p>
        </w:tc>
        <w:tc>
          <w:tcPr>
            <w:tcW w:w="311" w:type="pct"/>
            <w:tcBorders>
              <w:top w:val="single" w:sz="4" w:space="0" w:color="auto"/>
              <w:left w:val="nil"/>
              <w:bottom w:val="nil"/>
              <w:right w:val="single" w:sz="4" w:space="0" w:color="auto"/>
            </w:tcBorders>
            <w:shd w:val="clear" w:color="auto" w:fill="auto"/>
            <w:noWrap/>
            <w:hideMark/>
          </w:tcPr>
          <w:p w14:paraId="082353D9"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м3</w:t>
            </w:r>
          </w:p>
        </w:tc>
        <w:tc>
          <w:tcPr>
            <w:tcW w:w="430" w:type="pct"/>
            <w:tcBorders>
              <w:top w:val="single" w:sz="4" w:space="0" w:color="auto"/>
              <w:left w:val="nil"/>
              <w:bottom w:val="nil"/>
              <w:right w:val="single" w:sz="4" w:space="0" w:color="auto"/>
            </w:tcBorders>
            <w:shd w:val="clear" w:color="auto" w:fill="auto"/>
            <w:noWrap/>
            <w:hideMark/>
          </w:tcPr>
          <w:p w14:paraId="4E547244"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37,5</w:t>
            </w:r>
          </w:p>
        </w:tc>
        <w:tc>
          <w:tcPr>
            <w:tcW w:w="378" w:type="pct"/>
            <w:tcBorders>
              <w:top w:val="single" w:sz="4" w:space="0" w:color="auto"/>
              <w:left w:val="nil"/>
              <w:bottom w:val="nil"/>
              <w:right w:val="single" w:sz="4" w:space="0" w:color="auto"/>
            </w:tcBorders>
            <w:shd w:val="clear" w:color="auto" w:fill="auto"/>
            <w:noWrap/>
            <w:hideMark/>
          </w:tcPr>
          <w:p w14:paraId="18B06AA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1218,17</w:t>
            </w:r>
          </w:p>
        </w:tc>
        <w:tc>
          <w:tcPr>
            <w:tcW w:w="430" w:type="pct"/>
            <w:tcBorders>
              <w:top w:val="single" w:sz="4" w:space="0" w:color="auto"/>
              <w:left w:val="nil"/>
              <w:bottom w:val="nil"/>
              <w:right w:val="single" w:sz="4" w:space="0" w:color="auto"/>
            </w:tcBorders>
            <w:shd w:val="clear" w:color="auto" w:fill="auto"/>
            <w:noWrap/>
            <w:hideMark/>
          </w:tcPr>
          <w:p w14:paraId="42F85B3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45 681,38  </w:t>
            </w:r>
          </w:p>
        </w:tc>
      </w:tr>
      <w:tr w:rsidR="00FE6478" w:rsidRPr="00FE6478" w14:paraId="316135EE"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BE3BF8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74</w:t>
            </w:r>
          </w:p>
        </w:tc>
        <w:tc>
          <w:tcPr>
            <w:tcW w:w="849" w:type="pct"/>
            <w:tcBorders>
              <w:top w:val="single" w:sz="4" w:space="0" w:color="auto"/>
              <w:left w:val="nil"/>
              <w:bottom w:val="nil"/>
              <w:right w:val="single" w:sz="4" w:space="0" w:color="auto"/>
            </w:tcBorders>
            <w:shd w:val="clear" w:color="auto" w:fill="auto"/>
            <w:hideMark/>
          </w:tcPr>
          <w:p w14:paraId="3B38547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7B0D6E09"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поз.211-212</w:t>
            </w:r>
          </w:p>
        </w:tc>
        <w:tc>
          <w:tcPr>
            <w:tcW w:w="1946" w:type="pct"/>
            <w:tcBorders>
              <w:top w:val="single" w:sz="4" w:space="0" w:color="auto"/>
              <w:left w:val="nil"/>
              <w:bottom w:val="nil"/>
              <w:right w:val="single" w:sz="4" w:space="0" w:color="auto"/>
            </w:tcBorders>
            <w:shd w:val="clear" w:color="auto" w:fill="auto"/>
            <w:hideMark/>
          </w:tcPr>
          <w:p w14:paraId="4D43456E"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Устройство основания под фундаменты: щебеночного</w:t>
            </w:r>
          </w:p>
        </w:tc>
        <w:tc>
          <w:tcPr>
            <w:tcW w:w="311" w:type="pct"/>
            <w:tcBorders>
              <w:top w:val="single" w:sz="4" w:space="0" w:color="auto"/>
              <w:left w:val="nil"/>
              <w:bottom w:val="nil"/>
              <w:right w:val="single" w:sz="4" w:space="0" w:color="auto"/>
            </w:tcBorders>
            <w:shd w:val="clear" w:color="auto" w:fill="auto"/>
            <w:noWrap/>
            <w:hideMark/>
          </w:tcPr>
          <w:p w14:paraId="28CB7809"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м3</w:t>
            </w:r>
          </w:p>
        </w:tc>
        <w:tc>
          <w:tcPr>
            <w:tcW w:w="430" w:type="pct"/>
            <w:tcBorders>
              <w:top w:val="single" w:sz="4" w:space="0" w:color="auto"/>
              <w:left w:val="nil"/>
              <w:bottom w:val="nil"/>
              <w:right w:val="single" w:sz="4" w:space="0" w:color="auto"/>
            </w:tcBorders>
            <w:shd w:val="clear" w:color="auto" w:fill="auto"/>
            <w:noWrap/>
            <w:hideMark/>
          </w:tcPr>
          <w:p w14:paraId="20C8BA67"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37,5</w:t>
            </w:r>
          </w:p>
        </w:tc>
        <w:tc>
          <w:tcPr>
            <w:tcW w:w="378" w:type="pct"/>
            <w:tcBorders>
              <w:top w:val="single" w:sz="4" w:space="0" w:color="auto"/>
              <w:left w:val="nil"/>
              <w:bottom w:val="nil"/>
              <w:right w:val="single" w:sz="4" w:space="0" w:color="auto"/>
            </w:tcBorders>
            <w:shd w:val="clear" w:color="auto" w:fill="auto"/>
            <w:noWrap/>
            <w:hideMark/>
          </w:tcPr>
          <w:p w14:paraId="4FA3BFA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1641,65</w:t>
            </w:r>
          </w:p>
        </w:tc>
        <w:tc>
          <w:tcPr>
            <w:tcW w:w="430" w:type="pct"/>
            <w:tcBorders>
              <w:top w:val="single" w:sz="4" w:space="0" w:color="auto"/>
              <w:left w:val="nil"/>
              <w:bottom w:val="nil"/>
              <w:right w:val="single" w:sz="4" w:space="0" w:color="auto"/>
            </w:tcBorders>
            <w:shd w:val="clear" w:color="auto" w:fill="auto"/>
            <w:noWrap/>
            <w:hideMark/>
          </w:tcPr>
          <w:p w14:paraId="57FD743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61 561,88  </w:t>
            </w:r>
          </w:p>
        </w:tc>
      </w:tr>
      <w:tr w:rsidR="00FE6478" w:rsidRPr="00FE6478" w14:paraId="2A360529"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95EC94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75</w:t>
            </w:r>
          </w:p>
        </w:tc>
        <w:tc>
          <w:tcPr>
            <w:tcW w:w="849" w:type="pct"/>
            <w:tcBorders>
              <w:top w:val="single" w:sz="4" w:space="0" w:color="auto"/>
              <w:left w:val="nil"/>
              <w:bottom w:val="nil"/>
              <w:right w:val="single" w:sz="4" w:space="0" w:color="auto"/>
            </w:tcBorders>
            <w:shd w:val="clear" w:color="auto" w:fill="auto"/>
            <w:hideMark/>
          </w:tcPr>
          <w:p w14:paraId="445C45C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22EE3B9D"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поз.213-216</w:t>
            </w:r>
          </w:p>
        </w:tc>
        <w:tc>
          <w:tcPr>
            <w:tcW w:w="1946" w:type="pct"/>
            <w:tcBorders>
              <w:top w:val="single" w:sz="4" w:space="0" w:color="auto"/>
              <w:left w:val="nil"/>
              <w:bottom w:val="nil"/>
              <w:right w:val="single" w:sz="4" w:space="0" w:color="auto"/>
            </w:tcBorders>
            <w:shd w:val="clear" w:color="auto" w:fill="auto"/>
            <w:hideMark/>
          </w:tcPr>
          <w:p w14:paraId="2871B8B9"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 xml:space="preserve">Устройство бетонной подготовки Смеси бетонные тяжелого бетона (БСТ), класс В15 (М200) с </w:t>
            </w:r>
            <w:proofErr w:type="spellStart"/>
            <w:r w:rsidRPr="00FE6478">
              <w:rPr>
                <w:rFonts w:ascii="Times New Roman" w:eastAsia="Times New Roman" w:hAnsi="Times New Roman" w:cs="Times New Roman"/>
                <w:lang w:eastAsia="ru-RU"/>
              </w:rPr>
              <w:t>армировкой</w:t>
            </w:r>
            <w:proofErr w:type="spellEnd"/>
          </w:p>
        </w:tc>
        <w:tc>
          <w:tcPr>
            <w:tcW w:w="311" w:type="pct"/>
            <w:tcBorders>
              <w:top w:val="single" w:sz="4" w:space="0" w:color="auto"/>
              <w:left w:val="nil"/>
              <w:bottom w:val="nil"/>
              <w:right w:val="single" w:sz="4" w:space="0" w:color="auto"/>
            </w:tcBorders>
            <w:shd w:val="clear" w:color="auto" w:fill="auto"/>
            <w:noWrap/>
            <w:hideMark/>
          </w:tcPr>
          <w:p w14:paraId="2DC85E03"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м3</w:t>
            </w:r>
          </w:p>
        </w:tc>
        <w:tc>
          <w:tcPr>
            <w:tcW w:w="430" w:type="pct"/>
            <w:tcBorders>
              <w:top w:val="single" w:sz="4" w:space="0" w:color="auto"/>
              <w:left w:val="nil"/>
              <w:bottom w:val="nil"/>
              <w:right w:val="single" w:sz="4" w:space="0" w:color="auto"/>
            </w:tcBorders>
            <w:shd w:val="clear" w:color="auto" w:fill="auto"/>
            <w:noWrap/>
            <w:hideMark/>
          </w:tcPr>
          <w:p w14:paraId="7ACB5388"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37,5</w:t>
            </w:r>
          </w:p>
        </w:tc>
        <w:tc>
          <w:tcPr>
            <w:tcW w:w="378" w:type="pct"/>
            <w:tcBorders>
              <w:top w:val="single" w:sz="4" w:space="0" w:color="auto"/>
              <w:left w:val="nil"/>
              <w:bottom w:val="nil"/>
              <w:right w:val="single" w:sz="4" w:space="0" w:color="auto"/>
            </w:tcBorders>
            <w:shd w:val="clear" w:color="auto" w:fill="auto"/>
            <w:noWrap/>
            <w:hideMark/>
          </w:tcPr>
          <w:p w14:paraId="65507C5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8026,96</w:t>
            </w:r>
          </w:p>
        </w:tc>
        <w:tc>
          <w:tcPr>
            <w:tcW w:w="430" w:type="pct"/>
            <w:tcBorders>
              <w:top w:val="single" w:sz="4" w:space="0" w:color="auto"/>
              <w:left w:val="nil"/>
              <w:bottom w:val="nil"/>
              <w:right w:val="single" w:sz="4" w:space="0" w:color="auto"/>
            </w:tcBorders>
            <w:shd w:val="clear" w:color="auto" w:fill="auto"/>
            <w:noWrap/>
            <w:hideMark/>
          </w:tcPr>
          <w:p w14:paraId="5BBE2FA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301 011,00  </w:t>
            </w:r>
          </w:p>
        </w:tc>
      </w:tr>
      <w:tr w:rsidR="00FE6478" w:rsidRPr="00FE6478" w14:paraId="6372A6DF"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570CF4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76</w:t>
            </w:r>
          </w:p>
        </w:tc>
        <w:tc>
          <w:tcPr>
            <w:tcW w:w="849" w:type="pct"/>
            <w:tcBorders>
              <w:top w:val="single" w:sz="4" w:space="0" w:color="auto"/>
              <w:left w:val="nil"/>
              <w:bottom w:val="nil"/>
              <w:right w:val="single" w:sz="4" w:space="0" w:color="auto"/>
            </w:tcBorders>
            <w:shd w:val="clear" w:color="auto" w:fill="auto"/>
            <w:hideMark/>
          </w:tcPr>
          <w:p w14:paraId="03CCF1C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6862F823"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поз.217-218</w:t>
            </w:r>
          </w:p>
        </w:tc>
        <w:tc>
          <w:tcPr>
            <w:tcW w:w="1946" w:type="pct"/>
            <w:tcBorders>
              <w:top w:val="single" w:sz="4" w:space="0" w:color="auto"/>
              <w:left w:val="nil"/>
              <w:bottom w:val="nil"/>
              <w:right w:val="single" w:sz="4" w:space="0" w:color="auto"/>
            </w:tcBorders>
            <w:shd w:val="clear" w:color="auto" w:fill="auto"/>
            <w:hideMark/>
          </w:tcPr>
          <w:p w14:paraId="37D6490E"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Установка бортовых камней бетонных: при других видах покрытий</w:t>
            </w:r>
          </w:p>
        </w:tc>
        <w:tc>
          <w:tcPr>
            <w:tcW w:w="311" w:type="pct"/>
            <w:tcBorders>
              <w:top w:val="single" w:sz="4" w:space="0" w:color="auto"/>
              <w:left w:val="nil"/>
              <w:bottom w:val="nil"/>
              <w:right w:val="single" w:sz="4" w:space="0" w:color="auto"/>
            </w:tcBorders>
            <w:shd w:val="clear" w:color="auto" w:fill="auto"/>
            <w:noWrap/>
            <w:hideMark/>
          </w:tcPr>
          <w:p w14:paraId="32BD7EF8"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w:t>
            </w:r>
          </w:p>
        </w:tc>
        <w:tc>
          <w:tcPr>
            <w:tcW w:w="430" w:type="pct"/>
            <w:tcBorders>
              <w:top w:val="single" w:sz="4" w:space="0" w:color="auto"/>
              <w:left w:val="nil"/>
              <w:bottom w:val="nil"/>
              <w:right w:val="single" w:sz="4" w:space="0" w:color="auto"/>
            </w:tcBorders>
            <w:shd w:val="clear" w:color="auto" w:fill="auto"/>
            <w:noWrap/>
            <w:hideMark/>
          </w:tcPr>
          <w:p w14:paraId="2ABCC49D"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375</w:t>
            </w:r>
          </w:p>
        </w:tc>
        <w:tc>
          <w:tcPr>
            <w:tcW w:w="378" w:type="pct"/>
            <w:tcBorders>
              <w:top w:val="single" w:sz="4" w:space="0" w:color="auto"/>
              <w:left w:val="nil"/>
              <w:bottom w:val="nil"/>
              <w:right w:val="single" w:sz="4" w:space="0" w:color="auto"/>
            </w:tcBorders>
            <w:shd w:val="clear" w:color="auto" w:fill="auto"/>
            <w:noWrap/>
            <w:hideMark/>
          </w:tcPr>
          <w:p w14:paraId="26CF90A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1585,88</w:t>
            </w:r>
          </w:p>
        </w:tc>
        <w:tc>
          <w:tcPr>
            <w:tcW w:w="430" w:type="pct"/>
            <w:tcBorders>
              <w:top w:val="single" w:sz="4" w:space="0" w:color="auto"/>
              <w:left w:val="nil"/>
              <w:bottom w:val="nil"/>
              <w:right w:val="single" w:sz="4" w:space="0" w:color="auto"/>
            </w:tcBorders>
            <w:shd w:val="clear" w:color="auto" w:fill="auto"/>
            <w:noWrap/>
            <w:hideMark/>
          </w:tcPr>
          <w:p w14:paraId="03EE2E4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594 705,00  </w:t>
            </w:r>
          </w:p>
        </w:tc>
      </w:tr>
      <w:tr w:rsidR="00FE6478" w:rsidRPr="00FE6478" w14:paraId="717C5F12"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078989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77</w:t>
            </w:r>
          </w:p>
        </w:tc>
        <w:tc>
          <w:tcPr>
            <w:tcW w:w="849" w:type="pct"/>
            <w:tcBorders>
              <w:top w:val="single" w:sz="4" w:space="0" w:color="auto"/>
              <w:left w:val="nil"/>
              <w:bottom w:val="nil"/>
              <w:right w:val="single" w:sz="4" w:space="0" w:color="auto"/>
            </w:tcBorders>
            <w:shd w:val="clear" w:color="auto" w:fill="auto"/>
            <w:hideMark/>
          </w:tcPr>
          <w:p w14:paraId="6D83DCE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hideMark/>
          </w:tcPr>
          <w:p w14:paraId="76BEA59E"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поз.219-222</w:t>
            </w:r>
          </w:p>
        </w:tc>
        <w:tc>
          <w:tcPr>
            <w:tcW w:w="1946" w:type="pct"/>
            <w:tcBorders>
              <w:top w:val="single" w:sz="4" w:space="0" w:color="auto"/>
              <w:left w:val="nil"/>
              <w:bottom w:val="nil"/>
              <w:right w:val="single" w:sz="4" w:space="0" w:color="auto"/>
            </w:tcBorders>
            <w:shd w:val="clear" w:color="auto" w:fill="auto"/>
            <w:hideMark/>
          </w:tcPr>
          <w:p w14:paraId="0AE489A0"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Устройство покрытий тротуаров из бетонной плитки типа "Брусчатка": рядовым или паркетным мощением</w:t>
            </w:r>
          </w:p>
        </w:tc>
        <w:tc>
          <w:tcPr>
            <w:tcW w:w="311" w:type="pct"/>
            <w:tcBorders>
              <w:top w:val="single" w:sz="4" w:space="0" w:color="auto"/>
              <w:left w:val="nil"/>
              <w:bottom w:val="nil"/>
              <w:right w:val="single" w:sz="4" w:space="0" w:color="auto"/>
            </w:tcBorders>
            <w:shd w:val="clear" w:color="auto" w:fill="auto"/>
            <w:noWrap/>
            <w:hideMark/>
          </w:tcPr>
          <w:p w14:paraId="7C806FE6"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6651D445"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375</w:t>
            </w:r>
          </w:p>
        </w:tc>
        <w:tc>
          <w:tcPr>
            <w:tcW w:w="378" w:type="pct"/>
            <w:tcBorders>
              <w:top w:val="single" w:sz="4" w:space="0" w:color="auto"/>
              <w:left w:val="nil"/>
              <w:bottom w:val="nil"/>
              <w:right w:val="single" w:sz="4" w:space="0" w:color="auto"/>
            </w:tcBorders>
            <w:shd w:val="clear" w:color="auto" w:fill="auto"/>
            <w:noWrap/>
            <w:hideMark/>
          </w:tcPr>
          <w:p w14:paraId="6C4955D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1839,29</w:t>
            </w:r>
          </w:p>
        </w:tc>
        <w:tc>
          <w:tcPr>
            <w:tcW w:w="430" w:type="pct"/>
            <w:tcBorders>
              <w:top w:val="single" w:sz="4" w:space="0" w:color="auto"/>
              <w:left w:val="nil"/>
              <w:bottom w:val="nil"/>
              <w:right w:val="single" w:sz="4" w:space="0" w:color="auto"/>
            </w:tcBorders>
            <w:shd w:val="clear" w:color="auto" w:fill="auto"/>
            <w:noWrap/>
            <w:hideMark/>
          </w:tcPr>
          <w:p w14:paraId="5470410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689 733,75  </w:t>
            </w:r>
          </w:p>
        </w:tc>
      </w:tr>
      <w:tr w:rsidR="00FE6478" w:rsidRPr="00FE6478" w14:paraId="35A6E747"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B581D1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78</w:t>
            </w:r>
          </w:p>
        </w:tc>
        <w:tc>
          <w:tcPr>
            <w:tcW w:w="849" w:type="pct"/>
            <w:tcBorders>
              <w:top w:val="single" w:sz="4" w:space="0" w:color="auto"/>
              <w:left w:val="nil"/>
              <w:bottom w:val="nil"/>
              <w:right w:val="single" w:sz="4" w:space="0" w:color="auto"/>
            </w:tcBorders>
            <w:shd w:val="clear" w:color="auto" w:fill="auto"/>
            <w:hideMark/>
          </w:tcPr>
          <w:p w14:paraId="0E60D66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445" w:type="pct"/>
            <w:tcBorders>
              <w:top w:val="single" w:sz="4" w:space="0" w:color="auto"/>
              <w:left w:val="nil"/>
              <w:bottom w:val="nil"/>
              <w:right w:val="single" w:sz="4" w:space="0" w:color="auto"/>
            </w:tcBorders>
            <w:shd w:val="clear" w:color="auto" w:fill="auto"/>
            <w:vAlign w:val="center"/>
            <w:hideMark/>
          </w:tcPr>
          <w:p w14:paraId="340DAEC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поз.223-224</w:t>
            </w:r>
          </w:p>
        </w:tc>
        <w:tc>
          <w:tcPr>
            <w:tcW w:w="1946" w:type="pct"/>
            <w:tcBorders>
              <w:top w:val="single" w:sz="4" w:space="0" w:color="auto"/>
              <w:left w:val="nil"/>
              <w:bottom w:val="nil"/>
              <w:right w:val="single" w:sz="4" w:space="0" w:color="auto"/>
            </w:tcBorders>
            <w:shd w:val="clear" w:color="auto" w:fill="auto"/>
            <w:vAlign w:val="center"/>
            <w:hideMark/>
          </w:tcPr>
          <w:p w14:paraId="0BF6796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Уборка и перевозка строительного мусора</w:t>
            </w:r>
          </w:p>
        </w:tc>
        <w:tc>
          <w:tcPr>
            <w:tcW w:w="311" w:type="pct"/>
            <w:tcBorders>
              <w:top w:val="single" w:sz="4" w:space="0" w:color="auto"/>
              <w:left w:val="nil"/>
              <w:bottom w:val="nil"/>
              <w:right w:val="single" w:sz="4" w:space="0" w:color="auto"/>
            </w:tcBorders>
            <w:shd w:val="clear" w:color="auto" w:fill="auto"/>
            <w:noWrap/>
            <w:hideMark/>
          </w:tcPr>
          <w:p w14:paraId="099B78D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2C76F06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69F23AC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4438,88</w:t>
            </w:r>
          </w:p>
        </w:tc>
        <w:tc>
          <w:tcPr>
            <w:tcW w:w="430" w:type="pct"/>
            <w:tcBorders>
              <w:top w:val="single" w:sz="4" w:space="0" w:color="auto"/>
              <w:left w:val="nil"/>
              <w:bottom w:val="nil"/>
              <w:right w:val="single" w:sz="4" w:space="0" w:color="auto"/>
            </w:tcBorders>
            <w:shd w:val="clear" w:color="auto" w:fill="auto"/>
            <w:noWrap/>
            <w:hideMark/>
          </w:tcPr>
          <w:p w14:paraId="0CC67C9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4 438,88  </w:t>
            </w:r>
          </w:p>
        </w:tc>
      </w:tr>
      <w:tr w:rsidR="00FE6478" w:rsidRPr="00FE6478" w14:paraId="3F465A65"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F0365A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79</w:t>
            </w:r>
          </w:p>
        </w:tc>
        <w:tc>
          <w:tcPr>
            <w:tcW w:w="849" w:type="pct"/>
            <w:tcBorders>
              <w:top w:val="single" w:sz="4" w:space="0" w:color="auto"/>
              <w:left w:val="nil"/>
              <w:bottom w:val="nil"/>
              <w:right w:val="single" w:sz="4" w:space="0" w:color="auto"/>
            </w:tcBorders>
            <w:shd w:val="clear" w:color="auto" w:fill="auto"/>
            <w:hideMark/>
          </w:tcPr>
          <w:p w14:paraId="205EE5B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Утилизация</w:t>
            </w:r>
          </w:p>
        </w:tc>
        <w:tc>
          <w:tcPr>
            <w:tcW w:w="445" w:type="pct"/>
            <w:tcBorders>
              <w:top w:val="single" w:sz="4" w:space="0" w:color="auto"/>
              <w:left w:val="nil"/>
              <w:bottom w:val="nil"/>
              <w:right w:val="single" w:sz="4" w:space="0" w:color="auto"/>
            </w:tcBorders>
            <w:shd w:val="clear" w:color="auto" w:fill="auto"/>
            <w:vAlign w:val="center"/>
            <w:hideMark/>
          </w:tcPr>
          <w:p w14:paraId="739EC27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w:t>
            </w:r>
          </w:p>
        </w:tc>
        <w:tc>
          <w:tcPr>
            <w:tcW w:w="1946" w:type="pct"/>
            <w:tcBorders>
              <w:top w:val="single" w:sz="4" w:space="0" w:color="auto"/>
              <w:left w:val="nil"/>
              <w:bottom w:val="nil"/>
              <w:right w:val="single" w:sz="4" w:space="0" w:color="auto"/>
            </w:tcBorders>
            <w:shd w:val="clear" w:color="auto" w:fill="auto"/>
            <w:vAlign w:val="center"/>
            <w:hideMark/>
          </w:tcPr>
          <w:p w14:paraId="2C964EA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Услуги по захоронению отходов</w:t>
            </w:r>
          </w:p>
        </w:tc>
        <w:tc>
          <w:tcPr>
            <w:tcW w:w="311" w:type="pct"/>
            <w:tcBorders>
              <w:top w:val="single" w:sz="4" w:space="0" w:color="auto"/>
              <w:left w:val="nil"/>
              <w:bottom w:val="nil"/>
              <w:right w:val="single" w:sz="4" w:space="0" w:color="auto"/>
            </w:tcBorders>
            <w:shd w:val="clear" w:color="auto" w:fill="auto"/>
            <w:noWrap/>
            <w:hideMark/>
          </w:tcPr>
          <w:p w14:paraId="1D54423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т</w:t>
            </w:r>
          </w:p>
        </w:tc>
        <w:tc>
          <w:tcPr>
            <w:tcW w:w="430" w:type="pct"/>
            <w:tcBorders>
              <w:top w:val="single" w:sz="4" w:space="0" w:color="auto"/>
              <w:left w:val="nil"/>
              <w:bottom w:val="nil"/>
              <w:right w:val="single" w:sz="4" w:space="0" w:color="auto"/>
            </w:tcBorders>
            <w:shd w:val="clear" w:color="auto" w:fill="auto"/>
            <w:noWrap/>
            <w:hideMark/>
          </w:tcPr>
          <w:p w14:paraId="447C56B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13,778594</w:t>
            </w:r>
          </w:p>
        </w:tc>
        <w:tc>
          <w:tcPr>
            <w:tcW w:w="378" w:type="pct"/>
            <w:tcBorders>
              <w:top w:val="single" w:sz="4" w:space="0" w:color="auto"/>
              <w:left w:val="nil"/>
              <w:bottom w:val="nil"/>
              <w:right w:val="single" w:sz="4" w:space="0" w:color="auto"/>
            </w:tcBorders>
            <w:shd w:val="clear" w:color="auto" w:fill="auto"/>
            <w:noWrap/>
            <w:hideMark/>
          </w:tcPr>
          <w:p w14:paraId="7117D9E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903,81</w:t>
            </w:r>
          </w:p>
        </w:tc>
        <w:tc>
          <w:tcPr>
            <w:tcW w:w="430" w:type="pct"/>
            <w:tcBorders>
              <w:top w:val="single" w:sz="4" w:space="0" w:color="auto"/>
              <w:left w:val="nil"/>
              <w:bottom w:val="nil"/>
              <w:right w:val="single" w:sz="4" w:space="0" w:color="auto"/>
            </w:tcBorders>
            <w:shd w:val="clear" w:color="auto" w:fill="auto"/>
            <w:noWrap/>
            <w:hideMark/>
          </w:tcPr>
          <w:p w14:paraId="3B0EBBC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12 453,23  </w:t>
            </w:r>
          </w:p>
        </w:tc>
      </w:tr>
      <w:tr w:rsidR="00FE6478" w:rsidRPr="00FE6478" w14:paraId="1670E0EE"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906A8C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80</w:t>
            </w:r>
          </w:p>
        </w:tc>
        <w:tc>
          <w:tcPr>
            <w:tcW w:w="849" w:type="pct"/>
            <w:tcBorders>
              <w:top w:val="single" w:sz="4" w:space="0" w:color="auto"/>
              <w:left w:val="nil"/>
              <w:bottom w:val="nil"/>
              <w:right w:val="single" w:sz="4" w:space="0" w:color="auto"/>
            </w:tcBorders>
            <w:shd w:val="clear" w:color="auto" w:fill="auto"/>
            <w:hideMark/>
          </w:tcPr>
          <w:p w14:paraId="5F85130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Вентиляция</w:t>
            </w:r>
          </w:p>
        </w:tc>
        <w:tc>
          <w:tcPr>
            <w:tcW w:w="445" w:type="pct"/>
            <w:tcBorders>
              <w:top w:val="single" w:sz="4" w:space="0" w:color="auto"/>
              <w:left w:val="nil"/>
              <w:bottom w:val="nil"/>
              <w:right w:val="single" w:sz="4" w:space="0" w:color="auto"/>
            </w:tcBorders>
            <w:shd w:val="clear" w:color="auto" w:fill="auto"/>
            <w:vAlign w:val="center"/>
            <w:hideMark/>
          </w:tcPr>
          <w:p w14:paraId="0F38241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поз.1-117</w:t>
            </w:r>
          </w:p>
        </w:tc>
        <w:tc>
          <w:tcPr>
            <w:tcW w:w="1946" w:type="pct"/>
            <w:tcBorders>
              <w:top w:val="single" w:sz="4" w:space="0" w:color="auto"/>
              <w:left w:val="nil"/>
              <w:bottom w:val="nil"/>
              <w:right w:val="single" w:sz="4" w:space="0" w:color="auto"/>
            </w:tcBorders>
            <w:shd w:val="clear" w:color="auto" w:fill="auto"/>
            <w:vAlign w:val="center"/>
            <w:hideMark/>
          </w:tcPr>
          <w:p w14:paraId="77CCC4A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П1, П2,П3,В1,В2,В3,В4</w:t>
            </w:r>
          </w:p>
        </w:tc>
        <w:tc>
          <w:tcPr>
            <w:tcW w:w="311" w:type="pct"/>
            <w:tcBorders>
              <w:top w:val="single" w:sz="4" w:space="0" w:color="auto"/>
              <w:left w:val="nil"/>
              <w:bottom w:val="nil"/>
              <w:right w:val="single" w:sz="4" w:space="0" w:color="auto"/>
            </w:tcBorders>
            <w:shd w:val="clear" w:color="auto" w:fill="auto"/>
            <w:noWrap/>
            <w:hideMark/>
          </w:tcPr>
          <w:p w14:paraId="05A0BC5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0265494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02B8876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3049636,67</w:t>
            </w:r>
          </w:p>
        </w:tc>
        <w:tc>
          <w:tcPr>
            <w:tcW w:w="430" w:type="pct"/>
            <w:tcBorders>
              <w:top w:val="single" w:sz="4" w:space="0" w:color="auto"/>
              <w:left w:val="nil"/>
              <w:bottom w:val="nil"/>
              <w:right w:val="single" w:sz="4" w:space="0" w:color="auto"/>
            </w:tcBorders>
            <w:shd w:val="clear" w:color="auto" w:fill="auto"/>
            <w:noWrap/>
            <w:hideMark/>
          </w:tcPr>
          <w:p w14:paraId="7C2E474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3 049 636,67  </w:t>
            </w:r>
          </w:p>
        </w:tc>
      </w:tr>
      <w:tr w:rsidR="00FE6478" w:rsidRPr="00FE6478" w14:paraId="5E4C279C"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371C59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81</w:t>
            </w:r>
          </w:p>
        </w:tc>
        <w:tc>
          <w:tcPr>
            <w:tcW w:w="849" w:type="pct"/>
            <w:tcBorders>
              <w:top w:val="single" w:sz="4" w:space="0" w:color="auto"/>
              <w:left w:val="nil"/>
              <w:bottom w:val="nil"/>
              <w:right w:val="single" w:sz="4" w:space="0" w:color="auto"/>
            </w:tcBorders>
            <w:shd w:val="clear" w:color="auto" w:fill="auto"/>
            <w:hideMark/>
          </w:tcPr>
          <w:p w14:paraId="3EB5A4A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Вентиляция</w:t>
            </w:r>
          </w:p>
        </w:tc>
        <w:tc>
          <w:tcPr>
            <w:tcW w:w="445" w:type="pct"/>
            <w:tcBorders>
              <w:top w:val="single" w:sz="4" w:space="0" w:color="auto"/>
              <w:left w:val="nil"/>
              <w:bottom w:val="nil"/>
              <w:right w:val="single" w:sz="4" w:space="0" w:color="auto"/>
            </w:tcBorders>
            <w:shd w:val="clear" w:color="auto" w:fill="auto"/>
            <w:vAlign w:val="center"/>
            <w:hideMark/>
          </w:tcPr>
          <w:p w14:paraId="597B0F2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поз.118-126</w:t>
            </w:r>
          </w:p>
        </w:tc>
        <w:tc>
          <w:tcPr>
            <w:tcW w:w="1946" w:type="pct"/>
            <w:tcBorders>
              <w:top w:val="single" w:sz="4" w:space="0" w:color="auto"/>
              <w:left w:val="nil"/>
              <w:bottom w:val="nil"/>
              <w:right w:val="single" w:sz="4" w:space="0" w:color="auto"/>
            </w:tcBorders>
            <w:shd w:val="clear" w:color="auto" w:fill="auto"/>
            <w:vAlign w:val="center"/>
            <w:hideMark/>
          </w:tcPr>
          <w:p w14:paraId="610165F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Теплоснабжение приточных установок П1</w:t>
            </w:r>
          </w:p>
        </w:tc>
        <w:tc>
          <w:tcPr>
            <w:tcW w:w="311" w:type="pct"/>
            <w:tcBorders>
              <w:top w:val="single" w:sz="4" w:space="0" w:color="auto"/>
              <w:left w:val="nil"/>
              <w:bottom w:val="nil"/>
              <w:right w:val="single" w:sz="4" w:space="0" w:color="auto"/>
            </w:tcBorders>
            <w:shd w:val="clear" w:color="auto" w:fill="auto"/>
            <w:noWrap/>
            <w:hideMark/>
          </w:tcPr>
          <w:p w14:paraId="0DB1BF4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7703B4A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6436247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257830,73</w:t>
            </w:r>
          </w:p>
        </w:tc>
        <w:tc>
          <w:tcPr>
            <w:tcW w:w="430" w:type="pct"/>
            <w:tcBorders>
              <w:top w:val="single" w:sz="4" w:space="0" w:color="auto"/>
              <w:left w:val="nil"/>
              <w:bottom w:val="nil"/>
              <w:right w:val="single" w:sz="4" w:space="0" w:color="auto"/>
            </w:tcBorders>
            <w:shd w:val="clear" w:color="auto" w:fill="auto"/>
            <w:noWrap/>
            <w:hideMark/>
          </w:tcPr>
          <w:p w14:paraId="0C20B85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257 830,73  </w:t>
            </w:r>
          </w:p>
        </w:tc>
      </w:tr>
      <w:tr w:rsidR="00FE6478" w:rsidRPr="00FE6478" w14:paraId="7148A55A"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A98753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82</w:t>
            </w:r>
          </w:p>
        </w:tc>
        <w:tc>
          <w:tcPr>
            <w:tcW w:w="849" w:type="pct"/>
            <w:tcBorders>
              <w:top w:val="single" w:sz="4" w:space="0" w:color="auto"/>
              <w:left w:val="nil"/>
              <w:bottom w:val="nil"/>
              <w:right w:val="single" w:sz="4" w:space="0" w:color="auto"/>
            </w:tcBorders>
            <w:shd w:val="clear" w:color="auto" w:fill="auto"/>
            <w:hideMark/>
          </w:tcPr>
          <w:p w14:paraId="35D6C91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Вентиляция</w:t>
            </w:r>
          </w:p>
        </w:tc>
        <w:tc>
          <w:tcPr>
            <w:tcW w:w="445" w:type="pct"/>
            <w:tcBorders>
              <w:top w:val="single" w:sz="4" w:space="0" w:color="auto"/>
              <w:left w:val="nil"/>
              <w:bottom w:val="nil"/>
              <w:right w:val="single" w:sz="4" w:space="0" w:color="auto"/>
            </w:tcBorders>
            <w:shd w:val="clear" w:color="auto" w:fill="auto"/>
            <w:vAlign w:val="center"/>
            <w:hideMark/>
          </w:tcPr>
          <w:p w14:paraId="0BEDD4C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127-152</w:t>
            </w:r>
          </w:p>
        </w:tc>
        <w:tc>
          <w:tcPr>
            <w:tcW w:w="1946" w:type="pct"/>
            <w:tcBorders>
              <w:top w:val="single" w:sz="4" w:space="0" w:color="auto"/>
              <w:left w:val="nil"/>
              <w:bottom w:val="nil"/>
              <w:right w:val="single" w:sz="4" w:space="0" w:color="auto"/>
            </w:tcBorders>
            <w:shd w:val="clear" w:color="auto" w:fill="auto"/>
            <w:vAlign w:val="center"/>
            <w:hideMark/>
          </w:tcPr>
          <w:p w14:paraId="3E0859B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Кондиционирование</w:t>
            </w:r>
          </w:p>
        </w:tc>
        <w:tc>
          <w:tcPr>
            <w:tcW w:w="311" w:type="pct"/>
            <w:tcBorders>
              <w:top w:val="single" w:sz="4" w:space="0" w:color="auto"/>
              <w:left w:val="nil"/>
              <w:bottom w:val="nil"/>
              <w:right w:val="single" w:sz="4" w:space="0" w:color="auto"/>
            </w:tcBorders>
            <w:shd w:val="clear" w:color="auto" w:fill="auto"/>
            <w:noWrap/>
            <w:hideMark/>
          </w:tcPr>
          <w:p w14:paraId="61678F2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5CEB05A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3F44027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155462,3</w:t>
            </w:r>
          </w:p>
        </w:tc>
        <w:tc>
          <w:tcPr>
            <w:tcW w:w="430" w:type="pct"/>
            <w:tcBorders>
              <w:top w:val="single" w:sz="4" w:space="0" w:color="auto"/>
              <w:left w:val="nil"/>
              <w:bottom w:val="nil"/>
              <w:right w:val="single" w:sz="4" w:space="0" w:color="auto"/>
            </w:tcBorders>
            <w:shd w:val="clear" w:color="auto" w:fill="auto"/>
            <w:noWrap/>
            <w:hideMark/>
          </w:tcPr>
          <w:p w14:paraId="2F1FC80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155 462,30  </w:t>
            </w:r>
          </w:p>
        </w:tc>
      </w:tr>
      <w:tr w:rsidR="00FE6478" w:rsidRPr="00FE6478" w14:paraId="4512FC0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AFC697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83</w:t>
            </w:r>
          </w:p>
        </w:tc>
        <w:tc>
          <w:tcPr>
            <w:tcW w:w="849" w:type="pct"/>
            <w:tcBorders>
              <w:top w:val="single" w:sz="4" w:space="0" w:color="auto"/>
              <w:left w:val="nil"/>
              <w:bottom w:val="nil"/>
              <w:right w:val="single" w:sz="4" w:space="0" w:color="auto"/>
            </w:tcBorders>
            <w:shd w:val="clear" w:color="auto" w:fill="auto"/>
            <w:hideMark/>
          </w:tcPr>
          <w:p w14:paraId="106749D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 Электроснабжение</w:t>
            </w:r>
          </w:p>
        </w:tc>
        <w:tc>
          <w:tcPr>
            <w:tcW w:w="445" w:type="pct"/>
            <w:tcBorders>
              <w:top w:val="single" w:sz="4" w:space="0" w:color="auto"/>
              <w:left w:val="nil"/>
              <w:bottom w:val="nil"/>
              <w:right w:val="single" w:sz="4" w:space="0" w:color="auto"/>
            </w:tcBorders>
            <w:shd w:val="clear" w:color="auto" w:fill="auto"/>
            <w:vAlign w:val="center"/>
            <w:hideMark/>
          </w:tcPr>
          <w:p w14:paraId="65893CE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поз.1-200</w:t>
            </w:r>
          </w:p>
        </w:tc>
        <w:tc>
          <w:tcPr>
            <w:tcW w:w="1946" w:type="pct"/>
            <w:tcBorders>
              <w:top w:val="single" w:sz="4" w:space="0" w:color="auto"/>
              <w:left w:val="nil"/>
              <w:bottom w:val="nil"/>
              <w:right w:val="single" w:sz="4" w:space="0" w:color="auto"/>
            </w:tcBorders>
            <w:shd w:val="clear" w:color="auto" w:fill="auto"/>
            <w:vAlign w:val="center"/>
            <w:hideMark/>
          </w:tcPr>
          <w:p w14:paraId="5CF2952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Электроснабжение</w:t>
            </w:r>
          </w:p>
        </w:tc>
        <w:tc>
          <w:tcPr>
            <w:tcW w:w="311" w:type="pct"/>
            <w:tcBorders>
              <w:top w:val="single" w:sz="4" w:space="0" w:color="auto"/>
              <w:left w:val="nil"/>
              <w:bottom w:val="nil"/>
              <w:right w:val="single" w:sz="4" w:space="0" w:color="auto"/>
            </w:tcBorders>
            <w:shd w:val="clear" w:color="auto" w:fill="auto"/>
            <w:noWrap/>
            <w:hideMark/>
          </w:tcPr>
          <w:p w14:paraId="614FEEB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52852F7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5A7A5A9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11404425,09</w:t>
            </w:r>
          </w:p>
        </w:tc>
        <w:tc>
          <w:tcPr>
            <w:tcW w:w="430" w:type="pct"/>
            <w:tcBorders>
              <w:top w:val="single" w:sz="4" w:space="0" w:color="auto"/>
              <w:left w:val="nil"/>
              <w:bottom w:val="nil"/>
              <w:right w:val="single" w:sz="4" w:space="0" w:color="auto"/>
            </w:tcBorders>
            <w:shd w:val="clear" w:color="auto" w:fill="auto"/>
            <w:noWrap/>
            <w:hideMark/>
          </w:tcPr>
          <w:p w14:paraId="22F250D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11 404 425,09  </w:t>
            </w:r>
          </w:p>
        </w:tc>
      </w:tr>
      <w:tr w:rsidR="00FE6478" w:rsidRPr="00FE6478" w14:paraId="2C0E7B02"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45A6DE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84</w:t>
            </w:r>
          </w:p>
        </w:tc>
        <w:tc>
          <w:tcPr>
            <w:tcW w:w="849" w:type="pct"/>
            <w:tcBorders>
              <w:top w:val="single" w:sz="4" w:space="0" w:color="auto"/>
              <w:left w:val="nil"/>
              <w:bottom w:val="nil"/>
              <w:right w:val="single" w:sz="4" w:space="0" w:color="auto"/>
            </w:tcBorders>
            <w:shd w:val="clear" w:color="auto" w:fill="auto"/>
            <w:hideMark/>
          </w:tcPr>
          <w:p w14:paraId="1C382CD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02-01-03 Система пожарной сигнализации и системы оповещения и управления эвакуацией людей при пожаре</w:t>
            </w:r>
          </w:p>
        </w:tc>
        <w:tc>
          <w:tcPr>
            <w:tcW w:w="445" w:type="pct"/>
            <w:tcBorders>
              <w:top w:val="single" w:sz="4" w:space="0" w:color="auto"/>
              <w:left w:val="nil"/>
              <w:bottom w:val="nil"/>
              <w:right w:val="single" w:sz="4" w:space="0" w:color="auto"/>
            </w:tcBorders>
            <w:shd w:val="clear" w:color="auto" w:fill="auto"/>
            <w:vAlign w:val="center"/>
            <w:hideMark/>
          </w:tcPr>
          <w:p w14:paraId="321BE9E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поз.1-80</w:t>
            </w:r>
          </w:p>
        </w:tc>
        <w:tc>
          <w:tcPr>
            <w:tcW w:w="1946" w:type="pct"/>
            <w:tcBorders>
              <w:top w:val="single" w:sz="4" w:space="0" w:color="auto"/>
              <w:left w:val="nil"/>
              <w:bottom w:val="nil"/>
              <w:right w:val="single" w:sz="4" w:space="0" w:color="auto"/>
            </w:tcBorders>
            <w:shd w:val="clear" w:color="auto" w:fill="auto"/>
            <w:vAlign w:val="center"/>
            <w:hideMark/>
          </w:tcPr>
          <w:p w14:paraId="73E806B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Система пожарной сигнализации и системы оповещения и управления эвакуацией людей при пожаре</w:t>
            </w:r>
          </w:p>
        </w:tc>
        <w:tc>
          <w:tcPr>
            <w:tcW w:w="311" w:type="pct"/>
            <w:tcBorders>
              <w:top w:val="single" w:sz="4" w:space="0" w:color="auto"/>
              <w:left w:val="nil"/>
              <w:bottom w:val="nil"/>
              <w:right w:val="single" w:sz="4" w:space="0" w:color="auto"/>
            </w:tcBorders>
            <w:shd w:val="clear" w:color="auto" w:fill="auto"/>
            <w:noWrap/>
            <w:hideMark/>
          </w:tcPr>
          <w:p w14:paraId="2755D01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221C5B0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34DC9AC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2570941,73</w:t>
            </w:r>
          </w:p>
        </w:tc>
        <w:tc>
          <w:tcPr>
            <w:tcW w:w="430" w:type="pct"/>
            <w:tcBorders>
              <w:top w:val="single" w:sz="4" w:space="0" w:color="auto"/>
              <w:left w:val="nil"/>
              <w:bottom w:val="nil"/>
              <w:right w:val="single" w:sz="4" w:space="0" w:color="auto"/>
            </w:tcBorders>
            <w:shd w:val="clear" w:color="auto" w:fill="auto"/>
            <w:noWrap/>
            <w:hideMark/>
          </w:tcPr>
          <w:p w14:paraId="0E2B3EA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2 570 941,73  </w:t>
            </w:r>
          </w:p>
        </w:tc>
      </w:tr>
      <w:tr w:rsidR="00FE6478" w:rsidRPr="00FE6478" w14:paraId="1A716AD9"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291D15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85</w:t>
            </w:r>
          </w:p>
        </w:tc>
        <w:tc>
          <w:tcPr>
            <w:tcW w:w="849" w:type="pct"/>
            <w:tcBorders>
              <w:top w:val="single" w:sz="4" w:space="0" w:color="auto"/>
              <w:left w:val="nil"/>
              <w:bottom w:val="nil"/>
              <w:right w:val="single" w:sz="4" w:space="0" w:color="auto"/>
            </w:tcBorders>
            <w:shd w:val="clear" w:color="auto" w:fill="auto"/>
            <w:hideMark/>
          </w:tcPr>
          <w:p w14:paraId="6F19F49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09-01-01 Утилизация мусора</w:t>
            </w:r>
          </w:p>
        </w:tc>
        <w:tc>
          <w:tcPr>
            <w:tcW w:w="445" w:type="pct"/>
            <w:tcBorders>
              <w:top w:val="single" w:sz="4" w:space="0" w:color="auto"/>
              <w:left w:val="nil"/>
              <w:bottom w:val="nil"/>
              <w:right w:val="single" w:sz="4" w:space="0" w:color="auto"/>
            </w:tcBorders>
            <w:shd w:val="clear" w:color="auto" w:fill="auto"/>
            <w:vAlign w:val="center"/>
            <w:hideMark/>
          </w:tcPr>
          <w:p w14:paraId="51C91ED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w:t>
            </w:r>
          </w:p>
        </w:tc>
        <w:tc>
          <w:tcPr>
            <w:tcW w:w="1946" w:type="pct"/>
            <w:tcBorders>
              <w:top w:val="single" w:sz="4" w:space="0" w:color="auto"/>
              <w:left w:val="nil"/>
              <w:bottom w:val="nil"/>
              <w:right w:val="single" w:sz="4" w:space="0" w:color="auto"/>
            </w:tcBorders>
            <w:shd w:val="clear" w:color="auto" w:fill="auto"/>
            <w:vAlign w:val="center"/>
            <w:hideMark/>
          </w:tcPr>
          <w:p w14:paraId="2BB1242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Утилизация мусора</w:t>
            </w:r>
          </w:p>
        </w:tc>
        <w:tc>
          <w:tcPr>
            <w:tcW w:w="311" w:type="pct"/>
            <w:tcBorders>
              <w:top w:val="single" w:sz="4" w:space="0" w:color="auto"/>
              <w:left w:val="nil"/>
              <w:bottom w:val="nil"/>
              <w:right w:val="single" w:sz="4" w:space="0" w:color="auto"/>
            </w:tcBorders>
            <w:shd w:val="clear" w:color="auto" w:fill="auto"/>
            <w:noWrap/>
            <w:hideMark/>
          </w:tcPr>
          <w:p w14:paraId="45C4C44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28AAEF6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40ADFAF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3105,29</w:t>
            </w:r>
          </w:p>
        </w:tc>
        <w:tc>
          <w:tcPr>
            <w:tcW w:w="430" w:type="pct"/>
            <w:tcBorders>
              <w:top w:val="single" w:sz="4" w:space="0" w:color="auto"/>
              <w:left w:val="nil"/>
              <w:bottom w:val="nil"/>
              <w:right w:val="single" w:sz="4" w:space="0" w:color="auto"/>
            </w:tcBorders>
            <w:shd w:val="clear" w:color="auto" w:fill="auto"/>
            <w:noWrap/>
            <w:hideMark/>
          </w:tcPr>
          <w:p w14:paraId="6D8174F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3 105,29  </w:t>
            </w:r>
          </w:p>
        </w:tc>
      </w:tr>
      <w:tr w:rsidR="00FE6478" w:rsidRPr="00FE6478" w14:paraId="3E5200EB"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C1CBA0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86</w:t>
            </w:r>
          </w:p>
        </w:tc>
        <w:tc>
          <w:tcPr>
            <w:tcW w:w="849" w:type="pct"/>
            <w:tcBorders>
              <w:top w:val="single" w:sz="4" w:space="0" w:color="auto"/>
              <w:left w:val="nil"/>
              <w:bottom w:val="nil"/>
              <w:right w:val="single" w:sz="4" w:space="0" w:color="auto"/>
            </w:tcBorders>
            <w:shd w:val="clear" w:color="auto" w:fill="auto"/>
            <w:hideMark/>
          </w:tcPr>
          <w:p w14:paraId="4518BAE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60C6805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1-19</w:t>
            </w:r>
          </w:p>
        </w:tc>
        <w:tc>
          <w:tcPr>
            <w:tcW w:w="1946" w:type="pct"/>
            <w:tcBorders>
              <w:top w:val="single" w:sz="4" w:space="0" w:color="auto"/>
              <w:left w:val="nil"/>
              <w:bottom w:val="nil"/>
              <w:right w:val="single" w:sz="4" w:space="0" w:color="auto"/>
            </w:tcBorders>
            <w:shd w:val="clear" w:color="auto" w:fill="auto"/>
            <w:vAlign w:val="center"/>
            <w:hideMark/>
          </w:tcPr>
          <w:p w14:paraId="3A36565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Кровля  (Демонтажные работы)</w:t>
            </w:r>
          </w:p>
        </w:tc>
        <w:tc>
          <w:tcPr>
            <w:tcW w:w="311" w:type="pct"/>
            <w:tcBorders>
              <w:top w:val="single" w:sz="4" w:space="0" w:color="auto"/>
              <w:left w:val="nil"/>
              <w:bottom w:val="nil"/>
              <w:right w:val="single" w:sz="4" w:space="0" w:color="auto"/>
            </w:tcBorders>
            <w:shd w:val="clear" w:color="auto" w:fill="auto"/>
            <w:noWrap/>
            <w:hideMark/>
          </w:tcPr>
          <w:p w14:paraId="519AD4B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3BDF688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04B9695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2020587,68</w:t>
            </w:r>
          </w:p>
        </w:tc>
        <w:tc>
          <w:tcPr>
            <w:tcW w:w="430" w:type="pct"/>
            <w:tcBorders>
              <w:top w:val="single" w:sz="4" w:space="0" w:color="auto"/>
              <w:left w:val="nil"/>
              <w:bottom w:val="nil"/>
              <w:right w:val="single" w:sz="4" w:space="0" w:color="auto"/>
            </w:tcBorders>
            <w:shd w:val="clear" w:color="auto" w:fill="auto"/>
            <w:noWrap/>
            <w:hideMark/>
          </w:tcPr>
          <w:p w14:paraId="580B233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2 020 587,68  </w:t>
            </w:r>
          </w:p>
        </w:tc>
      </w:tr>
      <w:tr w:rsidR="00FE6478" w:rsidRPr="00FE6478" w14:paraId="198DD6F2"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AFA035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87</w:t>
            </w:r>
          </w:p>
        </w:tc>
        <w:tc>
          <w:tcPr>
            <w:tcW w:w="849" w:type="pct"/>
            <w:tcBorders>
              <w:top w:val="single" w:sz="4" w:space="0" w:color="auto"/>
              <w:left w:val="nil"/>
              <w:bottom w:val="nil"/>
              <w:right w:val="single" w:sz="4" w:space="0" w:color="auto"/>
            </w:tcBorders>
            <w:shd w:val="clear" w:color="auto" w:fill="auto"/>
            <w:hideMark/>
          </w:tcPr>
          <w:p w14:paraId="145F4E3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2748689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20</w:t>
            </w:r>
          </w:p>
        </w:tc>
        <w:tc>
          <w:tcPr>
            <w:tcW w:w="1946" w:type="pct"/>
            <w:tcBorders>
              <w:top w:val="single" w:sz="4" w:space="0" w:color="auto"/>
              <w:left w:val="nil"/>
              <w:bottom w:val="nil"/>
              <w:right w:val="single" w:sz="4" w:space="0" w:color="auto"/>
            </w:tcBorders>
            <w:shd w:val="clear" w:color="auto" w:fill="auto"/>
            <w:vAlign w:val="center"/>
            <w:hideMark/>
          </w:tcPr>
          <w:p w14:paraId="1FE0AC0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промазки и расшивка швов панелей перекрытий раствором сверху</w:t>
            </w:r>
          </w:p>
        </w:tc>
        <w:tc>
          <w:tcPr>
            <w:tcW w:w="311" w:type="pct"/>
            <w:tcBorders>
              <w:top w:val="single" w:sz="4" w:space="0" w:color="auto"/>
              <w:left w:val="nil"/>
              <w:bottom w:val="nil"/>
              <w:right w:val="single" w:sz="4" w:space="0" w:color="auto"/>
            </w:tcBorders>
            <w:shd w:val="clear" w:color="auto" w:fill="auto"/>
            <w:noWrap/>
            <w:hideMark/>
          </w:tcPr>
          <w:p w14:paraId="0933DC6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259B828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2460</w:t>
            </w:r>
          </w:p>
        </w:tc>
        <w:tc>
          <w:tcPr>
            <w:tcW w:w="378" w:type="pct"/>
            <w:tcBorders>
              <w:top w:val="single" w:sz="4" w:space="0" w:color="auto"/>
              <w:left w:val="nil"/>
              <w:bottom w:val="nil"/>
              <w:right w:val="single" w:sz="4" w:space="0" w:color="auto"/>
            </w:tcBorders>
            <w:shd w:val="clear" w:color="auto" w:fill="auto"/>
            <w:noWrap/>
            <w:hideMark/>
          </w:tcPr>
          <w:p w14:paraId="59EA915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380,8</w:t>
            </w:r>
          </w:p>
        </w:tc>
        <w:tc>
          <w:tcPr>
            <w:tcW w:w="430" w:type="pct"/>
            <w:tcBorders>
              <w:top w:val="single" w:sz="4" w:space="0" w:color="auto"/>
              <w:left w:val="nil"/>
              <w:bottom w:val="nil"/>
              <w:right w:val="single" w:sz="4" w:space="0" w:color="auto"/>
            </w:tcBorders>
            <w:shd w:val="clear" w:color="auto" w:fill="auto"/>
            <w:noWrap/>
            <w:hideMark/>
          </w:tcPr>
          <w:p w14:paraId="16D58CF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936 768,00  </w:t>
            </w:r>
          </w:p>
        </w:tc>
      </w:tr>
      <w:tr w:rsidR="00FE6478" w:rsidRPr="00FE6478" w14:paraId="5AEC7B7B"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17BB50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88</w:t>
            </w:r>
          </w:p>
        </w:tc>
        <w:tc>
          <w:tcPr>
            <w:tcW w:w="849" w:type="pct"/>
            <w:tcBorders>
              <w:top w:val="single" w:sz="4" w:space="0" w:color="auto"/>
              <w:left w:val="nil"/>
              <w:bottom w:val="nil"/>
              <w:right w:val="single" w:sz="4" w:space="0" w:color="auto"/>
            </w:tcBorders>
            <w:shd w:val="clear" w:color="auto" w:fill="auto"/>
            <w:hideMark/>
          </w:tcPr>
          <w:p w14:paraId="31DC2FA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671CBB0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21-22</w:t>
            </w:r>
          </w:p>
        </w:tc>
        <w:tc>
          <w:tcPr>
            <w:tcW w:w="1946" w:type="pct"/>
            <w:tcBorders>
              <w:top w:val="single" w:sz="4" w:space="0" w:color="auto"/>
              <w:left w:val="nil"/>
              <w:bottom w:val="nil"/>
              <w:right w:val="single" w:sz="4" w:space="0" w:color="auto"/>
            </w:tcBorders>
            <w:shd w:val="clear" w:color="auto" w:fill="auto"/>
            <w:vAlign w:val="center"/>
            <w:hideMark/>
          </w:tcPr>
          <w:p w14:paraId="543F356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Огрунтовка</w:t>
            </w:r>
            <w:proofErr w:type="spellEnd"/>
            <w:r w:rsidRPr="00FE6478">
              <w:rPr>
                <w:rFonts w:ascii="Times New Roman" w:eastAsia="Times New Roman" w:hAnsi="Times New Roman" w:cs="Times New Roman"/>
                <w:color w:val="000000"/>
                <w:lang w:eastAsia="ru-RU"/>
              </w:rPr>
              <w:t xml:space="preserve"> поверхности полимерной мастикой на основе бутилкаучука (</w:t>
            </w:r>
            <w:proofErr w:type="spellStart"/>
            <w:r w:rsidRPr="00FE6478">
              <w:rPr>
                <w:rFonts w:ascii="Times New Roman" w:eastAsia="Times New Roman" w:hAnsi="Times New Roman" w:cs="Times New Roman"/>
                <w:color w:val="000000"/>
                <w:lang w:eastAsia="ru-RU"/>
              </w:rPr>
              <w:t>огрунтовка</w:t>
            </w:r>
            <w:proofErr w:type="spellEnd"/>
            <w:r w:rsidRPr="00FE6478">
              <w:rPr>
                <w:rFonts w:ascii="Times New Roman" w:eastAsia="Times New Roman" w:hAnsi="Times New Roman" w:cs="Times New Roman"/>
                <w:color w:val="000000"/>
                <w:lang w:eastAsia="ru-RU"/>
              </w:rPr>
              <w:t xml:space="preserve"> стен)</w:t>
            </w:r>
          </w:p>
        </w:tc>
        <w:tc>
          <w:tcPr>
            <w:tcW w:w="311" w:type="pct"/>
            <w:tcBorders>
              <w:top w:val="single" w:sz="4" w:space="0" w:color="auto"/>
              <w:left w:val="nil"/>
              <w:bottom w:val="nil"/>
              <w:right w:val="single" w:sz="4" w:space="0" w:color="auto"/>
            </w:tcBorders>
            <w:shd w:val="clear" w:color="auto" w:fill="auto"/>
            <w:noWrap/>
            <w:hideMark/>
          </w:tcPr>
          <w:p w14:paraId="17F0D66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0D5D544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273</w:t>
            </w:r>
          </w:p>
        </w:tc>
        <w:tc>
          <w:tcPr>
            <w:tcW w:w="378" w:type="pct"/>
            <w:tcBorders>
              <w:top w:val="single" w:sz="4" w:space="0" w:color="auto"/>
              <w:left w:val="nil"/>
              <w:bottom w:val="nil"/>
              <w:right w:val="single" w:sz="4" w:space="0" w:color="auto"/>
            </w:tcBorders>
            <w:shd w:val="clear" w:color="auto" w:fill="auto"/>
            <w:noWrap/>
            <w:hideMark/>
          </w:tcPr>
          <w:p w14:paraId="5076159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50,15</w:t>
            </w:r>
          </w:p>
        </w:tc>
        <w:tc>
          <w:tcPr>
            <w:tcW w:w="430" w:type="pct"/>
            <w:tcBorders>
              <w:top w:val="single" w:sz="4" w:space="0" w:color="auto"/>
              <w:left w:val="nil"/>
              <w:bottom w:val="nil"/>
              <w:right w:val="single" w:sz="4" w:space="0" w:color="auto"/>
            </w:tcBorders>
            <w:shd w:val="clear" w:color="auto" w:fill="auto"/>
            <w:noWrap/>
            <w:hideMark/>
          </w:tcPr>
          <w:p w14:paraId="5D27CCE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13 690,95  </w:t>
            </w:r>
          </w:p>
        </w:tc>
      </w:tr>
      <w:tr w:rsidR="00FE6478" w:rsidRPr="00FE6478" w14:paraId="0604E06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D49F50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89</w:t>
            </w:r>
          </w:p>
        </w:tc>
        <w:tc>
          <w:tcPr>
            <w:tcW w:w="849" w:type="pct"/>
            <w:tcBorders>
              <w:top w:val="single" w:sz="4" w:space="0" w:color="auto"/>
              <w:left w:val="nil"/>
              <w:bottom w:val="nil"/>
              <w:right w:val="single" w:sz="4" w:space="0" w:color="auto"/>
            </w:tcBorders>
            <w:shd w:val="clear" w:color="auto" w:fill="auto"/>
            <w:hideMark/>
          </w:tcPr>
          <w:p w14:paraId="594AC59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248C2CB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23-25</w:t>
            </w:r>
          </w:p>
        </w:tc>
        <w:tc>
          <w:tcPr>
            <w:tcW w:w="1946" w:type="pct"/>
            <w:tcBorders>
              <w:top w:val="single" w:sz="4" w:space="0" w:color="auto"/>
              <w:left w:val="nil"/>
              <w:bottom w:val="nil"/>
              <w:right w:val="single" w:sz="4" w:space="0" w:color="auto"/>
            </w:tcBorders>
            <w:shd w:val="clear" w:color="auto" w:fill="auto"/>
            <w:vAlign w:val="center"/>
            <w:hideMark/>
          </w:tcPr>
          <w:p w14:paraId="309B6A8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Штукатурка по сетке без устройства каркаса: улучшенная стен</w:t>
            </w:r>
          </w:p>
        </w:tc>
        <w:tc>
          <w:tcPr>
            <w:tcW w:w="311" w:type="pct"/>
            <w:tcBorders>
              <w:top w:val="single" w:sz="4" w:space="0" w:color="auto"/>
              <w:left w:val="nil"/>
              <w:bottom w:val="nil"/>
              <w:right w:val="single" w:sz="4" w:space="0" w:color="auto"/>
            </w:tcBorders>
            <w:shd w:val="clear" w:color="auto" w:fill="auto"/>
            <w:noWrap/>
            <w:hideMark/>
          </w:tcPr>
          <w:p w14:paraId="555289E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A81E42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273</w:t>
            </w:r>
          </w:p>
        </w:tc>
        <w:tc>
          <w:tcPr>
            <w:tcW w:w="378" w:type="pct"/>
            <w:tcBorders>
              <w:top w:val="single" w:sz="4" w:space="0" w:color="auto"/>
              <w:left w:val="nil"/>
              <w:bottom w:val="nil"/>
              <w:right w:val="single" w:sz="4" w:space="0" w:color="auto"/>
            </w:tcBorders>
            <w:shd w:val="clear" w:color="auto" w:fill="auto"/>
            <w:noWrap/>
            <w:hideMark/>
          </w:tcPr>
          <w:p w14:paraId="441A4F3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1717,61</w:t>
            </w:r>
          </w:p>
        </w:tc>
        <w:tc>
          <w:tcPr>
            <w:tcW w:w="430" w:type="pct"/>
            <w:tcBorders>
              <w:top w:val="single" w:sz="4" w:space="0" w:color="auto"/>
              <w:left w:val="nil"/>
              <w:bottom w:val="nil"/>
              <w:right w:val="single" w:sz="4" w:space="0" w:color="auto"/>
            </w:tcBorders>
            <w:shd w:val="clear" w:color="auto" w:fill="auto"/>
            <w:noWrap/>
            <w:hideMark/>
          </w:tcPr>
          <w:p w14:paraId="405E8AF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468 907,53  </w:t>
            </w:r>
          </w:p>
        </w:tc>
      </w:tr>
      <w:tr w:rsidR="00FE6478" w:rsidRPr="00FE6478" w14:paraId="739844DD"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420656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90</w:t>
            </w:r>
          </w:p>
        </w:tc>
        <w:tc>
          <w:tcPr>
            <w:tcW w:w="849" w:type="pct"/>
            <w:tcBorders>
              <w:top w:val="single" w:sz="4" w:space="0" w:color="auto"/>
              <w:left w:val="nil"/>
              <w:bottom w:val="nil"/>
              <w:right w:val="single" w:sz="4" w:space="0" w:color="auto"/>
            </w:tcBorders>
            <w:shd w:val="clear" w:color="auto" w:fill="auto"/>
            <w:hideMark/>
          </w:tcPr>
          <w:p w14:paraId="69DF899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3FAE704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26-27</w:t>
            </w:r>
          </w:p>
        </w:tc>
        <w:tc>
          <w:tcPr>
            <w:tcW w:w="1946" w:type="pct"/>
            <w:tcBorders>
              <w:top w:val="single" w:sz="4" w:space="0" w:color="auto"/>
              <w:left w:val="nil"/>
              <w:bottom w:val="nil"/>
              <w:right w:val="single" w:sz="4" w:space="0" w:color="auto"/>
            </w:tcBorders>
            <w:shd w:val="clear" w:color="auto" w:fill="auto"/>
            <w:vAlign w:val="center"/>
            <w:hideMark/>
          </w:tcPr>
          <w:p w14:paraId="22150D8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w:t>
            </w:r>
            <w:proofErr w:type="spellStart"/>
            <w:r w:rsidRPr="00FE6478">
              <w:rPr>
                <w:rFonts w:ascii="Times New Roman" w:eastAsia="Times New Roman" w:hAnsi="Times New Roman" w:cs="Times New Roman"/>
                <w:color w:val="000000"/>
                <w:lang w:eastAsia="ru-RU"/>
              </w:rPr>
              <w:t>пароизоляции</w:t>
            </w:r>
            <w:proofErr w:type="spellEnd"/>
            <w:r w:rsidRPr="00FE6478">
              <w:rPr>
                <w:rFonts w:ascii="Times New Roman" w:eastAsia="Times New Roman" w:hAnsi="Times New Roman" w:cs="Times New Roman"/>
                <w:color w:val="000000"/>
                <w:lang w:eastAsia="ru-RU"/>
              </w:rPr>
              <w:t xml:space="preserve">: </w:t>
            </w:r>
            <w:proofErr w:type="spellStart"/>
            <w:r w:rsidRPr="00FE6478">
              <w:rPr>
                <w:rFonts w:ascii="Times New Roman" w:eastAsia="Times New Roman" w:hAnsi="Times New Roman" w:cs="Times New Roman"/>
                <w:color w:val="000000"/>
                <w:lang w:eastAsia="ru-RU"/>
              </w:rPr>
              <w:t>оклеечной</w:t>
            </w:r>
            <w:proofErr w:type="spellEnd"/>
            <w:r w:rsidRPr="00FE6478">
              <w:rPr>
                <w:rFonts w:ascii="Times New Roman" w:eastAsia="Times New Roman" w:hAnsi="Times New Roman" w:cs="Times New Roman"/>
                <w:color w:val="000000"/>
                <w:lang w:eastAsia="ru-RU"/>
              </w:rPr>
              <w:t xml:space="preserve"> в один слой</w:t>
            </w:r>
          </w:p>
        </w:tc>
        <w:tc>
          <w:tcPr>
            <w:tcW w:w="311" w:type="pct"/>
            <w:tcBorders>
              <w:top w:val="single" w:sz="4" w:space="0" w:color="auto"/>
              <w:left w:val="nil"/>
              <w:bottom w:val="nil"/>
              <w:right w:val="single" w:sz="4" w:space="0" w:color="auto"/>
            </w:tcBorders>
            <w:shd w:val="clear" w:color="auto" w:fill="auto"/>
            <w:noWrap/>
            <w:hideMark/>
          </w:tcPr>
          <w:p w14:paraId="1CB502C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67388D7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2034,32</w:t>
            </w:r>
          </w:p>
        </w:tc>
        <w:tc>
          <w:tcPr>
            <w:tcW w:w="378" w:type="pct"/>
            <w:tcBorders>
              <w:top w:val="single" w:sz="4" w:space="0" w:color="auto"/>
              <w:left w:val="nil"/>
              <w:bottom w:val="nil"/>
              <w:right w:val="single" w:sz="4" w:space="0" w:color="auto"/>
            </w:tcBorders>
            <w:shd w:val="clear" w:color="auto" w:fill="auto"/>
            <w:noWrap/>
            <w:hideMark/>
          </w:tcPr>
          <w:p w14:paraId="7F98142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313,21</w:t>
            </w:r>
          </w:p>
        </w:tc>
        <w:tc>
          <w:tcPr>
            <w:tcW w:w="430" w:type="pct"/>
            <w:tcBorders>
              <w:top w:val="single" w:sz="4" w:space="0" w:color="auto"/>
              <w:left w:val="nil"/>
              <w:bottom w:val="nil"/>
              <w:right w:val="single" w:sz="4" w:space="0" w:color="auto"/>
            </w:tcBorders>
            <w:shd w:val="clear" w:color="auto" w:fill="auto"/>
            <w:noWrap/>
            <w:hideMark/>
          </w:tcPr>
          <w:p w14:paraId="0849002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637 169,37  </w:t>
            </w:r>
          </w:p>
        </w:tc>
      </w:tr>
      <w:tr w:rsidR="00FE6478" w:rsidRPr="00FE6478" w14:paraId="6B6C4D4D"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396CAE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91</w:t>
            </w:r>
          </w:p>
        </w:tc>
        <w:tc>
          <w:tcPr>
            <w:tcW w:w="849" w:type="pct"/>
            <w:tcBorders>
              <w:top w:val="single" w:sz="4" w:space="0" w:color="auto"/>
              <w:left w:val="nil"/>
              <w:bottom w:val="nil"/>
              <w:right w:val="single" w:sz="4" w:space="0" w:color="auto"/>
            </w:tcBorders>
            <w:shd w:val="clear" w:color="auto" w:fill="auto"/>
            <w:hideMark/>
          </w:tcPr>
          <w:p w14:paraId="3AF3844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2B2712C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поз.28-30</w:t>
            </w:r>
          </w:p>
        </w:tc>
        <w:tc>
          <w:tcPr>
            <w:tcW w:w="1946" w:type="pct"/>
            <w:tcBorders>
              <w:top w:val="single" w:sz="4" w:space="0" w:color="auto"/>
              <w:left w:val="nil"/>
              <w:bottom w:val="nil"/>
              <w:right w:val="single" w:sz="4" w:space="0" w:color="auto"/>
            </w:tcBorders>
            <w:shd w:val="clear" w:color="auto" w:fill="auto"/>
            <w:vAlign w:val="center"/>
            <w:hideMark/>
          </w:tcPr>
          <w:p w14:paraId="15092F5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Утепление покрытий плитами: из минеральной ваты или перлита на битумной мастике в один слой толщиной 150 мм</w:t>
            </w:r>
          </w:p>
        </w:tc>
        <w:tc>
          <w:tcPr>
            <w:tcW w:w="311" w:type="pct"/>
            <w:tcBorders>
              <w:top w:val="single" w:sz="4" w:space="0" w:color="auto"/>
              <w:left w:val="nil"/>
              <w:bottom w:val="nil"/>
              <w:right w:val="single" w:sz="4" w:space="0" w:color="auto"/>
            </w:tcBorders>
            <w:shd w:val="clear" w:color="auto" w:fill="auto"/>
            <w:noWrap/>
            <w:hideMark/>
          </w:tcPr>
          <w:p w14:paraId="1C6A19E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D6FE7E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2034,32</w:t>
            </w:r>
          </w:p>
        </w:tc>
        <w:tc>
          <w:tcPr>
            <w:tcW w:w="378" w:type="pct"/>
            <w:tcBorders>
              <w:top w:val="single" w:sz="4" w:space="0" w:color="auto"/>
              <w:left w:val="nil"/>
              <w:bottom w:val="nil"/>
              <w:right w:val="single" w:sz="4" w:space="0" w:color="auto"/>
            </w:tcBorders>
            <w:shd w:val="clear" w:color="auto" w:fill="auto"/>
            <w:noWrap/>
            <w:hideMark/>
          </w:tcPr>
          <w:p w14:paraId="3920DCA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1709,18</w:t>
            </w:r>
          </w:p>
        </w:tc>
        <w:tc>
          <w:tcPr>
            <w:tcW w:w="430" w:type="pct"/>
            <w:tcBorders>
              <w:top w:val="single" w:sz="4" w:space="0" w:color="auto"/>
              <w:left w:val="nil"/>
              <w:bottom w:val="nil"/>
              <w:right w:val="single" w:sz="4" w:space="0" w:color="auto"/>
            </w:tcBorders>
            <w:shd w:val="clear" w:color="auto" w:fill="auto"/>
            <w:noWrap/>
            <w:hideMark/>
          </w:tcPr>
          <w:p w14:paraId="3CBE4BB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3 477 019,06  </w:t>
            </w:r>
          </w:p>
        </w:tc>
      </w:tr>
      <w:tr w:rsidR="00FE6478" w:rsidRPr="00FE6478" w14:paraId="186F9B96"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4DE734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92</w:t>
            </w:r>
          </w:p>
        </w:tc>
        <w:tc>
          <w:tcPr>
            <w:tcW w:w="849" w:type="pct"/>
            <w:tcBorders>
              <w:top w:val="single" w:sz="4" w:space="0" w:color="auto"/>
              <w:left w:val="nil"/>
              <w:bottom w:val="nil"/>
              <w:right w:val="single" w:sz="4" w:space="0" w:color="auto"/>
            </w:tcBorders>
            <w:shd w:val="clear" w:color="auto" w:fill="auto"/>
            <w:hideMark/>
          </w:tcPr>
          <w:p w14:paraId="54F9C28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0CA7F34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поз.31-37</w:t>
            </w:r>
          </w:p>
        </w:tc>
        <w:tc>
          <w:tcPr>
            <w:tcW w:w="1946" w:type="pct"/>
            <w:tcBorders>
              <w:top w:val="single" w:sz="4" w:space="0" w:color="auto"/>
              <w:left w:val="nil"/>
              <w:bottom w:val="nil"/>
              <w:right w:val="single" w:sz="4" w:space="0" w:color="auto"/>
            </w:tcBorders>
            <w:shd w:val="clear" w:color="auto" w:fill="auto"/>
            <w:vAlign w:val="center"/>
            <w:hideMark/>
          </w:tcPr>
          <w:p w14:paraId="222BF26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выравнивающих стяжек: цементно-песчаных толщиной 15 мм</w:t>
            </w:r>
          </w:p>
        </w:tc>
        <w:tc>
          <w:tcPr>
            <w:tcW w:w="311" w:type="pct"/>
            <w:tcBorders>
              <w:top w:val="single" w:sz="4" w:space="0" w:color="auto"/>
              <w:left w:val="nil"/>
              <w:bottom w:val="nil"/>
              <w:right w:val="single" w:sz="4" w:space="0" w:color="auto"/>
            </w:tcBorders>
            <w:shd w:val="clear" w:color="auto" w:fill="auto"/>
            <w:noWrap/>
            <w:hideMark/>
          </w:tcPr>
          <w:p w14:paraId="0AFE776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F37E0D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2034,32</w:t>
            </w:r>
          </w:p>
        </w:tc>
        <w:tc>
          <w:tcPr>
            <w:tcW w:w="378" w:type="pct"/>
            <w:tcBorders>
              <w:top w:val="single" w:sz="4" w:space="0" w:color="auto"/>
              <w:left w:val="nil"/>
              <w:bottom w:val="nil"/>
              <w:right w:val="single" w:sz="4" w:space="0" w:color="auto"/>
            </w:tcBorders>
            <w:shd w:val="clear" w:color="auto" w:fill="auto"/>
            <w:noWrap/>
            <w:hideMark/>
          </w:tcPr>
          <w:p w14:paraId="7DBA89C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1011,02</w:t>
            </w:r>
          </w:p>
        </w:tc>
        <w:tc>
          <w:tcPr>
            <w:tcW w:w="430" w:type="pct"/>
            <w:tcBorders>
              <w:top w:val="single" w:sz="4" w:space="0" w:color="auto"/>
              <w:left w:val="nil"/>
              <w:bottom w:val="nil"/>
              <w:right w:val="single" w:sz="4" w:space="0" w:color="auto"/>
            </w:tcBorders>
            <w:shd w:val="clear" w:color="auto" w:fill="auto"/>
            <w:noWrap/>
            <w:hideMark/>
          </w:tcPr>
          <w:p w14:paraId="78455F8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2 056 738,21  </w:t>
            </w:r>
          </w:p>
        </w:tc>
      </w:tr>
      <w:tr w:rsidR="00FE6478" w:rsidRPr="00FE6478" w14:paraId="6DBCDEE8"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CB08A9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93</w:t>
            </w:r>
          </w:p>
        </w:tc>
        <w:tc>
          <w:tcPr>
            <w:tcW w:w="849" w:type="pct"/>
            <w:tcBorders>
              <w:top w:val="single" w:sz="4" w:space="0" w:color="auto"/>
              <w:left w:val="nil"/>
              <w:bottom w:val="nil"/>
              <w:right w:val="single" w:sz="4" w:space="0" w:color="auto"/>
            </w:tcBorders>
            <w:shd w:val="clear" w:color="auto" w:fill="auto"/>
            <w:hideMark/>
          </w:tcPr>
          <w:p w14:paraId="6BC2303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13C10BB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поз.38-40</w:t>
            </w:r>
          </w:p>
        </w:tc>
        <w:tc>
          <w:tcPr>
            <w:tcW w:w="1946" w:type="pct"/>
            <w:tcBorders>
              <w:top w:val="single" w:sz="4" w:space="0" w:color="auto"/>
              <w:left w:val="nil"/>
              <w:bottom w:val="nil"/>
              <w:right w:val="single" w:sz="4" w:space="0" w:color="auto"/>
            </w:tcBorders>
            <w:shd w:val="clear" w:color="auto" w:fill="auto"/>
            <w:vAlign w:val="center"/>
            <w:hideMark/>
          </w:tcPr>
          <w:p w14:paraId="6FEA716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кровель плоских из наплавляемых материалов: в два слоя</w:t>
            </w:r>
          </w:p>
        </w:tc>
        <w:tc>
          <w:tcPr>
            <w:tcW w:w="311" w:type="pct"/>
            <w:tcBorders>
              <w:top w:val="single" w:sz="4" w:space="0" w:color="auto"/>
              <w:left w:val="nil"/>
              <w:bottom w:val="nil"/>
              <w:right w:val="single" w:sz="4" w:space="0" w:color="auto"/>
            </w:tcBorders>
            <w:shd w:val="clear" w:color="auto" w:fill="auto"/>
            <w:noWrap/>
            <w:hideMark/>
          </w:tcPr>
          <w:p w14:paraId="100E1A3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80FC19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2034,32</w:t>
            </w:r>
          </w:p>
        </w:tc>
        <w:tc>
          <w:tcPr>
            <w:tcW w:w="378" w:type="pct"/>
            <w:tcBorders>
              <w:top w:val="single" w:sz="4" w:space="0" w:color="auto"/>
              <w:left w:val="nil"/>
              <w:bottom w:val="nil"/>
              <w:right w:val="single" w:sz="4" w:space="0" w:color="auto"/>
            </w:tcBorders>
            <w:shd w:val="clear" w:color="auto" w:fill="auto"/>
            <w:noWrap/>
            <w:hideMark/>
          </w:tcPr>
          <w:p w14:paraId="5F83688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818,68</w:t>
            </w:r>
          </w:p>
        </w:tc>
        <w:tc>
          <w:tcPr>
            <w:tcW w:w="430" w:type="pct"/>
            <w:tcBorders>
              <w:top w:val="single" w:sz="4" w:space="0" w:color="auto"/>
              <w:left w:val="nil"/>
              <w:bottom w:val="nil"/>
              <w:right w:val="single" w:sz="4" w:space="0" w:color="auto"/>
            </w:tcBorders>
            <w:shd w:val="clear" w:color="auto" w:fill="auto"/>
            <w:noWrap/>
            <w:hideMark/>
          </w:tcPr>
          <w:p w14:paraId="4F4D90E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1 665 457,10  </w:t>
            </w:r>
          </w:p>
        </w:tc>
      </w:tr>
      <w:tr w:rsidR="00FE6478" w:rsidRPr="00FE6478" w14:paraId="58BFA66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1C0673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94</w:t>
            </w:r>
          </w:p>
        </w:tc>
        <w:tc>
          <w:tcPr>
            <w:tcW w:w="849" w:type="pct"/>
            <w:tcBorders>
              <w:top w:val="single" w:sz="4" w:space="0" w:color="auto"/>
              <w:left w:val="nil"/>
              <w:bottom w:val="nil"/>
              <w:right w:val="single" w:sz="4" w:space="0" w:color="auto"/>
            </w:tcBorders>
            <w:shd w:val="clear" w:color="auto" w:fill="auto"/>
            <w:hideMark/>
          </w:tcPr>
          <w:p w14:paraId="4D436E7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2EF260E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поз.41-46</w:t>
            </w:r>
          </w:p>
        </w:tc>
        <w:tc>
          <w:tcPr>
            <w:tcW w:w="1946" w:type="pct"/>
            <w:tcBorders>
              <w:top w:val="single" w:sz="4" w:space="0" w:color="auto"/>
              <w:left w:val="nil"/>
              <w:bottom w:val="nil"/>
              <w:right w:val="single" w:sz="4" w:space="0" w:color="auto"/>
            </w:tcBorders>
            <w:shd w:val="clear" w:color="auto" w:fill="auto"/>
            <w:vAlign w:val="center"/>
            <w:hideMark/>
          </w:tcPr>
          <w:p w14:paraId="237CE7F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примыканий кровель из наплавляемых материалов к стенам и парапетам высотой: до 600 мм без фартуков</w:t>
            </w:r>
          </w:p>
        </w:tc>
        <w:tc>
          <w:tcPr>
            <w:tcW w:w="311" w:type="pct"/>
            <w:tcBorders>
              <w:top w:val="single" w:sz="4" w:space="0" w:color="auto"/>
              <w:left w:val="nil"/>
              <w:bottom w:val="nil"/>
              <w:right w:val="single" w:sz="4" w:space="0" w:color="auto"/>
            </w:tcBorders>
            <w:shd w:val="clear" w:color="auto" w:fill="auto"/>
            <w:noWrap/>
            <w:hideMark/>
          </w:tcPr>
          <w:p w14:paraId="09DCE63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7A77EDB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505</w:t>
            </w:r>
          </w:p>
        </w:tc>
        <w:tc>
          <w:tcPr>
            <w:tcW w:w="378" w:type="pct"/>
            <w:tcBorders>
              <w:top w:val="single" w:sz="4" w:space="0" w:color="auto"/>
              <w:left w:val="nil"/>
              <w:bottom w:val="nil"/>
              <w:right w:val="single" w:sz="4" w:space="0" w:color="auto"/>
            </w:tcBorders>
            <w:shd w:val="clear" w:color="auto" w:fill="auto"/>
            <w:noWrap/>
            <w:hideMark/>
          </w:tcPr>
          <w:p w14:paraId="65E798B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1233,33</w:t>
            </w:r>
          </w:p>
        </w:tc>
        <w:tc>
          <w:tcPr>
            <w:tcW w:w="430" w:type="pct"/>
            <w:tcBorders>
              <w:top w:val="single" w:sz="4" w:space="0" w:color="auto"/>
              <w:left w:val="nil"/>
              <w:bottom w:val="nil"/>
              <w:right w:val="single" w:sz="4" w:space="0" w:color="auto"/>
            </w:tcBorders>
            <w:shd w:val="clear" w:color="auto" w:fill="auto"/>
            <w:noWrap/>
            <w:hideMark/>
          </w:tcPr>
          <w:p w14:paraId="00DA7B7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622 831,65  </w:t>
            </w:r>
          </w:p>
        </w:tc>
      </w:tr>
      <w:tr w:rsidR="00FE6478" w:rsidRPr="00FE6478" w14:paraId="33E15D3C"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B5E8D6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95</w:t>
            </w:r>
          </w:p>
        </w:tc>
        <w:tc>
          <w:tcPr>
            <w:tcW w:w="849" w:type="pct"/>
            <w:tcBorders>
              <w:top w:val="single" w:sz="4" w:space="0" w:color="auto"/>
              <w:left w:val="nil"/>
              <w:bottom w:val="nil"/>
              <w:right w:val="single" w:sz="4" w:space="0" w:color="auto"/>
            </w:tcBorders>
            <w:shd w:val="clear" w:color="auto" w:fill="auto"/>
            <w:hideMark/>
          </w:tcPr>
          <w:p w14:paraId="0563E6F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64A041D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поз.47-51</w:t>
            </w:r>
          </w:p>
        </w:tc>
        <w:tc>
          <w:tcPr>
            <w:tcW w:w="1946" w:type="pct"/>
            <w:tcBorders>
              <w:top w:val="single" w:sz="4" w:space="0" w:color="auto"/>
              <w:left w:val="nil"/>
              <w:bottom w:val="nil"/>
              <w:right w:val="single" w:sz="4" w:space="0" w:color="auto"/>
            </w:tcBorders>
            <w:shd w:val="clear" w:color="auto" w:fill="auto"/>
            <w:vAlign w:val="center"/>
            <w:hideMark/>
          </w:tcPr>
          <w:p w14:paraId="730A79B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выравнивающих стяжек: цементно-песчаных толщиной 15 мм</w:t>
            </w:r>
          </w:p>
        </w:tc>
        <w:tc>
          <w:tcPr>
            <w:tcW w:w="311" w:type="pct"/>
            <w:tcBorders>
              <w:top w:val="single" w:sz="4" w:space="0" w:color="auto"/>
              <w:left w:val="nil"/>
              <w:bottom w:val="nil"/>
              <w:right w:val="single" w:sz="4" w:space="0" w:color="auto"/>
            </w:tcBorders>
            <w:shd w:val="clear" w:color="auto" w:fill="auto"/>
            <w:noWrap/>
            <w:hideMark/>
          </w:tcPr>
          <w:p w14:paraId="73ED676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75A4E48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210,6</w:t>
            </w:r>
          </w:p>
        </w:tc>
        <w:tc>
          <w:tcPr>
            <w:tcW w:w="378" w:type="pct"/>
            <w:tcBorders>
              <w:top w:val="single" w:sz="4" w:space="0" w:color="auto"/>
              <w:left w:val="nil"/>
              <w:bottom w:val="nil"/>
              <w:right w:val="single" w:sz="4" w:space="0" w:color="auto"/>
            </w:tcBorders>
            <w:shd w:val="clear" w:color="auto" w:fill="auto"/>
            <w:noWrap/>
            <w:hideMark/>
          </w:tcPr>
          <w:p w14:paraId="51DF467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476,19</w:t>
            </w:r>
          </w:p>
        </w:tc>
        <w:tc>
          <w:tcPr>
            <w:tcW w:w="430" w:type="pct"/>
            <w:tcBorders>
              <w:top w:val="single" w:sz="4" w:space="0" w:color="auto"/>
              <w:left w:val="nil"/>
              <w:bottom w:val="nil"/>
              <w:right w:val="single" w:sz="4" w:space="0" w:color="auto"/>
            </w:tcBorders>
            <w:shd w:val="clear" w:color="auto" w:fill="auto"/>
            <w:noWrap/>
            <w:hideMark/>
          </w:tcPr>
          <w:p w14:paraId="7D9E103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100 285,61  </w:t>
            </w:r>
          </w:p>
        </w:tc>
      </w:tr>
      <w:tr w:rsidR="00FE6478" w:rsidRPr="00FE6478" w14:paraId="513C9EC7"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7C28A7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96</w:t>
            </w:r>
          </w:p>
        </w:tc>
        <w:tc>
          <w:tcPr>
            <w:tcW w:w="849" w:type="pct"/>
            <w:tcBorders>
              <w:top w:val="single" w:sz="4" w:space="0" w:color="auto"/>
              <w:left w:val="nil"/>
              <w:bottom w:val="nil"/>
              <w:right w:val="single" w:sz="4" w:space="0" w:color="auto"/>
            </w:tcBorders>
            <w:shd w:val="clear" w:color="auto" w:fill="auto"/>
            <w:hideMark/>
          </w:tcPr>
          <w:p w14:paraId="2D46852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056F943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52-54</w:t>
            </w:r>
          </w:p>
        </w:tc>
        <w:tc>
          <w:tcPr>
            <w:tcW w:w="1946" w:type="pct"/>
            <w:tcBorders>
              <w:top w:val="single" w:sz="4" w:space="0" w:color="auto"/>
              <w:left w:val="nil"/>
              <w:bottom w:val="nil"/>
              <w:right w:val="single" w:sz="4" w:space="0" w:color="auto"/>
            </w:tcBorders>
            <w:shd w:val="clear" w:color="auto" w:fill="auto"/>
            <w:vAlign w:val="center"/>
            <w:hideMark/>
          </w:tcPr>
          <w:p w14:paraId="2495FAC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кровель плоских из наплавляемых материалов: в два слоя (парапета)</w:t>
            </w:r>
          </w:p>
        </w:tc>
        <w:tc>
          <w:tcPr>
            <w:tcW w:w="311" w:type="pct"/>
            <w:tcBorders>
              <w:top w:val="single" w:sz="4" w:space="0" w:color="auto"/>
              <w:left w:val="nil"/>
              <w:bottom w:val="nil"/>
              <w:right w:val="single" w:sz="4" w:space="0" w:color="auto"/>
            </w:tcBorders>
            <w:shd w:val="clear" w:color="auto" w:fill="auto"/>
            <w:noWrap/>
            <w:hideMark/>
          </w:tcPr>
          <w:p w14:paraId="28C2038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360F039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210,6</w:t>
            </w:r>
          </w:p>
        </w:tc>
        <w:tc>
          <w:tcPr>
            <w:tcW w:w="378" w:type="pct"/>
            <w:tcBorders>
              <w:top w:val="single" w:sz="4" w:space="0" w:color="auto"/>
              <w:left w:val="nil"/>
              <w:bottom w:val="nil"/>
              <w:right w:val="single" w:sz="4" w:space="0" w:color="auto"/>
            </w:tcBorders>
            <w:shd w:val="clear" w:color="auto" w:fill="auto"/>
            <w:noWrap/>
            <w:hideMark/>
          </w:tcPr>
          <w:p w14:paraId="7909FA7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818,68</w:t>
            </w:r>
          </w:p>
        </w:tc>
        <w:tc>
          <w:tcPr>
            <w:tcW w:w="430" w:type="pct"/>
            <w:tcBorders>
              <w:top w:val="single" w:sz="4" w:space="0" w:color="auto"/>
              <w:left w:val="nil"/>
              <w:bottom w:val="nil"/>
              <w:right w:val="single" w:sz="4" w:space="0" w:color="auto"/>
            </w:tcBorders>
            <w:shd w:val="clear" w:color="auto" w:fill="auto"/>
            <w:noWrap/>
            <w:hideMark/>
          </w:tcPr>
          <w:p w14:paraId="0ED9B68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172 414,01  </w:t>
            </w:r>
          </w:p>
        </w:tc>
      </w:tr>
      <w:tr w:rsidR="00FE6478" w:rsidRPr="00FE6478" w14:paraId="6B2C941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DA41F8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97</w:t>
            </w:r>
          </w:p>
        </w:tc>
        <w:tc>
          <w:tcPr>
            <w:tcW w:w="849" w:type="pct"/>
            <w:tcBorders>
              <w:top w:val="single" w:sz="4" w:space="0" w:color="auto"/>
              <w:left w:val="nil"/>
              <w:bottom w:val="nil"/>
              <w:right w:val="single" w:sz="4" w:space="0" w:color="auto"/>
            </w:tcBorders>
            <w:shd w:val="clear" w:color="auto" w:fill="auto"/>
            <w:hideMark/>
          </w:tcPr>
          <w:p w14:paraId="3C5AFCE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09A3EE0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55</w:t>
            </w:r>
          </w:p>
        </w:tc>
        <w:tc>
          <w:tcPr>
            <w:tcW w:w="1946" w:type="pct"/>
            <w:tcBorders>
              <w:top w:val="single" w:sz="4" w:space="0" w:color="auto"/>
              <w:left w:val="nil"/>
              <w:bottom w:val="nil"/>
              <w:right w:val="single" w:sz="4" w:space="0" w:color="auto"/>
            </w:tcBorders>
            <w:shd w:val="clear" w:color="auto" w:fill="auto"/>
            <w:vAlign w:val="center"/>
            <w:hideMark/>
          </w:tcPr>
          <w:p w14:paraId="70EE3A8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мелких покрытий (брандмауэры, парапеты, свесы и т.п.) из листовой оцинкованной стали (Парапетные крышки из оцинкованной стали)</w:t>
            </w:r>
          </w:p>
        </w:tc>
        <w:tc>
          <w:tcPr>
            <w:tcW w:w="311" w:type="pct"/>
            <w:tcBorders>
              <w:top w:val="single" w:sz="4" w:space="0" w:color="auto"/>
              <w:left w:val="nil"/>
              <w:bottom w:val="nil"/>
              <w:right w:val="single" w:sz="4" w:space="0" w:color="auto"/>
            </w:tcBorders>
            <w:shd w:val="clear" w:color="auto" w:fill="auto"/>
            <w:noWrap/>
            <w:hideMark/>
          </w:tcPr>
          <w:p w14:paraId="7E49618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602E7EE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273</w:t>
            </w:r>
          </w:p>
        </w:tc>
        <w:tc>
          <w:tcPr>
            <w:tcW w:w="378" w:type="pct"/>
            <w:tcBorders>
              <w:top w:val="single" w:sz="4" w:space="0" w:color="auto"/>
              <w:left w:val="nil"/>
              <w:bottom w:val="nil"/>
              <w:right w:val="single" w:sz="4" w:space="0" w:color="auto"/>
            </w:tcBorders>
            <w:shd w:val="clear" w:color="auto" w:fill="auto"/>
            <w:noWrap/>
            <w:hideMark/>
          </w:tcPr>
          <w:p w14:paraId="72C6890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1133,48</w:t>
            </w:r>
          </w:p>
        </w:tc>
        <w:tc>
          <w:tcPr>
            <w:tcW w:w="430" w:type="pct"/>
            <w:tcBorders>
              <w:top w:val="single" w:sz="4" w:space="0" w:color="auto"/>
              <w:left w:val="nil"/>
              <w:bottom w:val="nil"/>
              <w:right w:val="single" w:sz="4" w:space="0" w:color="auto"/>
            </w:tcBorders>
            <w:shd w:val="clear" w:color="auto" w:fill="auto"/>
            <w:noWrap/>
            <w:hideMark/>
          </w:tcPr>
          <w:p w14:paraId="4583C51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309 440,04  </w:t>
            </w:r>
          </w:p>
        </w:tc>
      </w:tr>
      <w:tr w:rsidR="00FE6478" w:rsidRPr="00FE6478" w14:paraId="0F25D004"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839170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98</w:t>
            </w:r>
          </w:p>
        </w:tc>
        <w:tc>
          <w:tcPr>
            <w:tcW w:w="849" w:type="pct"/>
            <w:tcBorders>
              <w:top w:val="single" w:sz="4" w:space="0" w:color="auto"/>
              <w:left w:val="nil"/>
              <w:bottom w:val="nil"/>
              <w:right w:val="single" w:sz="4" w:space="0" w:color="auto"/>
            </w:tcBorders>
            <w:shd w:val="clear" w:color="auto" w:fill="auto"/>
            <w:hideMark/>
          </w:tcPr>
          <w:p w14:paraId="31366DF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1026976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56-62</w:t>
            </w:r>
          </w:p>
        </w:tc>
        <w:tc>
          <w:tcPr>
            <w:tcW w:w="1946" w:type="pct"/>
            <w:tcBorders>
              <w:top w:val="single" w:sz="4" w:space="0" w:color="auto"/>
              <w:left w:val="nil"/>
              <w:bottom w:val="nil"/>
              <w:right w:val="single" w:sz="4" w:space="0" w:color="auto"/>
            </w:tcBorders>
            <w:shd w:val="clear" w:color="auto" w:fill="auto"/>
            <w:vAlign w:val="center"/>
            <w:hideMark/>
          </w:tcPr>
          <w:p w14:paraId="338BBE2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выходов на кровлю</w:t>
            </w:r>
          </w:p>
        </w:tc>
        <w:tc>
          <w:tcPr>
            <w:tcW w:w="311" w:type="pct"/>
            <w:tcBorders>
              <w:top w:val="single" w:sz="4" w:space="0" w:color="auto"/>
              <w:left w:val="nil"/>
              <w:bottom w:val="nil"/>
              <w:right w:val="single" w:sz="4" w:space="0" w:color="auto"/>
            </w:tcBorders>
            <w:shd w:val="clear" w:color="auto" w:fill="auto"/>
            <w:noWrap/>
            <w:hideMark/>
          </w:tcPr>
          <w:p w14:paraId="130B000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80C5A1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w:t>
            </w:r>
          </w:p>
        </w:tc>
        <w:tc>
          <w:tcPr>
            <w:tcW w:w="378" w:type="pct"/>
            <w:tcBorders>
              <w:top w:val="single" w:sz="4" w:space="0" w:color="auto"/>
              <w:left w:val="nil"/>
              <w:bottom w:val="nil"/>
              <w:right w:val="single" w:sz="4" w:space="0" w:color="auto"/>
            </w:tcBorders>
            <w:shd w:val="clear" w:color="auto" w:fill="auto"/>
            <w:noWrap/>
            <w:hideMark/>
          </w:tcPr>
          <w:p w14:paraId="7CEA015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13950,42</w:t>
            </w:r>
          </w:p>
        </w:tc>
        <w:tc>
          <w:tcPr>
            <w:tcW w:w="430" w:type="pct"/>
            <w:tcBorders>
              <w:top w:val="single" w:sz="4" w:space="0" w:color="auto"/>
              <w:left w:val="nil"/>
              <w:bottom w:val="nil"/>
              <w:right w:val="single" w:sz="4" w:space="0" w:color="auto"/>
            </w:tcBorders>
            <w:shd w:val="clear" w:color="auto" w:fill="auto"/>
            <w:noWrap/>
            <w:hideMark/>
          </w:tcPr>
          <w:p w14:paraId="3843768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97 652,94  </w:t>
            </w:r>
          </w:p>
        </w:tc>
      </w:tr>
      <w:tr w:rsidR="00FE6478" w:rsidRPr="00FE6478" w14:paraId="5C846F7C"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8A9CFD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99</w:t>
            </w:r>
          </w:p>
        </w:tc>
        <w:tc>
          <w:tcPr>
            <w:tcW w:w="849" w:type="pct"/>
            <w:tcBorders>
              <w:top w:val="single" w:sz="4" w:space="0" w:color="auto"/>
              <w:left w:val="nil"/>
              <w:bottom w:val="nil"/>
              <w:right w:val="single" w:sz="4" w:space="0" w:color="auto"/>
            </w:tcBorders>
            <w:shd w:val="clear" w:color="auto" w:fill="auto"/>
            <w:hideMark/>
          </w:tcPr>
          <w:p w14:paraId="65965EC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54BE56E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63-64</w:t>
            </w:r>
          </w:p>
        </w:tc>
        <w:tc>
          <w:tcPr>
            <w:tcW w:w="1946" w:type="pct"/>
            <w:tcBorders>
              <w:top w:val="single" w:sz="4" w:space="0" w:color="auto"/>
              <w:left w:val="nil"/>
              <w:bottom w:val="nil"/>
              <w:right w:val="single" w:sz="4" w:space="0" w:color="auto"/>
            </w:tcBorders>
            <w:shd w:val="clear" w:color="auto" w:fill="auto"/>
            <w:vAlign w:val="center"/>
            <w:hideMark/>
          </w:tcPr>
          <w:p w14:paraId="2517A8C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аэраторов (прим)</w:t>
            </w:r>
          </w:p>
        </w:tc>
        <w:tc>
          <w:tcPr>
            <w:tcW w:w="311" w:type="pct"/>
            <w:tcBorders>
              <w:top w:val="single" w:sz="4" w:space="0" w:color="auto"/>
              <w:left w:val="nil"/>
              <w:bottom w:val="nil"/>
              <w:right w:val="single" w:sz="4" w:space="0" w:color="auto"/>
            </w:tcBorders>
            <w:shd w:val="clear" w:color="auto" w:fill="auto"/>
            <w:noWrap/>
            <w:hideMark/>
          </w:tcPr>
          <w:p w14:paraId="17B2356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2AB888B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w:t>
            </w:r>
          </w:p>
        </w:tc>
        <w:tc>
          <w:tcPr>
            <w:tcW w:w="378" w:type="pct"/>
            <w:tcBorders>
              <w:top w:val="single" w:sz="4" w:space="0" w:color="auto"/>
              <w:left w:val="nil"/>
              <w:bottom w:val="nil"/>
              <w:right w:val="single" w:sz="4" w:space="0" w:color="auto"/>
            </w:tcBorders>
            <w:shd w:val="clear" w:color="auto" w:fill="auto"/>
            <w:noWrap/>
            <w:hideMark/>
          </w:tcPr>
          <w:p w14:paraId="0461A07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2476,2</w:t>
            </w:r>
          </w:p>
        </w:tc>
        <w:tc>
          <w:tcPr>
            <w:tcW w:w="430" w:type="pct"/>
            <w:tcBorders>
              <w:top w:val="single" w:sz="4" w:space="0" w:color="auto"/>
              <w:left w:val="nil"/>
              <w:bottom w:val="nil"/>
              <w:right w:val="single" w:sz="4" w:space="0" w:color="auto"/>
            </w:tcBorders>
            <w:shd w:val="clear" w:color="auto" w:fill="auto"/>
            <w:noWrap/>
            <w:hideMark/>
          </w:tcPr>
          <w:p w14:paraId="3055896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22 285,80  </w:t>
            </w:r>
          </w:p>
        </w:tc>
      </w:tr>
      <w:tr w:rsidR="00FE6478" w:rsidRPr="00FE6478" w14:paraId="0ED647B7"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FB5BDB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100</w:t>
            </w:r>
          </w:p>
        </w:tc>
        <w:tc>
          <w:tcPr>
            <w:tcW w:w="849" w:type="pct"/>
            <w:tcBorders>
              <w:top w:val="single" w:sz="4" w:space="0" w:color="auto"/>
              <w:left w:val="nil"/>
              <w:bottom w:val="nil"/>
              <w:right w:val="single" w:sz="4" w:space="0" w:color="auto"/>
            </w:tcBorders>
            <w:shd w:val="clear" w:color="auto" w:fill="auto"/>
            <w:hideMark/>
          </w:tcPr>
          <w:p w14:paraId="5A3AFA6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23A4353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65</w:t>
            </w:r>
          </w:p>
        </w:tc>
        <w:tc>
          <w:tcPr>
            <w:tcW w:w="1946" w:type="pct"/>
            <w:tcBorders>
              <w:top w:val="single" w:sz="4" w:space="0" w:color="auto"/>
              <w:left w:val="nil"/>
              <w:bottom w:val="nil"/>
              <w:right w:val="single" w:sz="4" w:space="0" w:color="auto"/>
            </w:tcBorders>
            <w:shd w:val="clear" w:color="auto" w:fill="auto"/>
            <w:vAlign w:val="center"/>
            <w:hideMark/>
          </w:tcPr>
          <w:p w14:paraId="6D9AD1A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Монтаж люка противопожарного</w:t>
            </w:r>
          </w:p>
        </w:tc>
        <w:tc>
          <w:tcPr>
            <w:tcW w:w="311" w:type="pct"/>
            <w:tcBorders>
              <w:top w:val="single" w:sz="4" w:space="0" w:color="auto"/>
              <w:left w:val="nil"/>
              <w:bottom w:val="nil"/>
              <w:right w:val="single" w:sz="4" w:space="0" w:color="auto"/>
            </w:tcBorders>
            <w:shd w:val="clear" w:color="auto" w:fill="auto"/>
            <w:noWrap/>
            <w:hideMark/>
          </w:tcPr>
          <w:p w14:paraId="676AD15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07EE857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64833EA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13599,6</w:t>
            </w:r>
          </w:p>
        </w:tc>
        <w:tc>
          <w:tcPr>
            <w:tcW w:w="430" w:type="pct"/>
            <w:tcBorders>
              <w:top w:val="single" w:sz="4" w:space="0" w:color="auto"/>
              <w:left w:val="nil"/>
              <w:bottom w:val="nil"/>
              <w:right w:val="single" w:sz="4" w:space="0" w:color="auto"/>
            </w:tcBorders>
            <w:shd w:val="clear" w:color="auto" w:fill="auto"/>
            <w:noWrap/>
            <w:hideMark/>
          </w:tcPr>
          <w:p w14:paraId="1A06B83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13 599,60  </w:t>
            </w:r>
          </w:p>
        </w:tc>
      </w:tr>
      <w:tr w:rsidR="00FE6478" w:rsidRPr="00FE6478" w14:paraId="2E9F07DF"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D89E54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101</w:t>
            </w:r>
          </w:p>
        </w:tc>
        <w:tc>
          <w:tcPr>
            <w:tcW w:w="849" w:type="pct"/>
            <w:tcBorders>
              <w:top w:val="single" w:sz="4" w:space="0" w:color="auto"/>
              <w:left w:val="nil"/>
              <w:bottom w:val="nil"/>
              <w:right w:val="single" w:sz="4" w:space="0" w:color="auto"/>
            </w:tcBorders>
            <w:shd w:val="clear" w:color="auto" w:fill="auto"/>
            <w:hideMark/>
          </w:tcPr>
          <w:p w14:paraId="3E2D148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6278788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поз.66-67</w:t>
            </w:r>
          </w:p>
        </w:tc>
        <w:tc>
          <w:tcPr>
            <w:tcW w:w="1946" w:type="pct"/>
            <w:tcBorders>
              <w:top w:val="single" w:sz="4" w:space="0" w:color="auto"/>
              <w:left w:val="nil"/>
              <w:bottom w:val="nil"/>
              <w:right w:val="single" w:sz="4" w:space="0" w:color="auto"/>
            </w:tcBorders>
            <w:shd w:val="clear" w:color="auto" w:fill="auto"/>
            <w:vAlign w:val="center"/>
            <w:hideMark/>
          </w:tcPr>
          <w:p w14:paraId="42B56AF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металлических дверных блоков в готовые проемы</w:t>
            </w:r>
          </w:p>
        </w:tc>
        <w:tc>
          <w:tcPr>
            <w:tcW w:w="311" w:type="pct"/>
            <w:tcBorders>
              <w:top w:val="single" w:sz="4" w:space="0" w:color="auto"/>
              <w:left w:val="nil"/>
              <w:bottom w:val="nil"/>
              <w:right w:val="single" w:sz="4" w:space="0" w:color="auto"/>
            </w:tcBorders>
            <w:shd w:val="clear" w:color="auto" w:fill="auto"/>
            <w:noWrap/>
            <w:hideMark/>
          </w:tcPr>
          <w:p w14:paraId="44D5C3A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57C088E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w:t>
            </w:r>
          </w:p>
        </w:tc>
        <w:tc>
          <w:tcPr>
            <w:tcW w:w="378" w:type="pct"/>
            <w:tcBorders>
              <w:top w:val="single" w:sz="4" w:space="0" w:color="auto"/>
              <w:left w:val="nil"/>
              <w:bottom w:val="nil"/>
              <w:right w:val="single" w:sz="4" w:space="0" w:color="auto"/>
            </w:tcBorders>
            <w:shd w:val="clear" w:color="auto" w:fill="auto"/>
            <w:noWrap/>
            <w:hideMark/>
          </w:tcPr>
          <w:p w14:paraId="1051FE7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14843,73</w:t>
            </w:r>
          </w:p>
        </w:tc>
        <w:tc>
          <w:tcPr>
            <w:tcW w:w="430" w:type="pct"/>
            <w:tcBorders>
              <w:top w:val="single" w:sz="4" w:space="0" w:color="auto"/>
              <w:left w:val="nil"/>
              <w:bottom w:val="nil"/>
              <w:right w:val="single" w:sz="4" w:space="0" w:color="auto"/>
            </w:tcBorders>
            <w:shd w:val="clear" w:color="auto" w:fill="auto"/>
            <w:noWrap/>
            <w:hideMark/>
          </w:tcPr>
          <w:p w14:paraId="349AB85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29 687,46  </w:t>
            </w:r>
          </w:p>
        </w:tc>
      </w:tr>
      <w:tr w:rsidR="00FE6478" w:rsidRPr="00FE6478" w14:paraId="16144043"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5FDD22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102</w:t>
            </w:r>
          </w:p>
        </w:tc>
        <w:tc>
          <w:tcPr>
            <w:tcW w:w="849" w:type="pct"/>
            <w:tcBorders>
              <w:top w:val="single" w:sz="4" w:space="0" w:color="auto"/>
              <w:left w:val="nil"/>
              <w:bottom w:val="nil"/>
              <w:right w:val="single" w:sz="4" w:space="0" w:color="auto"/>
            </w:tcBorders>
            <w:shd w:val="clear" w:color="auto" w:fill="auto"/>
            <w:hideMark/>
          </w:tcPr>
          <w:p w14:paraId="1574CBD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3CBD83A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68-70</w:t>
            </w:r>
          </w:p>
        </w:tc>
        <w:tc>
          <w:tcPr>
            <w:tcW w:w="1946" w:type="pct"/>
            <w:tcBorders>
              <w:top w:val="single" w:sz="4" w:space="0" w:color="auto"/>
              <w:left w:val="nil"/>
              <w:bottom w:val="nil"/>
              <w:right w:val="single" w:sz="4" w:space="0" w:color="auto"/>
            </w:tcBorders>
            <w:shd w:val="clear" w:color="auto" w:fill="auto"/>
            <w:vAlign w:val="center"/>
            <w:hideMark/>
          </w:tcPr>
          <w:p w14:paraId="4D70512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Облицовка </w:t>
            </w:r>
            <w:proofErr w:type="spellStart"/>
            <w:r w:rsidRPr="00FE6478">
              <w:rPr>
                <w:rFonts w:ascii="Times New Roman" w:eastAsia="Times New Roman" w:hAnsi="Times New Roman" w:cs="Times New Roman"/>
                <w:color w:val="000000"/>
                <w:lang w:eastAsia="ru-RU"/>
              </w:rPr>
              <w:t>вентшахт</w:t>
            </w:r>
            <w:proofErr w:type="spellEnd"/>
          </w:p>
        </w:tc>
        <w:tc>
          <w:tcPr>
            <w:tcW w:w="311" w:type="pct"/>
            <w:tcBorders>
              <w:top w:val="single" w:sz="4" w:space="0" w:color="auto"/>
              <w:left w:val="nil"/>
              <w:bottom w:val="nil"/>
              <w:right w:val="single" w:sz="4" w:space="0" w:color="auto"/>
            </w:tcBorders>
            <w:shd w:val="clear" w:color="auto" w:fill="auto"/>
            <w:noWrap/>
            <w:hideMark/>
          </w:tcPr>
          <w:p w14:paraId="68E5CA1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528793E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3642B95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12051,19</w:t>
            </w:r>
          </w:p>
        </w:tc>
        <w:tc>
          <w:tcPr>
            <w:tcW w:w="430" w:type="pct"/>
            <w:tcBorders>
              <w:top w:val="single" w:sz="4" w:space="0" w:color="auto"/>
              <w:left w:val="nil"/>
              <w:bottom w:val="nil"/>
              <w:right w:val="single" w:sz="4" w:space="0" w:color="auto"/>
            </w:tcBorders>
            <w:shd w:val="clear" w:color="auto" w:fill="auto"/>
            <w:noWrap/>
            <w:hideMark/>
          </w:tcPr>
          <w:p w14:paraId="38CC70E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12 051,19  </w:t>
            </w:r>
          </w:p>
        </w:tc>
      </w:tr>
      <w:tr w:rsidR="00FE6478" w:rsidRPr="00FE6478" w14:paraId="74291DDC"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1F204D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103</w:t>
            </w:r>
          </w:p>
        </w:tc>
        <w:tc>
          <w:tcPr>
            <w:tcW w:w="849" w:type="pct"/>
            <w:tcBorders>
              <w:top w:val="single" w:sz="4" w:space="0" w:color="auto"/>
              <w:left w:val="nil"/>
              <w:bottom w:val="nil"/>
              <w:right w:val="single" w:sz="4" w:space="0" w:color="auto"/>
            </w:tcBorders>
            <w:shd w:val="clear" w:color="auto" w:fill="auto"/>
            <w:hideMark/>
          </w:tcPr>
          <w:p w14:paraId="5CB1407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170204B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71-77</w:t>
            </w:r>
          </w:p>
        </w:tc>
        <w:tc>
          <w:tcPr>
            <w:tcW w:w="1946" w:type="pct"/>
            <w:tcBorders>
              <w:top w:val="single" w:sz="4" w:space="0" w:color="auto"/>
              <w:left w:val="nil"/>
              <w:bottom w:val="nil"/>
              <w:right w:val="single" w:sz="4" w:space="0" w:color="auto"/>
            </w:tcBorders>
            <w:shd w:val="clear" w:color="auto" w:fill="auto"/>
            <w:vAlign w:val="center"/>
            <w:hideMark/>
          </w:tcPr>
          <w:p w14:paraId="437AEBB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дефлекторов</w:t>
            </w:r>
          </w:p>
        </w:tc>
        <w:tc>
          <w:tcPr>
            <w:tcW w:w="311" w:type="pct"/>
            <w:tcBorders>
              <w:top w:val="single" w:sz="4" w:space="0" w:color="auto"/>
              <w:left w:val="nil"/>
              <w:bottom w:val="nil"/>
              <w:right w:val="single" w:sz="4" w:space="0" w:color="auto"/>
            </w:tcBorders>
            <w:shd w:val="clear" w:color="auto" w:fill="auto"/>
            <w:noWrap/>
            <w:hideMark/>
          </w:tcPr>
          <w:p w14:paraId="5DB2B20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2B63FCB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w:t>
            </w:r>
          </w:p>
        </w:tc>
        <w:tc>
          <w:tcPr>
            <w:tcW w:w="378" w:type="pct"/>
            <w:tcBorders>
              <w:top w:val="single" w:sz="4" w:space="0" w:color="auto"/>
              <w:left w:val="nil"/>
              <w:bottom w:val="nil"/>
              <w:right w:val="single" w:sz="4" w:space="0" w:color="auto"/>
            </w:tcBorders>
            <w:shd w:val="clear" w:color="auto" w:fill="auto"/>
            <w:noWrap/>
            <w:hideMark/>
          </w:tcPr>
          <w:p w14:paraId="35E2302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50981,67</w:t>
            </w:r>
          </w:p>
        </w:tc>
        <w:tc>
          <w:tcPr>
            <w:tcW w:w="430" w:type="pct"/>
            <w:tcBorders>
              <w:top w:val="single" w:sz="4" w:space="0" w:color="auto"/>
              <w:left w:val="nil"/>
              <w:bottom w:val="nil"/>
              <w:right w:val="single" w:sz="4" w:space="0" w:color="auto"/>
            </w:tcBorders>
            <w:shd w:val="clear" w:color="auto" w:fill="auto"/>
            <w:noWrap/>
            <w:hideMark/>
          </w:tcPr>
          <w:p w14:paraId="415EFD5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254 908,35  </w:t>
            </w:r>
          </w:p>
        </w:tc>
      </w:tr>
      <w:tr w:rsidR="00FE6478" w:rsidRPr="00FE6478" w14:paraId="7132F2D9"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86B706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104</w:t>
            </w:r>
          </w:p>
        </w:tc>
        <w:tc>
          <w:tcPr>
            <w:tcW w:w="849" w:type="pct"/>
            <w:tcBorders>
              <w:top w:val="single" w:sz="4" w:space="0" w:color="auto"/>
              <w:left w:val="nil"/>
              <w:bottom w:val="nil"/>
              <w:right w:val="single" w:sz="4" w:space="0" w:color="auto"/>
            </w:tcBorders>
            <w:shd w:val="clear" w:color="auto" w:fill="auto"/>
            <w:hideMark/>
          </w:tcPr>
          <w:p w14:paraId="7CC4772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181B516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поз.78</w:t>
            </w:r>
          </w:p>
        </w:tc>
        <w:tc>
          <w:tcPr>
            <w:tcW w:w="1946" w:type="pct"/>
            <w:tcBorders>
              <w:top w:val="single" w:sz="4" w:space="0" w:color="auto"/>
              <w:left w:val="nil"/>
              <w:bottom w:val="nil"/>
              <w:right w:val="single" w:sz="4" w:space="0" w:color="auto"/>
            </w:tcBorders>
            <w:shd w:val="clear" w:color="auto" w:fill="auto"/>
            <w:vAlign w:val="center"/>
            <w:hideMark/>
          </w:tcPr>
          <w:p w14:paraId="6B0DE42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и разборка внутренних трубчатых инвентарных лесов: при высоте помещений до 6 м</w:t>
            </w:r>
          </w:p>
        </w:tc>
        <w:tc>
          <w:tcPr>
            <w:tcW w:w="311" w:type="pct"/>
            <w:tcBorders>
              <w:top w:val="single" w:sz="4" w:space="0" w:color="auto"/>
              <w:left w:val="nil"/>
              <w:bottom w:val="nil"/>
              <w:right w:val="single" w:sz="4" w:space="0" w:color="auto"/>
            </w:tcBorders>
            <w:shd w:val="clear" w:color="auto" w:fill="auto"/>
            <w:noWrap/>
            <w:hideMark/>
          </w:tcPr>
          <w:p w14:paraId="0EF6BE4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AEE8B6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223,36</w:t>
            </w:r>
          </w:p>
        </w:tc>
        <w:tc>
          <w:tcPr>
            <w:tcW w:w="378" w:type="pct"/>
            <w:tcBorders>
              <w:top w:val="single" w:sz="4" w:space="0" w:color="auto"/>
              <w:left w:val="nil"/>
              <w:bottom w:val="nil"/>
              <w:right w:val="single" w:sz="4" w:space="0" w:color="auto"/>
            </w:tcBorders>
            <w:shd w:val="clear" w:color="auto" w:fill="auto"/>
            <w:noWrap/>
            <w:hideMark/>
          </w:tcPr>
          <w:p w14:paraId="1C67A21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547,04</w:t>
            </w:r>
          </w:p>
        </w:tc>
        <w:tc>
          <w:tcPr>
            <w:tcW w:w="430" w:type="pct"/>
            <w:tcBorders>
              <w:top w:val="single" w:sz="4" w:space="0" w:color="auto"/>
              <w:left w:val="nil"/>
              <w:bottom w:val="nil"/>
              <w:right w:val="single" w:sz="4" w:space="0" w:color="auto"/>
            </w:tcBorders>
            <w:shd w:val="clear" w:color="auto" w:fill="auto"/>
            <w:noWrap/>
            <w:hideMark/>
          </w:tcPr>
          <w:p w14:paraId="4EC185B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122 186,85  </w:t>
            </w:r>
          </w:p>
        </w:tc>
      </w:tr>
      <w:tr w:rsidR="00FE6478" w:rsidRPr="00FE6478" w14:paraId="19E9C701"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A9B725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105</w:t>
            </w:r>
          </w:p>
        </w:tc>
        <w:tc>
          <w:tcPr>
            <w:tcW w:w="849" w:type="pct"/>
            <w:tcBorders>
              <w:top w:val="single" w:sz="4" w:space="0" w:color="auto"/>
              <w:left w:val="nil"/>
              <w:bottom w:val="nil"/>
              <w:right w:val="single" w:sz="4" w:space="0" w:color="auto"/>
            </w:tcBorders>
            <w:shd w:val="clear" w:color="auto" w:fill="auto"/>
            <w:hideMark/>
          </w:tcPr>
          <w:p w14:paraId="487DF85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23AC730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79-80</w:t>
            </w:r>
          </w:p>
        </w:tc>
        <w:tc>
          <w:tcPr>
            <w:tcW w:w="1946" w:type="pct"/>
            <w:tcBorders>
              <w:top w:val="single" w:sz="4" w:space="0" w:color="auto"/>
              <w:left w:val="nil"/>
              <w:bottom w:val="nil"/>
              <w:right w:val="single" w:sz="4" w:space="0" w:color="auto"/>
            </w:tcBorders>
            <w:shd w:val="clear" w:color="auto" w:fill="auto"/>
            <w:vAlign w:val="center"/>
            <w:hideMark/>
          </w:tcPr>
          <w:p w14:paraId="29C4A19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Монтаж оконных фонарных покрытий из поликарбонатных и акриловых плит с боковыми планками, профилями и резиновыми прокладками</w:t>
            </w:r>
          </w:p>
        </w:tc>
        <w:tc>
          <w:tcPr>
            <w:tcW w:w="311" w:type="pct"/>
            <w:tcBorders>
              <w:top w:val="single" w:sz="4" w:space="0" w:color="auto"/>
              <w:left w:val="nil"/>
              <w:bottom w:val="nil"/>
              <w:right w:val="single" w:sz="4" w:space="0" w:color="auto"/>
            </w:tcBorders>
            <w:shd w:val="clear" w:color="auto" w:fill="auto"/>
            <w:noWrap/>
            <w:hideMark/>
          </w:tcPr>
          <w:p w14:paraId="7777E87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4E1EB39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223,36</w:t>
            </w:r>
          </w:p>
        </w:tc>
        <w:tc>
          <w:tcPr>
            <w:tcW w:w="378" w:type="pct"/>
            <w:tcBorders>
              <w:top w:val="single" w:sz="4" w:space="0" w:color="auto"/>
              <w:left w:val="nil"/>
              <w:bottom w:val="nil"/>
              <w:right w:val="single" w:sz="4" w:space="0" w:color="auto"/>
            </w:tcBorders>
            <w:shd w:val="clear" w:color="auto" w:fill="auto"/>
            <w:noWrap/>
            <w:hideMark/>
          </w:tcPr>
          <w:p w14:paraId="0ADC79E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1941,56</w:t>
            </w:r>
          </w:p>
        </w:tc>
        <w:tc>
          <w:tcPr>
            <w:tcW w:w="430" w:type="pct"/>
            <w:tcBorders>
              <w:top w:val="single" w:sz="4" w:space="0" w:color="auto"/>
              <w:left w:val="nil"/>
              <w:bottom w:val="nil"/>
              <w:right w:val="single" w:sz="4" w:space="0" w:color="auto"/>
            </w:tcBorders>
            <w:shd w:val="clear" w:color="auto" w:fill="auto"/>
            <w:noWrap/>
            <w:hideMark/>
          </w:tcPr>
          <w:p w14:paraId="473D68C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433 666,84  </w:t>
            </w:r>
          </w:p>
        </w:tc>
      </w:tr>
      <w:tr w:rsidR="00FE6478" w:rsidRPr="00FE6478" w14:paraId="069F9F16"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8843EF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106</w:t>
            </w:r>
          </w:p>
        </w:tc>
        <w:tc>
          <w:tcPr>
            <w:tcW w:w="849" w:type="pct"/>
            <w:tcBorders>
              <w:top w:val="single" w:sz="4" w:space="0" w:color="auto"/>
              <w:left w:val="nil"/>
              <w:bottom w:val="nil"/>
              <w:right w:val="single" w:sz="4" w:space="0" w:color="auto"/>
            </w:tcBorders>
            <w:shd w:val="clear" w:color="auto" w:fill="auto"/>
            <w:hideMark/>
          </w:tcPr>
          <w:p w14:paraId="447150A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4A2F908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поз.81</w:t>
            </w:r>
          </w:p>
        </w:tc>
        <w:tc>
          <w:tcPr>
            <w:tcW w:w="1946" w:type="pct"/>
            <w:tcBorders>
              <w:top w:val="single" w:sz="4" w:space="0" w:color="auto"/>
              <w:left w:val="nil"/>
              <w:bottom w:val="nil"/>
              <w:right w:val="single" w:sz="4" w:space="0" w:color="auto"/>
            </w:tcBorders>
            <w:shd w:val="clear" w:color="auto" w:fill="auto"/>
            <w:vAlign w:val="center"/>
            <w:hideMark/>
          </w:tcPr>
          <w:p w14:paraId="1DC8429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и разборка внутренних трубчатых инвентарных лесов: при высоте помещений до 6 м</w:t>
            </w:r>
          </w:p>
        </w:tc>
        <w:tc>
          <w:tcPr>
            <w:tcW w:w="311" w:type="pct"/>
            <w:tcBorders>
              <w:top w:val="single" w:sz="4" w:space="0" w:color="auto"/>
              <w:left w:val="nil"/>
              <w:bottom w:val="nil"/>
              <w:right w:val="single" w:sz="4" w:space="0" w:color="auto"/>
            </w:tcBorders>
            <w:shd w:val="clear" w:color="auto" w:fill="auto"/>
            <w:noWrap/>
            <w:hideMark/>
          </w:tcPr>
          <w:p w14:paraId="26AE7F0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F4B2A6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4382,24</w:t>
            </w:r>
          </w:p>
        </w:tc>
        <w:tc>
          <w:tcPr>
            <w:tcW w:w="378" w:type="pct"/>
            <w:tcBorders>
              <w:top w:val="single" w:sz="4" w:space="0" w:color="auto"/>
              <w:left w:val="nil"/>
              <w:bottom w:val="nil"/>
              <w:right w:val="single" w:sz="4" w:space="0" w:color="auto"/>
            </w:tcBorders>
            <w:shd w:val="clear" w:color="auto" w:fill="auto"/>
            <w:noWrap/>
            <w:hideMark/>
          </w:tcPr>
          <w:p w14:paraId="51A6472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547,04</w:t>
            </w:r>
          </w:p>
        </w:tc>
        <w:tc>
          <w:tcPr>
            <w:tcW w:w="430" w:type="pct"/>
            <w:tcBorders>
              <w:top w:val="single" w:sz="4" w:space="0" w:color="auto"/>
              <w:left w:val="nil"/>
              <w:bottom w:val="nil"/>
              <w:right w:val="single" w:sz="4" w:space="0" w:color="auto"/>
            </w:tcBorders>
            <w:shd w:val="clear" w:color="auto" w:fill="auto"/>
            <w:noWrap/>
            <w:hideMark/>
          </w:tcPr>
          <w:p w14:paraId="73044A3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2 397 260,57  </w:t>
            </w:r>
          </w:p>
        </w:tc>
      </w:tr>
      <w:tr w:rsidR="00FE6478" w:rsidRPr="00FE6478" w14:paraId="69BBFF66"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4A6BB9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107</w:t>
            </w:r>
          </w:p>
        </w:tc>
        <w:tc>
          <w:tcPr>
            <w:tcW w:w="849" w:type="pct"/>
            <w:tcBorders>
              <w:top w:val="single" w:sz="4" w:space="0" w:color="auto"/>
              <w:left w:val="nil"/>
              <w:bottom w:val="nil"/>
              <w:right w:val="single" w:sz="4" w:space="0" w:color="auto"/>
            </w:tcBorders>
            <w:shd w:val="clear" w:color="auto" w:fill="auto"/>
            <w:hideMark/>
          </w:tcPr>
          <w:p w14:paraId="7B76D32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188FC72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поз.82</w:t>
            </w:r>
          </w:p>
        </w:tc>
        <w:tc>
          <w:tcPr>
            <w:tcW w:w="1946" w:type="pct"/>
            <w:tcBorders>
              <w:top w:val="single" w:sz="4" w:space="0" w:color="auto"/>
              <w:left w:val="nil"/>
              <w:bottom w:val="nil"/>
              <w:right w:val="single" w:sz="4" w:space="0" w:color="auto"/>
            </w:tcBorders>
            <w:shd w:val="clear" w:color="auto" w:fill="auto"/>
            <w:vAlign w:val="center"/>
            <w:hideMark/>
          </w:tcPr>
          <w:p w14:paraId="5ED7F55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мелких покрытий и обделок из листовой стали: поясков, </w:t>
            </w:r>
            <w:proofErr w:type="spellStart"/>
            <w:r w:rsidRPr="00FE6478">
              <w:rPr>
                <w:rFonts w:ascii="Times New Roman" w:eastAsia="Times New Roman" w:hAnsi="Times New Roman" w:cs="Times New Roman"/>
                <w:color w:val="000000"/>
                <w:lang w:eastAsia="ru-RU"/>
              </w:rPr>
              <w:t>сандриков</w:t>
            </w:r>
            <w:proofErr w:type="spellEnd"/>
            <w:r w:rsidRPr="00FE6478">
              <w:rPr>
                <w:rFonts w:ascii="Times New Roman" w:eastAsia="Times New Roman" w:hAnsi="Times New Roman" w:cs="Times New Roman"/>
                <w:color w:val="000000"/>
                <w:lang w:eastAsia="ru-RU"/>
              </w:rPr>
              <w:t>, желобов, отливов, свесов и т.п.</w:t>
            </w:r>
          </w:p>
        </w:tc>
        <w:tc>
          <w:tcPr>
            <w:tcW w:w="311" w:type="pct"/>
            <w:tcBorders>
              <w:top w:val="single" w:sz="4" w:space="0" w:color="auto"/>
              <w:left w:val="nil"/>
              <w:bottom w:val="nil"/>
              <w:right w:val="single" w:sz="4" w:space="0" w:color="auto"/>
            </w:tcBorders>
            <w:shd w:val="clear" w:color="auto" w:fill="auto"/>
            <w:noWrap/>
            <w:hideMark/>
          </w:tcPr>
          <w:p w14:paraId="1DECD49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21A47C9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535,6</w:t>
            </w:r>
          </w:p>
        </w:tc>
        <w:tc>
          <w:tcPr>
            <w:tcW w:w="378" w:type="pct"/>
            <w:tcBorders>
              <w:top w:val="single" w:sz="4" w:space="0" w:color="auto"/>
              <w:left w:val="nil"/>
              <w:bottom w:val="nil"/>
              <w:right w:val="single" w:sz="4" w:space="0" w:color="auto"/>
            </w:tcBorders>
            <w:shd w:val="clear" w:color="auto" w:fill="auto"/>
            <w:noWrap/>
            <w:hideMark/>
          </w:tcPr>
          <w:p w14:paraId="3E4CC7F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51,3</w:t>
            </w:r>
          </w:p>
        </w:tc>
        <w:tc>
          <w:tcPr>
            <w:tcW w:w="430" w:type="pct"/>
            <w:tcBorders>
              <w:top w:val="single" w:sz="4" w:space="0" w:color="auto"/>
              <w:left w:val="nil"/>
              <w:bottom w:val="nil"/>
              <w:right w:val="single" w:sz="4" w:space="0" w:color="auto"/>
            </w:tcBorders>
            <w:shd w:val="clear" w:color="auto" w:fill="auto"/>
            <w:noWrap/>
            <w:hideMark/>
          </w:tcPr>
          <w:p w14:paraId="229FDBB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27 476,28  </w:t>
            </w:r>
          </w:p>
        </w:tc>
      </w:tr>
      <w:tr w:rsidR="00FE6478" w:rsidRPr="00FE6478" w14:paraId="65E82C98"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C41CDA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108</w:t>
            </w:r>
          </w:p>
        </w:tc>
        <w:tc>
          <w:tcPr>
            <w:tcW w:w="849" w:type="pct"/>
            <w:tcBorders>
              <w:top w:val="single" w:sz="4" w:space="0" w:color="auto"/>
              <w:left w:val="nil"/>
              <w:bottom w:val="nil"/>
              <w:right w:val="single" w:sz="4" w:space="0" w:color="auto"/>
            </w:tcBorders>
            <w:shd w:val="clear" w:color="auto" w:fill="auto"/>
            <w:hideMark/>
          </w:tcPr>
          <w:p w14:paraId="337CA66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5009037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поз.83-87</w:t>
            </w:r>
          </w:p>
        </w:tc>
        <w:tc>
          <w:tcPr>
            <w:tcW w:w="1946" w:type="pct"/>
            <w:tcBorders>
              <w:top w:val="single" w:sz="4" w:space="0" w:color="auto"/>
              <w:left w:val="nil"/>
              <w:bottom w:val="nil"/>
              <w:right w:val="single" w:sz="4" w:space="0" w:color="auto"/>
            </w:tcBorders>
            <w:shd w:val="clear" w:color="auto" w:fill="auto"/>
            <w:vAlign w:val="center"/>
            <w:hideMark/>
          </w:tcPr>
          <w:p w14:paraId="04D655E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вентилируемых фасадов с облицовкой панелями из композитных материалов: с устройством теплоизоляционного слоя</w:t>
            </w:r>
          </w:p>
        </w:tc>
        <w:tc>
          <w:tcPr>
            <w:tcW w:w="311" w:type="pct"/>
            <w:tcBorders>
              <w:top w:val="single" w:sz="4" w:space="0" w:color="auto"/>
              <w:left w:val="nil"/>
              <w:bottom w:val="nil"/>
              <w:right w:val="single" w:sz="4" w:space="0" w:color="auto"/>
            </w:tcBorders>
            <w:shd w:val="clear" w:color="auto" w:fill="auto"/>
            <w:noWrap/>
            <w:hideMark/>
          </w:tcPr>
          <w:p w14:paraId="2DAA53D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7A5E24A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3047,19</w:t>
            </w:r>
          </w:p>
        </w:tc>
        <w:tc>
          <w:tcPr>
            <w:tcW w:w="378" w:type="pct"/>
            <w:tcBorders>
              <w:top w:val="single" w:sz="4" w:space="0" w:color="auto"/>
              <w:left w:val="nil"/>
              <w:bottom w:val="nil"/>
              <w:right w:val="single" w:sz="4" w:space="0" w:color="auto"/>
            </w:tcBorders>
            <w:shd w:val="clear" w:color="auto" w:fill="auto"/>
            <w:noWrap/>
            <w:hideMark/>
          </w:tcPr>
          <w:p w14:paraId="08B22A6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7149,25</w:t>
            </w:r>
          </w:p>
        </w:tc>
        <w:tc>
          <w:tcPr>
            <w:tcW w:w="430" w:type="pct"/>
            <w:tcBorders>
              <w:top w:val="single" w:sz="4" w:space="0" w:color="auto"/>
              <w:left w:val="nil"/>
              <w:bottom w:val="nil"/>
              <w:right w:val="single" w:sz="4" w:space="0" w:color="auto"/>
            </w:tcBorders>
            <w:shd w:val="clear" w:color="auto" w:fill="auto"/>
            <w:noWrap/>
            <w:hideMark/>
          </w:tcPr>
          <w:p w14:paraId="3611DA1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21 785 123,11  </w:t>
            </w:r>
          </w:p>
        </w:tc>
      </w:tr>
      <w:tr w:rsidR="00FE6478" w:rsidRPr="00FE6478" w14:paraId="2536D15F"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703C2A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109</w:t>
            </w:r>
          </w:p>
        </w:tc>
        <w:tc>
          <w:tcPr>
            <w:tcW w:w="849" w:type="pct"/>
            <w:tcBorders>
              <w:top w:val="single" w:sz="4" w:space="0" w:color="auto"/>
              <w:left w:val="nil"/>
              <w:bottom w:val="nil"/>
              <w:right w:val="single" w:sz="4" w:space="0" w:color="auto"/>
            </w:tcBorders>
            <w:shd w:val="clear" w:color="auto" w:fill="auto"/>
            <w:hideMark/>
          </w:tcPr>
          <w:p w14:paraId="0650193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49E395C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поз.88</w:t>
            </w:r>
          </w:p>
        </w:tc>
        <w:tc>
          <w:tcPr>
            <w:tcW w:w="1946" w:type="pct"/>
            <w:tcBorders>
              <w:top w:val="single" w:sz="4" w:space="0" w:color="auto"/>
              <w:left w:val="nil"/>
              <w:bottom w:val="nil"/>
              <w:right w:val="single" w:sz="4" w:space="0" w:color="auto"/>
            </w:tcBorders>
            <w:shd w:val="clear" w:color="auto" w:fill="auto"/>
            <w:vAlign w:val="center"/>
            <w:hideMark/>
          </w:tcPr>
          <w:p w14:paraId="3AF54AA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Облицовка: оконных проемов в наружных стенах откосной планкой из оцинкованной стали с полимерным покрытием с устройством водоотлива оконного из оцинкованной стали с полимерным покрытием</w:t>
            </w:r>
          </w:p>
        </w:tc>
        <w:tc>
          <w:tcPr>
            <w:tcW w:w="311" w:type="pct"/>
            <w:tcBorders>
              <w:top w:val="single" w:sz="4" w:space="0" w:color="auto"/>
              <w:left w:val="nil"/>
              <w:bottom w:val="nil"/>
              <w:right w:val="single" w:sz="4" w:space="0" w:color="auto"/>
            </w:tcBorders>
            <w:shd w:val="clear" w:color="auto" w:fill="auto"/>
            <w:noWrap/>
            <w:hideMark/>
          </w:tcPr>
          <w:p w14:paraId="6F3EE42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AC492E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290,67</w:t>
            </w:r>
          </w:p>
        </w:tc>
        <w:tc>
          <w:tcPr>
            <w:tcW w:w="378" w:type="pct"/>
            <w:tcBorders>
              <w:top w:val="single" w:sz="4" w:space="0" w:color="auto"/>
              <w:left w:val="nil"/>
              <w:bottom w:val="nil"/>
              <w:right w:val="single" w:sz="4" w:space="0" w:color="auto"/>
            </w:tcBorders>
            <w:shd w:val="clear" w:color="auto" w:fill="auto"/>
            <w:noWrap/>
            <w:hideMark/>
          </w:tcPr>
          <w:p w14:paraId="42455C4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1992,24</w:t>
            </w:r>
          </w:p>
        </w:tc>
        <w:tc>
          <w:tcPr>
            <w:tcW w:w="430" w:type="pct"/>
            <w:tcBorders>
              <w:top w:val="single" w:sz="4" w:space="0" w:color="auto"/>
              <w:left w:val="nil"/>
              <w:bottom w:val="nil"/>
              <w:right w:val="single" w:sz="4" w:space="0" w:color="auto"/>
            </w:tcBorders>
            <w:shd w:val="clear" w:color="auto" w:fill="auto"/>
            <w:noWrap/>
            <w:hideMark/>
          </w:tcPr>
          <w:p w14:paraId="79F0C80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579 084,40  </w:t>
            </w:r>
          </w:p>
        </w:tc>
      </w:tr>
      <w:tr w:rsidR="00FE6478" w:rsidRPr="00FE6478" w14:paraId="49F30158"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30AE3B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110</w:t>
            </w:r>
          </w:p>
        </w:tc>
        <w:tc>
          <w:tcPr>
            <w:tcW w:w="849" w:type="pct"/>
            <w:tcBorders>
              <w:top w:val="single" w:sz="4" w:space="0" w:color="auto"/>
              <w:left w:val="nil"/>
              <w:bottom w:val="nil"/>
              <w:right w:val="single" w:sz="4" w:space="0" w:color="auto"/>
            </w:tcBorders>
            <w:shd w:val="clear" w:color="auto" w:fill="auto"/>
            <w:hideMark/>
          </w:tcPr>
          <w:p w14:paraId="13CF5BF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150712A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89-91</w:t>
            </w:r>
          </w:p>
        </w:tc>
        <w:tc>
          <w:tcPr>
            <w:tcW w:w="1946" w:type="pct"/>
            <w:tcBorders>
              <w:top w:val="single" w:sz="4" w:space="0" w:color="auto"/>
              <w:left w:val="nil"/>
              <w:bottom w:val="nil"/>
              <w:right w:val="single" w:sz="4" w:space="0" w:color="auto"/>
            </w:tcBorders>
            <w:shd w:val="clear" w:color="auto" w:fill="auto"/>
            <w:vAlign w:val="center"/>
            <w:hideMark/>
          </w:tcPr>
          <w:p w14:paraId="4B6466C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мелких покрытий (брандмауэры, парапеты, свесы и т.п.) из листовой оцинкованной стали (парапетные примыкания)</w:t>
            </w:r>
          </w:p>
        </w:tc>
        <w:tc>
          <w:tcPr>
            <w:tcW w:w="311" w:type="pct"/>
            <w:tcBorders>
              <w:top w:val="single" w:sz="4" w:space="0" w:color="auto"/>
              <w:left w:val="nil"/>
              <w:bottom w:val="nil"/>
              <w:right w:val="single" w:sz="4" w:space="0" w:color="auto"/>
            </w:tcBorders>
            <w:shd w:val="clear" w:color="auto" w:fill="auto"/>
            <w:noWrap/>
            <w:hideMark/>
          </w:tcPr>
          <w:p w14:paraId="65C83B7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4D9DDCC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76,756</w:t>
            </w:r>
          </w:p>
        </w:tc>
        <w:tc>
          <w:tcPr>
            <w:tcW w:w="378" w:type="pct"/>
            <w:tcBorders>
              <w:top w:val="single" w:sz="4" w:space="0" w:color="auto"/>
              <w:left w:val="nil"/>
              <w:bottom w:val="nil"/>
              <w:right w:val="single" w:sz="4" w:space="0" w:color="auto"/>
            </w:tcBorders>
            <w:shd w:val="clear" w:color="auto" w:fill="auto"/>
            <w:noWrap/>
            <w:hideMark/>
          </w:tcPr>
          <w:p w14:paraId="3C2CBAD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1034,82</w:t>
            </w:r>
          </w:p>
        </w:tc>
        <w:tc>
          <w:tcPr>
            <w:tcW w:w="430" w:type="pct"/>
            <w:tcBorders>
              <w:top w:val="single" w:sz="4" w:space="0" w:color="auto"/>
              <w:left w:val="nil"/>
              <w:bottom w:val="nil"/>
              <w:right w:val="single" w:sz="4" w:space="0" w:color="auto"/>
            </w:tcBorders>
            <w:shd w:val="clear" w:color="auto" w:fill="auto"/>
            <w:noWrap/>
            <w:hideMark/>
          </w:tcPr>
          <w:p w14:paraId="1B092C3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79 428,64  </w:t>
            </w:r>
          </w:p>
        </w:tc>
      </w:tr>
      <w:tr w:rsidR="00FE6478" w:rsidRPr="00FE6478" w14:paraId="0CF784A3"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A87570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111</w:t>
            </w:r>
          </w:p>
        </w:tc>
        <w:tc>
          <w:tcPr>
            <w:tcW w:w="849" w:type="pct"/>
            <w:tcBorders>
              <w:top w:val="single" w:sz="4" w:space="0" w:color="auto"/>
              <w:left w:val="nil"/>
              <w:bottom w:val="nil"/>
              <w:right w:val="single" w:sz="4" w:space="0" w:color="auto"/>
            </w:tcBorders>
            <w:shd w:val="clear" w:color="auto" w:fill="auto"/>
            <w:hideMark/>
          </w:tcPr>
          <w:p w14:paraId="0521602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6C72D17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поз.92-96</w:t>
            </w:r>
          </w:p>
        </w:tc>
        <w:tc>
          <w:tcPr>
            <w:tcW w:w="1946" w:type="pct"/>
            <w:tcBorders>
              <w:top w:val="single" w:sz="4" w:space="0" w:color="auto"/>
              <w:left w:val="nil"/>
              <w:bottom w:val="nil"/>
              <w:right w:val="single" w:sz="4" w:space="0" w:color="auto"/>
            </w:tcBorders>
            <w:shd w:val="clear" w:color="auto" w:fill="auto"/>
            <w:vAlign w:val="center"/>
            <w:hideMark/>
          </w:tcPr>
          <w:p w14:paraId="0BDADAD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вентилируемых фасадов с облицовкой плитами из </w:t>
            </w:r>
            <w:proofErr w:type="spellStart"/>
            <w:r w:rsidRPr="00FE6478">
              <w:rPr>
                <w:rFonts w:ascii="Times New Roman" w:eastAsia="Times New Roman" w:hAnsi="Times New Roman" w:cs="Times New Roman"/>
                <w:color w:val="000000"/>
                <w:lang w:eastAsia="ru-RU"/>
              </w:rPr>
              <w:t>керамогранита</w:t>
            </w:r>
            <w:proofErr w:type="spellEnd"/>
            <w:r w:rsidRPr="00FE6478">
              <w:rPr>
                <w:rFonts w:ascii="Times New Roman" w:eastAsia="Times New Roman" w:hAnsi="Times New Roman" w:cs="Times New Roman"/>
                <w:color w:val="000000"/>
                <w:lang w:eastAsia="ru-RU"/>
              </w:rPr>
              <w:t>: с устройством теплоизоляционного слоя</w:t>
            </w:r>
          </w:p>
        </w:tc>
        <w:tc>
          <w:tcPr>
            <w:tcW w:w="311" w:type="pct"/>
            <w:tcBorders>
              <w:top w:val="single" w:sz="4" w:space="0" w:color="auto"/>
              <w:left w:val="nil"/>
              <w:bottom w:val="nil"/>
              <w:right w:val="single" w:sz="4" w:space="0" w:color="auto"/>
            </w:tcBorders>
            <w:shd w:val="clear" w:color="auto" w:fill="auto"/>
            <w:noWrap/>
            <w:hideMark/>
          </w:tcPr>
          <w:p w14:paraId="660B03E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4FA1E14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528,6</w:t>
            </w:r>
          </w:p>
        </w:tc>
        <w:tc>
          <w:tcPr>
            <w:tcW w:w="378" w:type="pct"/>
            <w:tcBorders>
              <w:top w:val="single" w:sz="4" w:space="0" w:color="auto"/>
              <w:left w:val="nil"/>
              <w:bottom w:val="nil"/>
              <w:right w:val="single" w:sz="4" w:space="0" w:color="auto"/>
            </w:tcBorders>
            <w:shd w:val="clear" w:color="auto" w:fill="auto"/>
            <w:noWrap/>
            <w:hideMark/>
          </w:tcPr>
          <w:p w14:paraId="104B4BC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6878,85</w:t>
            </w:r>
          </w:p>
        </w:tc>
        <w:tc>
          <w:tcPr>
            <w:tcW w:w="430" w:type="pct"/>
            <w:tcBorders>
              <w:top w:val="single" w:sz="4" w:space="0" w:color="auto"/>
              <w:left w:val="nil"/>
              <w:bottom w:val="nil"/>
              <w:right w:val="single" w:sz="4" w:space="0" w:color="auto"/>
            </w:tcBorders>
            <w:shd w:val="clear" w:color="auto" w:fill="auto"/>
            <w:noWrap/>
            <w:hideMark/>
          </w:tcPr>
          <w:p w14:paraId="33A646D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3 636 160,11  </w:t>
            </w:r>
          </w:p>
        </w:tc>
      </w:tr>
      <w:tr w:rsidR="00FE6478" w:rsidRPr="00FE6478" w14:paraId="570E87BF"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EA82A5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112</w:t>
            </w:r>
          </w:p>
        </w:tc>
        <w:tc>
          <w:tcPr>
            <w:tcW w:w="849" w:type="pct"/>
            <w:tcBorders>
              <w:top w:val="single" w:sz="4" w:space="0" w:color="auto"/>
              <w:left w:val="nil"/>
              <w:bottom w:val="nil"/>
              <w:right w:val="single" w:sz="4" w:space="0" w:color="auto"/>
            </w:tcBorders>
            <w:shd w:val="clear" w:color="auto" w:fill="auto"/>
            <w:hideMark/>
          </w:tcPr>
          <w:p w14:paraId="646D569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445" w:type="pct"/>
            <w:tcBorders>
              <w:top w:val="single" w:sz="4" w:space="0" w:color="auto"/>
              <w:left w:val="nil"/>
              <w:bottom w:val="nil"/>
              <w:right w:val="single" w:sz="4" w:space="0" w:color="auto"/>
            </w:tcBorders>
            <w:shd w:val="clear" w:color="auto" w:fill="auto"/>
            <w:vAlign w:val="center"/>
            <w:hideMark/>
          </w:tcPr>
          <w:p w14:paraId="51A0033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поз.97-99</w:t>
            </w:r>
          </w:p>
        </w:tc>
        <w:tc>
          <w:tcPr>
            <w:tcW w:w="1946" w:type="pct"/>
            <w:tcBorders>
              <w:top w:val="single" w:sz="4" w:space="0" w:color="auto"/>
              <w:left w:val="nil"/>
              <w:bottom w:val="nil"/>
              <w:right w:val="single" w:sz="4" w:space="0" w:color="auto"/>
            </w:tcBorders>
            <w:shd w:val="clear" w:color="auto" w:fill="auto"/>
            <w:vAlign w:val="center"/>
            <w:hideMark/>
          </w:tcPr>
          <w:p w14:paraId="02A975A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мелких покрытий (брандмауэры, парапеты, свесы и т.п.) из листовой оцинкованной стали (парапетные примыкания)</w:t>
            </w:r>
          </w:p>
        </w:tc>
        <w:tc>
          <w:tcPr>
            <w:tcW w:w="311" w:type="pct"/>
            <w:tcBorders>
              <w:top w:val="single" w:sz="4" w:space="0" w:color="auto"/>
              <w:left w:val="nil"/>
              <w:bottom w:val="nil"/>
              <w:right w:val="single" w:sz="4" w:space="0" w:color="auto"/>
            </w:tcBorders>
            <w:shd w:val="clear" w:color="auto" w:fill="auto"/>
            <w:noWrap/>
            <w:hideMark/>
          </w:tcPr>
          <w:p w14:paraId="3A138BD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1AE8A0D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76,756</w:t>
            </w:r>
          </w:p>
        </w:tc>
        <w:tc>
          <w:tcPr>
            <w:tcW w:w="378" w:type="pct"/>
            <w:tcBorders>
              <w:top w:val="single" w:sz="4" w:space="0" w:color="auto"/>
              <w:left w:val="nil"/>
              <w:bottom w:val="nil"/>
              <w:right w:val="single" w:sz="4" w:space="0" w:color="auto"/>
            </w:tcBorders>
            <w:shd w:val="clear" w:color="auto" w:fill="auto"/>
            <w:noWrap/>
            <w:hideMark/>
          </w:tcPr>
          <w:p w14:paraId="696EE12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1034,82</w:t>
            </w:r>
          </w:p>
        </w:tc>
        <w:tc>
          <w:tcPr>
            <w:tcW w:w="430" w:type="pct"/>
            <w:tcBorders>
              <w:top w:val="single" w:sz="4" w:space="0" w:color="auto"/>
              <w:left w:val="nil"/>
              <w:bottom w:val="nil"/>
              <w:right w:val="single" w:sz="4" w:space="0" w:color="auto"/>
            </w:tcBorders>
            <w:shd w:val="clear" w:color="auto" w:fill="auto"/>
            <w:noWrap/>
            <w:hideMark/>
          </w:tcPr>
          <w:p w14:paraId="5DC12DF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79 428,64  </w:t>
            </w:r>
          </w:p>
        </w:tc>
      </w:tr>
      <w:tr w:rsidR="00FE6478" w:rsidRPr="00FE6478" w14:paraId="11AB5F35"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37A8AB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113</w:t>
            </w:r>
          </w:p>
        </w:tc>
        <w:tc>
          <w:tcPr>
            <w:tcW w:w="849" w:type="pct"/>
            <w:tcBorders>
              <w:top w:val="single" w:sz="4" w:space="0" w:color="auto"/>
              <w:left w:val="nil"/>
              <w:bottom w:val="nil"/>
              <w:right w:val="single" w:sz="4" w:space="0" w:color="auto"/>
            </w:tcBorders>
            <w:shd w:val="clear" w:color="auto" w:fill="auto"/>
            <w:hideMark/>
          </w:tcPr>
          <w:p w14:paraId="6F298B7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09-01-01 Кровля и фасад(Утилизация отходов)</w:t>
            </w:r>
          </w:p>
        </w:tc>
        <w:tc>
          <w:tcPr>
            <w:tcW w:w="445" w:type="pct"/>
            <w:tcBorders>
              <w:top w:val="single" w:sz="4" w:space="0" w:color="auto"/>
              <w:left w:val="nil"/>
              <w:bottom w:val="nil"/>
              <w:right w:val="single" w:sz="4" w:space="0" w:color="auto"/>
            </w:tcBorders>
            <w:shd w:val="clear" w:color="auto" w:fill="auto"/>
            <w:vAlign w:val="center"/>
            <w:hideMark/>
          </w:tcPr>
          <w:p w14:paraId="27D92CE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w:t>
            </w:r>
          </w:p>
        </w:tc>
        <w:tc>
          <w:tcPr>
            <w:tcW w:w="1946" w:type="pct"/>
            <w:tcBorders>
              <w:top w:val="single" w:sz="4" w:space="0" w:color="auto"/>
              <w:left w:val="nil"/>
              <w:bottom w:val="nil"/>
              <w:right w:val="single" w:sz="4" w:space="0" w:color="auto"/>
            </w:tcBorders>
            <w:shd w:val="clear" w:color="auto" w:fill="auto"/>
            <w:vAlign w:val="center"/>
            <w:hideMark/>
          </w:tcPr>
          <w:p w14:paraId="519C625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Услуги по захоронению отходов</w:t>
            </w:r>
          </w:p>
        </w:tc>
        <w:tc>
          <w:tcPr>
            <w:tcW w:w="311" w:type="pct"/>
            <w:tcBorders>
              <w:top w:val="single" w:sz="4" w:space="0" w:color="auto"/>
              <w:left w:val="nil"/>
              <w:bottom w:val="nil"/>
              <w:right w:val="single" w:sz="4" w:space="0" w:color="auto"/>
            </w:tcBorders>
            <w:shd w:val="clear" w:color="auto" w:fill="auto"/>
            <w:noWrap/>
            <w:hideMark/>
          </w:tcPr>
          <w:p w14:paraId="7776C92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230FB39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2C685F6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302190,18</w:t>
            </w:r>
          </w:p>
        </w:tc>
        <w:tc>
          <w:tcPr>
            <w:tcW w:w="430" w:type="pct"/>
            <w:tcBorders>
              <w:top w:val="single" w:sz="4" w:space="0" w:color="auto"/>
              <w:left w:val="nil"/>
              <w:bottom w:val="nil"/>
              <w:right w:val="single" w:sz="4" w:space="0" w:color="auto"/>
            </w:tcBorders>
            <w:shd w:val="clear" w:color="auto" w:fill="auto"/>
            <w:noWrap/>
            <w:hideMark/>
          </w:tcPr>
          <w:p w14:paraId="3B21905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302 190,18  </w:t>
            </w:r>
          </w:p>
        </w:tc>
      </w:tr>
      <w:tr w:rsidR="00FE6478" w:rsidRPr="00FE6478" w14:paraId="47B42CEA"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670228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114</w:t>
            </w:r>
          </w:p>
        </w:tc>
        <w:tc>
          <w:tcPr>
            <w:tcW w:w="849" w:type="pct"/>
            <w:tcBorders>
              <w:top w:val="single" w:sz="4" w:space="0" w:color="auto"/>
              <w:left w:val="nil"/>
              <w:bottom w:val="nil"/>
              <w:right w:val="single" w:sz="4" w:space="0" w:color="auto"/>
            </w:tcBorders>
            <w:shd w:val="clear" w:color="auto" w:fill="auto"/>
            <w:hideMark/>
          </w:tcPr>
          <w:p w14:paraId="46EAAB8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Отопление, водоснабжение и канализация</w:t>
            </w:r>
          </w:p>
        </w:tc>
        <w:tc>
          <w:tcPr>
            <w:tcW w:w="445" w:type="pct"/>
            <w:tcBorders>
              <w:top w:val="single" w:sz="4" w:space="0" w:color="auto"/>
              <w:left w:val="nil"/>
              <w:bottom w:val="nil"/>
              <w:right w:val="single" w:sz="4" w:space="0" w:color="auto"/>
            </w:tcBorders>
            <w:shd w:val="clear" w:color="auto" w:fill="auto"/>
            <w:vAlign w:val="center"/>
            <w:hideMark/>
          </w:tcPr>
          <w:p w14:paraId="33C3435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1-98</w:t>
            </w:r>
          </w:p>
        </w:tc>
        <w:tc>
          <w:tcPr>
            <w:tcW w:w="1946" w:type="pct"/>
            <w:tcBorders>
              <w:top w:val="single" w:sz="4" w:space="0" w:color="auto"/>
              <w:left w:val="nil"/>
              <w:bottom w:val="nil"/>
              <w:right w:val="single" w:sz="4" w:space="0" w:color="auto"/>
            </w:tcBorders>
            <w:shd w:val="clear" w:color="auto" w:fill="auto"/>
            <w:vAlign w:val="center"/>
            <w:hideMark/>
          </w:tcPr>
          <w:p w14:paraId="64FA5C2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Отопление, демонтажные и монтажные работы</w:t>
            </w:r>
          </w:p>
        </w:tc>
        <w:tc>
          <w:tcPr>
            <w:tcW w:w="311" w:type="pct"/>
            <w:tcBorders>
              <w:top w:val="single" w:sz="4" w:space="0" w:color="auto"/>
              <w:left w:val="nil"/>
              <w:bottom w:val="nil"/>
              <w:right w:val="single" w:sz="4" w:space="0" w:color="auto"/>
            </w:tcBorders>
            <w:shd w:val="clear" w:color="auto" w:fill="auto"/>
            <w:noWrap/>
            <w:hideMark/>
          </w:tcPr>
          <w:p w14:paraId="73AD58C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5C3458C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5F3EE65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9805181,64</w:t>
            </w:r>
          </w:p>
        </w:tc>
        <w:tc>
          <w:tcPr>
            <w:tcW w:w="430" w:type="pct"/>
            <w:tcBorders>
              <w:top w:val="single" w:sz="4" w:space="0" w:color="auto"/>
              <w:left w:val="nil"/>
              <w:bottom w:val="nil"/>
              <w:right w:val="single" w:sz="4" w:space="0" w:color="auto"/>
            </w:tcBorders>
            <w:shd w:val="clear" w:color="auto" w:fill="auto"/>
            <w:noWrap/>
            <w:hideMark/>
          </w:tcPr>
          <w:p w14:paraId="0B188BB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9 805 181,64  </w:t>
            </w:r>
          </w:p>
        </w:tc>
      </w:tr>
      <w:tr w:rsidR="00FE6478" w:rsidRPr="00FE6478" w14:paraId="58387E8C"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62BF38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115</w:t>
            </w:r>
          </w:p>
        </w:tc>
        <w:tc>
          <w:tcPr>
            <w:tcW w:w="849" w:type="pct"/>
            <w:tcBorders>
              <w:top w:val="single" w:sz="4" w:space="0" w:color="auto"/>
              <w:left w:val="nil"/>
              <w:bottom w:val="nil"/>
              <w:right w:val="single" w:sz="4" w:space="0" w:color="auto"/>
            </w:tcBorders>
            <w:shd w:val="clear" w:color="auto" w:fill="auto"/>
            <w:hideMark/>
          </w:tcPr>
          <w:p w14:paraId="3F29AEA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Отопление, водоснабжение и канализация</w:t>
            </w:r>
          </w:p>
        </w:tc>
        <w:tc>
          <w:tcPr>
            <w:tcW w:w="445" w:type="pct"/>
            <w:tcBorders>
              <w:top w:val="single" w:sz="4" w:space="0" w:color="auto"/>
              <w:left w:val="nil"/>
              <w:bottom w:val="nil"/>
              <w:right w:val="single" w:sz="4" w:space="0" w:color="auto"/>
            </w:tcBorders>
            <w:shd w:val="clear" w:color="auto" w:fill="auto"/>
            <w:vAlign w:val="center"/>
            <w:hideMark/>
          </w:tcPr>
          <w:p w14:paraId="3D1DE9C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поз.99-227</w:t>
            </w:r>
          </w:p>
        </w:tc>
        <w:tc>
          <w:tcPr>
            <w:tcW w:w="1946" w:type="pct"/>
            <w:tcBorders>
              <w:top w:val="single" w:sz="4" w:space="0" w:color="auto"/>
              <w:left w:val="nil"/>
              <w:bottom w:val="nil"/>
              <w:right w:val="single" w:sz="4" w:space="0" w:color="auto"/>
            </w:tcBorders>
            <w:shd w:val="clear" w:color="auto" w:fill="auto"/>
            <w:vAlign w:val="center"/>
            <w:hideMark/>
          </w:tcPr>
          <w:p w14:paraId="3F9E381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Водоснабжение и канализация, демонтажные и монтажные работы</w:t>
            </w:r>
          </w:p>
        </w:tc>
        <w:tc>
          <w:tcPr>
            <w:tcW w:w="311" w:type="pct"/>
            <w:tcBorders>
              <w:top w:val="single" w:sz="4" w:space="0" w:color="auto"/>
              <w:left w:val="nil"/>
              <w:bottom w:val="nil"/>
              <w:right w:val="single" w:sz="4" w:space="0" w:color="auto"/>
            </w:tcBorders>
            <w:shd w:val="clear" w:color="auto" w:fill="auto"/>
            <w:noWrap/>
            <w:hideMark/>
          </w:tcPr>
          <w:p w14:paraId="33DB423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7D88331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6D1CBD8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2021701,65</w:t>
            </w:r>
          </w:p>
        </w:tc>
        <w:tc>
          <w:tcPr>
            <w:tcW w:w="430" w:type="pct"/>
            <w:tcBorders>
              <w:top w:val="single" w:sz="4" w:space="0" w:color="auto"/>
              <w:left w:val="nil"/>
              <w:bottom w:val="nil"/>
              <w:right w:val="single" w:sz="4" w:space="0" w:color="auto"/>
            </w:tcBorders>
            <w:shd w:val="clear" w:color="auto" w:fill="auto"/>
            <w:noWrap/>
            <w:hideMark/>
          </w:tcPr>
          <w:p w14:paraId="02A03C5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2 021 701,65  </w:t>
            </w:r>
          </w:p>
        </w:tc>
      </w:tr>
      <w:tr w:rsidR="00FE6478" w:rsidRPr="00FE6478" w14:paraId="483703AC"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A5B94A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116</w:t>
            </w:r>
          </w:p>
        </w:tc>
        <w:tc>
          <w:tcPr>
            <w:tcW w:w="849" w:type="pct"/>
            <w:tcBorders>
              <w:top w:val="single" w:sz="4" w:space="0" w:color="auto"/>
              <w:left w:val="nil"/>
              <w:bottom w:val="nil"/>
              <w:right w:val="single" w:sz="4" w:space="0" w:color="auto"/>
            </w:tcBorders>
            <w:shd w:val="clear" w:color="auto" w:fill="auto"/>
            <w:hideMark/>
          </w:tcPr>
          <w:p w14:paraId="7661D82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Отопление, водоснабжение и канализация</w:t>
            </w:r>
          </w:p>
        </w:tc>
        <w:tc>
          <w:tcPr>
            <w:tcW w:w="445" w:type="pct"/>
            <w:tcBorders>
              <w:top w:val="single" w:sz="4" w:space="0" w:color="auto"/>
              <w:left w:val="nil"/>
              <w:bottom w:val="nil"/>
              <w:right w:val="single" w:sz="4" w:space="0" w:color="auto"/>
            </w:tcBorders>
            <w:shd w:val="clear" w:color="auto" w:fill="auto"/>
            <w:vAlign w:val="center"/>
            <w:hideMark/>
          </w:tcPr>
          <w:p w14:paraId="22AF219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поз.228-243</w:t>
            </w:r>
          </w:p>
        </w:tc>
        <w:tc>
          <w:tcPr>
            <w:tcW w:w="1946" w:type="pct"/>
            <w:tcBorders>
              <w:top w:val="single" w:sz="4" w:space="0" w:color="auto"/>
              <w:left w:val="nil"/>
              <w:bottom w:val="nil"/>
              <w:right w:val="single" w:sz="4" w:space="0" w:color="auto"/>
            </w:tcBorders>
            <w:shd w:val="clear" w:color="auto" w:fill="auto"/>
            <w:vAlign w:val="center"/>
            <w:hideMark/>
          </w:tcPr>
          <w:p w14:paraId="33A7B52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Коллектор отопления</w:t>
            </w:r>
          </w:p>
        </w:tc>
        <w:tc>
          <w:tcPr>
            <w:tcW w:w="311" w:type="pct"/>
            <w:tcBorders>
              <w:top w:val="single" w:sz="4" w:space="0" w:color="auto"/>
              <w:left w:val="nil"/>
              <w:bottom w:val="nil"/>
              <w:right w:val="single" w:sz="4" w:space="0" w:color="auto"/>
            </w:tcBorders>
            <w:shd w:val="clear" w:color="auto" w:fill="auto"/>
            <w:noWrap/>
            <w:hideMark/>
          </w:tcPr>
          <w:p w14:paraId="43DE891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4B3D257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03D353B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98399,51</w:t>
            </w:r>
          </w:p>
        </w:tc>
        <w:tc>
          <w:tcPr>
            <w:tcW w:w="430" w:type="pct"/>
            <w:tcBorders>
              <w:top w:val="single" w:sz="4" w:space="0" w:color="auto"/>
              <w:left w:val="nil"/>
              <w:bottom w:val="nil"/>
              <w:right w:val="single" w:sz="4" w:space="0" w:color="auto"/>
            </w:tcBorders>
            <w:shd w:val="clear" w:color="auto" w:fill="auto"/>
            <w:noWrap/>
            <w:hideMark/>
          </w:tcPr>
          <w:p w14:paraId="5D3EAB1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98 399,51  </w:t>
            </w:r>
          </w:p>
        </w:tc>
      </w:tr>
      <w:tr w:rsidR="00FE6478" w:rsidRPr="00FE6478" w14:paraId="3454C43D"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194C7A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117</w:t>
            </w:r>
          </w:p>
        </w:tc>
        <w:tc>
          <w:tcPr>
            <w:tcW w:w="849" w:type="pct"/>
            <w:tcBorders>
              <w:top w:val="single" w:sz="4" w:space="0" w:color="auto"/>
              <w:left w:val="nil"/>
              <w:bottom w:val="nil"/>
              <w:right w:val="single" w:sz="4" w:space="0" w:color="auto"/>
            </w:tcBorders>
            <w:shd w:val="clear" w:color="auto" w:fill="auto"/>
            <w:hideMark/>
          </w:tcPr>
          <w:p w14:paraId="43BC60A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Отопление, водоснабжение и канализация</w:t>
            </w:r>
          </w:p>
        </w:tc>
        <w:tc>
          <w:tcPr>
            <w:tcW w:w="445" w:type="pct"/>
            <w:tcBorders>
              <w:top w:val="single" w:sz="4" w:space="0" w:color="auto"/>
              <w:left w:val="nil"/>
              <w:bottom w:val="nil"/>
              <w:right w:val="single" w:sz="4" w:space="0" w:color="auto"/>
            </w:tcBorders>
            <w:shd w:val="clear" w:color="auto" w:fill="auto"/>
            <w:vAlign w:val="center"/>
            <w:hideMark/>
          </w:tcPr>
          <w:p w14:paraId="2CD3F03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поз.244-269</w:t>
            </w:r>
          </w:p>
        </w:tc>
        <w:tc>
          <w:tcPr>
            <w:tcW w:w="1946" w:type="pct"/>
            <w:tcBorders>
              <w:top w:val="single" w:sz="4" w:space="0" w:color="auto"/>
              <w:left w:val="nil"/>
              <w:bottom w:val="nil"/>
              <w:right w:val="single" w:sz="4" w:space="0" w:color="auto"/>
            </w:tcBorders>
            <w:shd w:val="clear" w:color="auto" w:fill="auto"/>
            <w:vAlign w:val="center"/>
            <w:hideMark/>
          </w:tcPr>
          <w:p w14:paraId="59B2FFE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Водомерный узел</w:t>
            </w:r>
          </w:p>
        </w:tc>
        <w:tc>
          <w:tcPr>
            <w:tcW w:w="311" w:type="pct"/>
            <w:tcBorders>
              <w:top w:val="single" w:sz="4" w:space="0" w:color="auto"/>
              <w:left w:val="nil"/>
              <w:bottom w:val="nil"/>
              <w:right w:val="single" w:sz="4" w:space="0" w:color="auto"/>
            </w:tcBorders>
            <w:shd w:val="clear" w:color="auto" w:fill="auto"/>
            <w:noWrap/>
            <w:hideMark/>
          </w:tcPr>
          <w:p w14:paraId="430F911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473EE3B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52B2F00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35969,34</w:t>
            </w:r>
          </w:p>
        </w:tc>
        <w:tc>
          <w:tcPr>
            <w:tcW w:w="430" w:type="pct"/>
            <w:tcBorders>
              <w:top w:val="single" w:sz="4" w:space="0" w:color="auto"/>
              <w:left w:val="nil"/>
              <w:bottom w:val="nil"/>
              <w:right w:val="single" w:sz="4" w:space="0" w:color="auto"/>
            </w:tcBorders>
            <w:shd w:val="clear" w:color="auto" w:fill="auto"/>
            <w:noWrap/>
            <w:hideMark/>
          </w:tcPr>
          <w:p w14:paraId="35AFCCE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35 969,34  </w:t>
            </w:r>
          </w:p>
        </w:tc>
      </w:tr>
      <w:tr w:rsidR="00FE6478" w:rsidRPr="00FE6478" w14:paraId="708051DC"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2F9177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118</w:t>
            </w:r>
          </w:p>
        </w:tc>
        <w:tc>
          <w:tcPr>
            <w:tcW w:w="849" w:type="pct"/>
            <w:tcBorders>
              <w:top w:val="single" w:sz="4" w:space="0" w:color="auto"/>
              <w:left w:val="nil"/>
              <w:bottom w:val="nil"/>
              <w:right w:val="single" w:sz="4" w:space="0" w:color="auto"/>
            </w:tcBorders>
            <w:shd w:val="clear" w:color="auto" w:fill="auto"/>
            <w:hideMark/>
          </w:tcPr>
          <w:p w14:paraId="1906697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Отопление, водоснабжение и канализация</w:t>
            </w:r>
          </w:p>
        </w:tc>
        <w:tc>
          <w:tcPr>
            <w:tcW w:w="445" w:type="pct"/>
            <w:tcBorders>
              <w:top w:val="single" w:sz="4" w:space="0" w:color="auto"/>
              <w:left w:val="nil"/>
              <w:bottom w:val="nil"/>
              <w:right w:val="single" w:sz="4" w:space="0" w:color="auto"/>
            </w:tcBorders>
            <w:shd w:val="clear" w:color="auto" w:fill="auto"/>
            <w:vAlign w:val="center"/>
            <w:hideMark/>
          </w:tcPr>
          <w:p w14:paraId="2608619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270</w:t>
            </w:r>
          </w:p>
        </w:tc>
        <w:tc>
          <w:tcPr>
            <w:tcW w:w="1946" w:type="pct"/>
            <w:tcBorders>
              <w:top w:val="single" w:sz="4" w:space="0" w:color="auto"/>
              <w:left w:val="nil"/>
              <w:bottom w:val="nil"/>
              <w:right w:val="single" w:sz="4" w:space="0" w:color="auto"/>
            </w:tcBorders>
            <w:shd w:val="clear" w:color="auto" w:fill="auto"/>
            <w:vAlign w:val="center"/>
            <w:hideMark/>
          </w:tcPr>
          <w:p w14:paraId="2A944DD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Погрузо-разгрузочные работы при автомобильных перевозках: Погрузка мусора строительного с погрузкой экскаваторами емкостью ковша до 0,5 м3</w:t>
            </w:r>
          </w:p>
        </w:tc>
        <w:tc>
          <w:tcPr>
            <w:tcW w:w="311" w:type="pct"/>
            <w:tcBorders>
              <w:top w:val="single" w:sz="4" w:space="0" w:color="auto"/>
              <w:left w:val="nil"/>
              <w:bottom w:val="nil"/>
              <w:right w:val="single" w:sz="4" w:space="0" w:color="auto"/>
            </w:tcBorders>
            <w:shd w:val="clear" w:color="auto" w:fill="auto"/>
            <w:noWrap/>
            <w:hideMark/>
          </w:tcPr>
          <w:p w14:paraId="167A501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т</w:t>
            </w:r>
          </w:p>
        </w:tc>
        <w:tc>
          <w:tcPr>
            <w:tcW w:w="430" w:type="pct"/>
            <w:tcBorders>
              <w:top w:val="single" w:sz="4" w:space="0" w:color="auto"/>
              <w:left w:val="nil"/>
              <w:bottom w:val="nil"/>
              <w:right w:val="single" w:sz="4" w:space="0" w:color="auto"/>
            </w:tcBorders>
            <w:shd w:val="clear" w:color="auto" w:fill="auto"/>
            <w:noWrap/>
            <w:hideMark/>
          </w:tcPr>
          <w:p w14:paraId="6D5EBA1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0,4875</w:t>
            </w:r>
          </w:p>
        </w:tc>
        <w:tc>
          <w:tcPr>
            <w:tcW w:w="378" w:type="pct"/>
            <w:tcBorders>
              <w:top w:val="single" w:sz="4" w:space="0" w:color="auto"/>
              <w:left w:val="nil"/>
              <w:bottom w:val="nil"/>
              <w:right w:val="single" w:sz="4" w:space="0" w:color="auto"/>
            </w:tcBorders>
            <w:shd w:val="clear" w:color="auto" w:fill="auto"/>
            <w:noWrap/>
            <w:hideMark/>
          </w:tcPr>
          <w:p w14:paraId="6617339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41,19</w:t>
            </w:r>
          </w:p>
        </w:tc>
        <w:tc>
          <w:tcPr>
            <w:tcW w:w="430" w:type="pct"/>
            <w:tcBorders>
              <w:top w:val="single" w:sz="4" w:space="0" w:color="auto"/>
              <w:left w:val="nil"/>
              <w:bottom w:val="nil"/>
              <w:right w:val="single" w:sz="4" w:space="0" w:color="auto"/>
            </w:tcBorders>
            <w:shd w:val="clear" w:color="auto" w:fill="auto"/>
            <w:noWrap/>
            <w:hideMark/>
          </w:tcPr>
          <w:p w14:paraId="232228B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20,08  </w:t>
            </w:r>
          </w:p>
        </w:tc>
      </w:tr>
      <w:tr w:rsidR="00FE6478" w:rsidRPr="00FE6478" w14:paraId="04C227E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5D1684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119</w:t>
            </w:r>
          </w:p>
        </w:tc>
        <w:tc>
          <w:tcPr>
            <w:tcW w:w="849" w:type="pct"/>
            <w:tcBorders>
              <w:top w:val="single" w:sz="4" w:space="0" w:color="auto"/>
              <w:left w:val="nil"/>
              <w:bottom w:val="nil"/>
              <w:right w:val="single" w:sz="4" w:space="0" w:color="auto"/>
            </w:tcBorders>
            <w:shd w:val="clear" w:color="auto" w:fill="auto"/>
            <w:hideMark/>
          </w:tcPr>
          <w:p w14:paraId="4D9A08F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Отопление, водоснабжение и канализация</w:t>
            </w:r>
          </w:p>
        </w:tc>
        <w:tc>
          <w:tcPr>
            <w:tcW w:w="445" w:type="pct"/>
            <w:tcBorders>
              <w:top w:val="single" w:sz="4" w:space="0" w:color="auto"/>
              <w:left w:val="nil"/>
              <w:bottom w:val="nil"/>
              <w:right w:val="single" w:sz="4" w:space="0" w:color="auto"/>
            </w:tcBorders>
            <w:shd w:val="clear" w:color="auto" w:fill="auto"/>
            <w:vAlign w:val="center"/>
            <w:hideMark/>
          </w:tcPr>
          <w:p w14:paraId="2955D24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поз.271</w:t>
            </w:r>
          </w:p>
        </w:tc>
        <w:tc>
          <w:tcPr>
            <w:tcW w:w="1946" w:type="pct"/>
            <w:tcBorders>
              <w:top w:val="single" w:sz="4" w:space="0" w:color="auto"/>
              <w:left w:val="nil"/>
              <w:bottom w:val="nil"/>
              <w:right w:val="single" w:sz="4" w:space="0" w:color="auto"/>
            </w:tcBorders>
            <w:shd w:val="clear" w:color="auto" w:fill="auto"/>
            <w:vAlign w:val="center"/>
            <w:hideMark/>
          </w:tcPr>
          <w:p w14:paraId="5C70C7A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Перевозка грузов автомобилями-самосвалами грузоподъемностью 10 т работающих вне карьера на расстояние: I класс груза до 39 км</w:t>
            </w:r>
          </w:p>
        </w:tc>
        <w:tc>
          <w:tcPr>
            <w:tcW w:w="311" w:type="pct"/>
            <w:tcBorders>
              <w:top w:val="single" w:sz="4" w:space="0" w:color="auto"/>
              <w:left w:val="nil"/>
              <w:bottom w:val="nil"/>
              <w:right w:val="single" w:sz="4" w:space="0" w:color="auto"/>
            </w:tcBorders>
            <w:shd w:val="clear" w:color="auto" w:fill="auto"/>
            <w:noWrap/>
            <w:hideMark/>
          </w:tcPr>
          <w:p w14:paraId="6DA7638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т</w:t>
            </w:r>
          </w:p>
        </w:tc>
        <w:tc>
          <w:tcPr>
            <w:tcW w:w="430" w:type="pct"/>
            <w:tcBorders>
              <w:top w:val="single" w:sz="4" w:space="0" w:color="auto"/>
              <w:left w:val="nil"/>
              <w:bottom w:val="nil"/>
              <w:right w:val="single" w:sz="4" w:space="0" w:color="auto"/>
            </w:tcBorders>
            <w:shd w:val="clear" w:color="auto" w:fill="auto"/>
            <w:noWrap/>
            <w:hideMark/>
          </w:tcPr>
          <w:p w14:paraId="49A1E51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0,4875</w:t>
            </w:r>
          </w:p>
        </w:tc>
        <w:tc>
          <w:tcPr>
            <w:tcW w:w="378" w:type="pct"/>
            <w:tcBorders>
              <w:top w:val="single" w:sz="4" w:space="0" w:color="auto"/>
              <w:left w:val="nil"/>
              <w:bottom w:val="nil"/>
              <w:right w:val="single" w:sz="4" w:space="0" w:color="auto"/>
            </w:tcBorders>
            <w:shd w:val="clear" w:color="auto" w:fill="auto"/>
            <w:noWrap/>
            <w:hideMark/>
          </w:tcPr>
          <w:p w14:paraId="62DDB1D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281,03</w:t>
            </w:r>
          </w:p>
        </w:tc>
        <w:tc>
          <w:tcPr>
            <w:tcW w:w="430" w:type="pct"/>
            <w:tcBorders>
              <w:top w:val="single" w:sz="4" w:space="0" w:color="auto"/>
              <w:left w:val="nil"/>
              <w:bottom w:val="nil"/>
              <w:right w:val="single" w:sz="4" w:space="0" w:color="auto"/>
            </w:tcBorders>
            <w:shd w:val="clear" w:color="auto" w:fill="auto"/>
            <w:noWrap/>
            <w:hideMark/>
          </w:tcPr>
          <w:p w14:paraId="6DFC57D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137,00  </w:t>
            </w:r>
          </w:p>
        </w:tc>
      </w:tr>
      <w:tr w:rsidR="00FE6478" w:rsidRPr="00FE6478" w14:paraId="4DD1A417"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780775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120</w:t>
            </w:r>
          </w:p>
        </w:tc>
        <w:tc>
          <w:tcPr>
            <w:tcW w:w="849" w:type="pct"/>
            <w:tcBorders>
              <w:top w:val="single" w:sz="4" w:space="0" w:color="auto"/>
              <w:left w:val="nil"/>
              <w:bottom w:val="nil"/>
              <w:right w:val="single" w:sz="4" w:space="0" w:color="auto"/>
            </w:tcBorders>
            <w:shd w:val="clear" w:color="auto" w:fill="auto"/>
            <w:hideMark/>
          </w:tcPr>
          <w:p w14:paraId="066F42F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09-01-01(Отопление, водоснабжение и канализация, услуги по захоронению отходов)</w:t>
            </w:r>
          </w:p>
        </w:tc>
        <w:tc>
          <w:tcPr>
            <w:tcW w:w="445" w:type="pct"/>
            <w:tcBorders>
              <w:top w:val="single" w:sz="4" w:space="0" w:color="auto"/>
              <w:left w:val="nil"/>
              <w:bottom w:val="nil"/>
              <w:right w:val="single" w:sz="4" w:space="0" w:color="auto"/>
            </w:tcBorders>
            <w:shd w:val="clear" w:color="auto" w:fill="auto"/>
            <w:vAlign w:val="center"/>
            <w:hideMark/>
          </w:tcPr>
          <w:p w14:paraId="7567AE1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w:t>
            </w:r>
          </w:p>
        </w:tc>
        <w:tc>
          <w:tcPr>
            <w:tcW w:w="1946" w:type="pct"/>
            <w:tcBorders>
              <w:top w:val="single" w:sz="4" w:space="0" w:color="auto"/>
              <w:left w:val="nil"/>
              <w:bottom w:val="nil"/>
              <w:right w:val="single" w:sz="4" w:space="0" w:color="auto"/>
            </w:tcBorders>
            <w:shd w:val="clear" w:color="auto" w:fill="auto"/>
            <w:vAlign w:val="center"/>
            <w:hideMark/>
          </w:tcPr>
          <w:p w14:paraId="258F0F2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Услуги по захоронению отходов</w:t>
            </w:r>
          </w:p>
        </w:tc>
        <w:tc>
          <w:tcPr>
            <w:tcW w:w="311" w:type="pct"/>
            <w:tcBorders>
              <w:top w:val="single" w:sz="4" w:space="0" w:color="auto"/>
              <w:left w:val="nil"/>
              <w:bottom w:val="nil"/>
              <w:right w:val="single" w:sz="4" w:space="0" w:color="auto"/>
            </w:tcBorders>
            <w:shd w:val="clear" w:color="auto" w:fill="auto"/>
            <w:noWrap/>
            <w:hideMark/>
          </w:tcPr>
          <w:p w14:paraId="7C44769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6985BC7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4A9C242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440,61</w:t>
            </w:r>
          </w:p>
        </w:tc>
        <w:tc>
          <w:tcPr>
            <w:tcW w:w="430" w:type="pct"/>
            <w:tcBorders>
              <w:top w:val="single" w:sz="4" w:space="0" w:color="auto"/>
              <w:left w:val="nil"/>
              <w:bottom w:val="nil"/>
              <w:right w:val="single" w:sz="4" w:space="0" w:color="auto"/>
            </w:tcBorders>
            <w:shd w:val="clear" w:color="auto" w:fill="auto"/>
            <w:noWrap/>
            <w:hideMark/>
          </w:tcPr>
          <w:p w14:paraId="6322EC5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440,61  </w:t>
            </w:r>
          </w:p>
        </w:tc>
      </w:tr>
      <w:tr w:rsidR="00FE6478" w:rsidRPr="00FE6478" w14:paraId="2327752D"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E90E21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121</w:t>
            </w:r>
          </w:p>
        </w:tc>
        <w:tc>
          <w:tcPr>
            <w:tcW w:w="849" w:type="pct"/>
            <w:tcBorders>
              <w:top w:val="single" w:sz="4" w:space="0" w:color="auto"/>
              <w:left w:val="nil"/>
              <w:bottom w:val="nil"/>
              <w:right w:val="single" w:sz="4" w:space="0" w:color="auto"/>
            </w:tcBorders>
            <w:shd w:val="clear" w:color="auto" w:fill="auto"/>
            <w:hideMark/>
          </w:tcPr>
          <w:p w14:paraId="173D8C9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2F47D57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w:t>
            </w:r>
          </w:p>
        </w:tc>
        <w:tc>
          <w:tcPr>
            <w:tcW w:w="1946" w:type="pct"/>
            <w:tcBorders>
              <w:top w:val="single" w:sz="4" w:space="0" w:color="auto"/>
              <w:left w:val="nil"/>
              <w:bottom w:val="nil"/>
              <w:right w:val="single" w:sz="4" w:space="0" w:color="auto"/>
            </w:tcBorders>
            <w:shd w:val="clear" w:color="auto" w:fill="auto"/>
            <w:vAlign w:val="center"/>
            <w:hideMark/>
          </w:tcPr>
          <w:p w14:paraId="71D5618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из быстротвердеющей смеси на цементной основе, толщиной 5 мм</w:t>
            </w:r>
          </w:p>
        </w:tc>
        <w:tc>
          <w:tcPr>
            <w:tcW w:w="311" w:type="pct"/>
            <w:tcBorders>
              <w:top w:val="single" w:sz="4" w:space="0" w:color="auto"/>
              <w:left w:val="nil"/>
              <w:bottom w:val="nil"/>
              <w:right w:val="single" w:sz="4" w:space="0" w:color="auto"/>
            </w:tcBorders>
            <w:shd w:val="clear" w:color="auto" w:fill="auto"/>
            <w:noWrap/>
            <w:hideMark/>
          </w:tcPr>
          <w:p w14:paraId="220AE7A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1765143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780,5</w:t>
            </w:r>
          </w:p>
        </w:tc>
        <w:tc>
          <w:tcPr>
            <w:tcW w:w="378" w:type="pct"/>
            <w:tcBorders>
              <w:top w:val="single" w:sz="4" w:space="0" w:color="auto"/>
              <w:left w:val="nil"/>
              <w:bottom w:val="nil"/>
              <w:right w:val="single" w:sz="4" w:space="0" w:color="auto"/>
            </w:tcBorders>
            <w:shd w:val="clear" w:color="auto" w:fill="auto"/>
            <w:noWrap/>
            <w:hideMark/>
          </w:tcPr>
          <w:p w14:paraId="1BC6083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1596,33</w:t>
            </w:r>
          </w:p>
        </w:tc>
        <w:tc>
          <w:tcPr>
            <w:tcW w:w="430" w:type="pct"/>
            <w:tcBorders>
              <w:top w:val="single" w:sz="4" w:space="0" w:color="auto"/>
              <w:left w:val="nil"/>
              <w:bottom w:val="nil"/>
              <w:right w:val="single" w:sz="4" w:space="0" w:color="auto"/>
            </w:tcBorders>
            <w:shd w:val="clear" w:color="auto" w:fill="auto"/>
            <w:noWrap/>
            <w:hideMark/>
          </w:tcPr>
          <w:p w14:paraId="17368F6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1 245 935,57  </w:t>
            </w:r>
          </w:p>
        </w:tc>
      </w:tr>
      <w:tr w:rsidR="00FE6478" w:rsidRPr="00FE6478" w14:paraId="17DD647A"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BC6F94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122</w:t>
            </w:r>
          </w:p>
        </w:tc>
        <w:tc>
          <w:tcPr>
            <w:tcW w:w="849" w:type="pct"/>
            <w:tcBorders>
              <w:top w:val="single" w:sz="4" w:space="0" w:color="auto"/>
              <w:left w:val="nil"/>
              <w:bottom w:val="nil"/>
              <w:right w:val="single" w:sz="4" w:space="0" w:color="auto"/>
            </w:tcBorders>
            <w:shd w:val="clear" w:color="auto" w:fill="auto"/>
            <w:hideMark/>
          </w:tcPr>
          <w:p w14:paraId="5B558F3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7C638E2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поз.6-11</w:t>
            </w:r>
          </w:p>
        </w:tc>
        <w:tc>
          <w:tcPr>
            <w:tcW w:w="1946" w:type="pct"/>
            <w:tcBorders>
              <w:top w:val="single" w:sz="4" w:space="0" w:color="auto"/>
              <w:left w:val="nil"/>
              <w:bottom w:val="nil"/>
              <w:right w:val="single" w:sz="4" w:space="0" w:color="auto"/>
            </w:tcBorders>
            <w:shd w:val="clear" w:color="auto" w:fill="auto"/>
            <w:vAlign w:val="center"/>
            <w:hideMark/>
          </w:tcPr>
          <w:p w14:paraId="1250C32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311" w:type="pct"/>
            <w:tcBorders>
              <w:top w:val="single" w:sz="4" w:space="0" w:color="auto"/>
              <w:left w:val="nil"/>
              <w:bottom w:val="nil"/>
              <w:right w:val="single" w:sz="4" w:space="0" w:color="auto"/>
            </w:tcBorders>
            <w:shd w:val="clear" w:color="auto" w:fill="auto"/>
            <w:noWrap/>
            <w:hideMark/>
          </w:tcPr>
          <w:p w14:paraId="3F5BCBD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3FA7F00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778,5</w:t>
            </w:r>
          </w:p>
        </w:tc>
        <w:tc>
          <w:tcPr>
            <w:tcW w:w="378" w:type="pct"/>
            <w:tcBorders>
              <w:top w:val="single" w:sz="4" w:space="0" w:color="auto"/>
              <w:left w:val="nil"/>
              <w:bottom w:val="nil"/>
              <w:right w:val="single" w:sz="4" w:space="0" w:color="auto"/>
            </w:tcBorders>
            <w:shd w:val="clear" w:color="auto" w:fill="auto"/>
            <w:noWrap/>
            <w:hideMark/>
          </w:tcPr>
          <w:p w14:paraId="28B08FE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801,67</w:t>
            </w:r>
          </w:p>
        </w:tc>
        <w:tc>
          <w:tcPr>
            <w:tcW w:w="430" w:type="pct"/>
            <w:tcBorders>
              <w:top w:val="single" w:sz="4" w:space="0" w:color="auto"/>
              <w:left w:val="nil"/>
              <w:bottom w:val="nil"/>
              <w:right w:val="single" w:sz="4" w:space="0" w:color="auto"/>
            </w:tcBorders>
            <w:shd w:val="clear" w:color="auto" w:fill="auto"/>
            <w:noWrap/>
            <w:hideMark/>
          </w:tcPr>
          <w:p w14:paraId="188DED8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624 100,10  </w:t>
            </w:r>
          </w:p>
        </w:tc>
      </w:tr>
      <w:tr w:rsidR="00FE6478" w:rsidRPr="00FE6478" w14:paraId="5F725803"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364646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123</w:t>
            </w:r>
          </w:p>
        </w:tc>
        <w:tc>
          <w:tcPr>
            <w:tcW w:w="849" w:type="pct"/>
            <w:tcBorders>
              <w:top w:val="single" w:sz="4" w:space="0" w:color="auto"/>
              <w:left w:val="nil"/>
              <w:bottom w:val="nil"/>
              <w:right w:val="single" w:sz="4" w:space="0" w:color="auto"/>
            </w:tcBorders>
            <w:shd w:val="clear" w:color="auto" w:fill="auto"/>
            <w:hideMark/>
          </w:tcPr>
          <w:p w14:paraId="5D6C933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29588FF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поз.12-16</w:t>
            </w:r>
          </w:p>
        </w:tc>
        <w:tc>
          <w:tcPr>
            <w:tcW w:w="1946" w:type="pct"/>
            <w:tcBorders>
              <w:top w:val="single" w:sz="4" w:space="0" w:color="auto"/>
              <w:left w:val="nil"/>
              <w:bottom w:val="nil"/>
              <w:right w:val="single" w:sz="4" w:space="0" w:color="auto"/>
            </w:tcBorders>
            <w:shd w:val="clear" w:color="auto" w:fill="auto"/>
            <w:vAlign w:val="center"/>
            <w:hideMark/>
          </w:tcPr>
          <w:p w14:paraId="4598525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потолков</w:t>
            </w:r>
          </w:p>
        </w:tc>
        <w:tc>
          <w:tcPr>
            <w:tcW w:w="311" w:type="pct"/>
            <w:tcBorders>
              <w:top w:val="single" w:sz="4" w:space="0" w:color="auto"/>
              <w:left w:val="nil"/>
              <w:bottom w:val="nil"/>
              <w:right w:val="single" w:sz="4" w:space="0" w:color="auto"/>
            </w:tcBorders>
            <w:shd w:val="clear" w:color="auto" w:fill="auto"/>
            <w:noWrap/>
            <w:hideMark/>
          </w:tcPr>
          <w:p w14:paraId="7F9BE2B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1A55842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780,5</w:t>
            </w:r>
          </w:p>
        </w:tc>
        <w:tc>
          <w:tcPr>
            <w:tcW w:w="378" w:type="pct"/>
            <w:tcBorders>
              <w:top w:val="single" w:sz="4" w:space="0" w:color="auto"/>
              <w:left w:val="nil"/>
              <w:bottom w:val="nil"/>
              <w:right w:val="single" w:sz="4" w:space="0" w:color="auto"/>
            </w:tcBorders>
            <w:shd w:val="clear" w:color="auto" w:fill="auto"/>
            <w:noWrap/>
            <w:hideMark/>
          </w:tcPr>
          <w:p w14:paraId="5DBAFDB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814,85</w:t>
            </w:r>
          </w:p>
        </w:tc>
        <w:tc>
          <w:tcPr>
            <w:tcW w:w="430" w:type="pct"/>
            <w:tcBorders>
              <w:top w:val="single" w:sz="4" w:space="0" w:color="auto"/>
              <w:left w:val="nil"/>
              <w:bottom w:val="nil"/>
              <w:right w:val="single" w:sz="4" w:space="0" w:color="auto"/>
            </w:tcBorders>
            <w:shd w:val="clear" w:color="auto" w:fill="auto"/>
            <w:noWrap/>
            <w:hideMark/>
          </w:tcPr>
          <w:p w14:paraId="69A44ED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635 990,43  </w:t>
            </w:r>
          </w:p>
        </w:tc>
      </w:tr>
      <w:tr w:rsidR="00FE6478" w:rsidRPr="00FE6478" w14:paraId="3806E90E"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0A7623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124</w:t>
            </w:r>
          </w:p>
        </w:tc>
        <w:tc>
          <w:tcPr>
            <w:tcW w:w="849" w:type="pct"/>
            <w:tcBorders>
              <w:top w:val="single" w:sz="4" w:space="0" w:color="auto"/>
              <w:left w:val="nil"/>
              <w:bottom w:val="nil"/>
              <w:right w:val="single" w:sz="4" w:space="0" w:color="auto"/>
            </w:tcBorders>
            <w:shd w:val="clear" w:color="auto" w:fill="auto"/>
            <w:hideMark/>
          </w:tcPr>
          <w:p w14:paraId="70701D9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182B1CF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поз.17</w:t>
            </w:r>
          </w:p>
        </w:tc>
        <w:tc>
          <w:tcPr>
            <w:tcW w:w="1946" w:type="pct"/>
            <w:tcBorders>
              <w:top w:val="single" w:sz="4" w:space="0" w:color="auto"/>
              <w:left w:val="nil"/>
              <w:bottom w:val="nil"/>
              <w:right w:val="single" w:sz="4" w:space="0" w:color="auto"/>
            </w:tcBorders>
            <w:shd w:val="clear" w:color="auto" w:fill="auto"/>
            <w:vAlign w:val="center"/>
            <w:hideMark/>
          </w:tcPr>
          <w:p w14:paraId="4904038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по месту шкафных и антресольных: полок (Демонтаж)</w:t>
            </w:r>
          </w:p>
        </w:tc>
        <w:tc>
          <w:tcPr>
            <w:tcW w:w="311" w:type="pct"/>
            <w:tcBorders>
              <w:top w:val="single" w:sz="4" w:space="0" w:color="auto"/>
              <w:left w:val="nil"/>
              <w:bottom w:val="nil"/>
              <w:right w:val="single" w:sz="4" w:space="0" w:color="auto"/>
            </w:tcBorders>
            <w:shd w:val="clear" w:color="auto" w:fill="auto"/>
            <w:noWrap/>
            <w:hideMark/>
          </w:tcPr>
          <w:p w14:paraId="3A08484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6AC9BDC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228,4</w:t>
            </w:r>
          </w:p>
        </w:tc>
        <w:tc>
          <w:tcPr>
            <w:tcW w:w="378" w:type="pct"/>
            <w:tcBorders>
              <w:top w:val="single" w:sz="4" w:space="0" w:color="auto"/>
              <w:left w:val="nil"/>
              <w:bottom w:val="nil"/>
              <w:right w:val="single" w:sz="4" w:space="0" w:color="auto"/>
            </w:tcBorders>
            <w:shd w:val="clear" w:color="auto" w:fill="auto"/>
            <w:noWrap/>
            <w:hideMark/>
          </w:tcPr>
          <w:p w14:paraId="58819FE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698,63</w:t>
            </w:r>
          </w:p>
        </w:tc>
        <w:tc>
          <w:tcPr>
            <w:tcW w:w="430" w:type="pct"/>
            <w:tcBorders>
              <w:top w:val="single" w:sz="4" w:space="0" w:color="auto"/>
              <w:left w:val="nil"/>
              <w:bottom w:val="nil"/>
              <w:right w:val="single" w:sz="4" w:space="0" w:color="auto"/>
            </w:tcBorders>
            <w:shd w:val="clear" w:color="auto" w:fill="auto"/>
            <w:noWrap/>
            <w:hideMark/>
          </w:tcPr>
          <w:p w14:paraId="7FDF63D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159 567,09  </w:t>
            </w:r>
          </w:p>
        </w:tc>
      </w:tr>
      <w:tr w:rsidR="00FE6478" w:rsidRPr="00FE6478" w14:paraId="3433B0B3"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C279AE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125</w:t>
            </w:r>
          </w:p>
        </w:tc>
        <w:tc>
          <w:tcPr>
            <w:tcW w:w="849" w:type="pct"/>
            <w:tcBorders>
              <w:top w:val="single" w:sz="4" w:space="0" w:color="auto"/>
              <w:left w:val="nil"/>
              <w:bottom w:val="nil"/>
              <w:right w:val="single" w:sz="4" w:space="0" w:color="auto"/>
            </w:tcBorders>
            <w:shd w:val="clear" w:color="auto" w:fill="auto"/>
            <w:hideMark/>
          </w:tcPr>
          <w:p w14:paraId="166F2B9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41E85AB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поз.18</w:t>
            </w:r>
          </w:p>
        </w:tc>
        <w:tc>
          <w:tcPr>
            <w:tcW w:w="1946" w:type="pct"/>
            <w:tcBorders>
              <w:top w:val="single" w:sz="4" w:space="0" w:color="auto"/>
              <w:left w:val="nil"/>
              <w:bottom w:val="nil"/>
              <w:right w:val="single" w:sz="4" w:space="0" w:color="auto"/>
            </w:tcBorders>
            <w:shd w:val="clear" w:color="auto" w:fill="auto"/>
            <w:vAlign w:val="center"/>
            <w:hideMark/>
          </w:tcPr>
          <w:p w14:paraId="09EDA31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плинтусов: деревянных и из пластмассовых материалов</w:t>
            </w:r>
          </w:p>
        </w:tc>
        <w:tc>
          <w:tcPr>
            <w:tcW w:w="311" w:type="pct"/>
            <w:tcBorders>
              <w:top w:val="single" w:sz="4" w:space="0" w:color="auto"/>
              <w:left w:val="nil"/>
              <w:bottom w:val="nil"/>
              <w:right w:val="single" w:sz="4" w:space="0" w:color="auto"/>
            </w:tcBorders>
            <w:shd w:val="clear" w:color="auto" w:fill="auto"/>
            <w:noWrap/>
            <w:hideMark/>
          </w:tcPr>
          <w:p w14:paraId="7C962CB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283EBC1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1544,64</w:t>
            </w:r>
          </w:p>
        </w:tc>
        <w:tc>
          <w:tcPr>
            <w:tcW w:w="378" w:type="pct"/>
            <w:tcBorders>
              <w:top w:val="single" w:sz="4" w:space="0" w:color="auto"/>
              <w:left w:val="nil"/>
              <w:bottom w:val="nil"/>
              <w:right w:val="single" w:sz="4" w:space="0" w:color="auto"/>
            </w:tcBorders>
            <w:shd w:val="clear" w:color="auto" w:fill="auto"/>
            <w:noWrap/>
            <w:hideMark/>
          </w:tcPr>
          <w:p w14:paraId="09C2234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21,43</w:t>
            </w:r>
          </w:p>
        </w:tc>
        <w:tc>
          <w:tcPr>
            <w:tcW w:w="430" w:type="pct"/>
            <w:tcBorders>
              <w:top w:val="single" w:sz="4" w:space="0" w:color="auto"/>
              <w:left w:val="nil"/>
              <w:bottom w:val="nil"/>
              <w:right w:val="single" w:sz="4" w:space="0" w:color="auto"/>
            </w:tcBorders>
            <w:shd w:val="clear" w:color="auto" w:fill="auto"/>
            <w:noWrap/>
            <w:hideMark/>
          </w:tcPr>
          <w:p w14:paraId="77D1519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33 101,64  </w:t>
            </w:r>
          </w:p>
        </w:tc>
      </w:tr>
      <w:tr w:rsidR="00FE6478" w:rsidRPr="00FE6478" w14:paraId="2156C77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E0E885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126</w:t>
            </w:r>
          </w:p>
        </w:tc>
        <w:tc>
          <w:tcPr>
            <w:tcW w:w="849" w:type="pct"/>
            <w:tcBorders>
              <w:top w:val="single" w:sz="4" w:space="0" w:color="auto"/>
              <w:left w:val="nil"/>
              <w:bottom w:val="nil"/>
              <w:right w:val="single" w:sz="4" w:space="0" w:color="auto"/>
            </w:tcBorders>
            <w:shd w:val="clear" w:color="auto" w:fill="auto"/>
            <w:hideMark/>
          </w:tcPr>
          <w:p w14:paraId="4E9125C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3162472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поз.19</w:t>
            </w:r>
          </w:p>
        </w:tc>
        <w:tc>
          <w:tcPr>
            <w:tcW w:w="1946" w:type="pct"/>
            <w:tcBorders>
              <w:top w:val="single" w:sz="4" w:space="0" w:color="auto"/>
              <w:left w:val="nil"/>
              <w:bottom w:val="nil"/>
              <w:right w:val="single" w:sz="4" w:space="0" w:color="auto"/>
            </w:tcBorders>
            <w:shd w:val="clear" w:color="auto" w:fill="auto"/>
            <w:vAlign w:val="center"/>
            <w:hideMark/>
          </w:tcPr>
          <w:p w14:paraId="224FE46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покрытий полов: из линолеума и </w:t>
            </w:r>
            <w:proofErr w:type="spellStart"/>
            <w:r w:rsidRPr="00FE6478">
              <w:rPr>
                <w:rFonts w:ascii="Times New Roman" w:eastAsia="Times New Roman" w:hAnsi="Times New Roman" w:cs="Times New Roman"/>
                <w:color w:val="000000"/>
                <w:lang w:eastAsia="ru-RU"/>
              </w:rPr>
              <w:t>релина</w:t>
            </w:r>
            <w:proofErr w:type="spellEnd"/>
          </w:p>
        </w:tc>
        <w:tc>
          <w:tcPr>
            <w:tcW w:w="311" w:type="pct"/>
            <w:tcBorders>
              <w:top w:val="single" w:sz="4" w:space="0" w:color="auto"/>
              <w:left w:val="nil"/>
              <w:bottom w:val="nil"/>
              <w:right w:val="single" w:sz="4" w:space="0" w:color="auto"/>
            </w:tcBorders>
            <w:shd w:val="clear" w:color="auto" w:fill="auto"/>
            <w:noWrap/>
            <w:hideMark/>
          </w:tcPr>
          <w:p w14:paraId="6DF92ED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B869A2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2774,4</w:t>
            </w:r>
          </w:p>
        </w:tc>
        <w:tc>
          <w:tcPr>
            <w:tcW w:w="378" w:type="pct"/>
            <w:tcBorders>
              <w:top w:val="single" w:sz="4" w:space="0" w:color="auto"/>
              <w:left w:val="nil"/>
              <w:bottom w:val="nil"/>
              <w:right w:val="single" w:sz="4" w:space="0" w:color="auto"/>
            </w:tcBorders>
            <w:shd w:val="clear" w:color="auto" w:fill="auto"/>
            <w:noWrap/>
            <w:hideMark/>
          </w:tcPr>
          <w:p w14:paraId="45D50F9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65,97</w:t>
            </w:r>
          </w:p>
        </w:tc>
        <w:tc>
          <w:tcPr>
            <w:tcW w:w="430" w:type="pct"/>
            <w:tcBorders>
              <w:top w:val="single" w:sz="4" w:space="0" w:color="auto"/>
              <w:left w:val="nil"/>
              <w:bottom w:val="nil"/>
              <w:right w:val="single" w:sz="4" w:space="0" w:color="auto"/>
            </w:tcBorders>
            <w:shd w:val="clear" w:color="auto" w:fill="auto"/>
            <w:noWrap/>
            <w:hideMark/>
          </w:tcPr>
          <w:p w14:paraId="19C478B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183 027,17  </w:t>
            </w:r>
          </w:p>
        </w:tc>
      </w:tr>
      <w:tr w:rsidR="00FE6478" w:rsidRPr="00FE6478" w14:paraId="5561B13C"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92DE2D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127</w:t>
            </w:r>
          </w:p>
        </w:tc>
        <w:tc>
          <w:tcPr>
            <w:tcW w:w="849" w:type="pct"/>
            <w:tcBorders>
              <w:top w:val="single" w:sz="4" w:space="0" w:color="auto"/>
              <w:left w:val="nil"/>
              <w:bottom w:val="nil"/>
              <w:right w:val="single" w:sz="4" w:space="0" w:color="auto"/>
            </w:tcBorders>
            <w:shd w:val="clear" w:color="auto" w:fill="auto"/>
            <w:hideMark/>
          </w:tcPr>
          <w:p w14:paraId="1063183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44A4908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поз.20-21</w:t>
            </w:r>
          </w:p>
        </w:tc>
        <w:tc>
          <w:tcPr>
            <w:tcW w:w="1946" w:type="pct"/>
            <w:tcBorders>
              <w:top w:val="single" w:sz="4" w:space="0" w:color="auto"/>
              <w:left w:val="nil"/>
              <w:bottom w:val="nil"/>
              <w:right w:val="single" w:sz="4" w:space="0" w:color="auto"/>
            </w:tcBorders>
            <w:shd w:val="clear" w:color="auto" w:fill="auto"/>
            <w:vAlign w:val="center"/>
            <w:hideMark/>
          </w:tcPr>
          <w:p w14:paraId="78488A3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оснований покрытия полов: </w:t>
            </w:r>
            <w:proofErr w:type="spellStart"/>
            <w:r w:rsidRPr="00FE6478">
              <w:rPr>
                <w:rFonts w:ascii="Times New Roman" w:eastAsia="Times New Roman" w:hAnsi="Times New Roman" w:cs="Times New Roman"/>
                <w:color w:val="000000"/>
                <w:lang w:eastAsia="ru-RU"/>
              </w:rPr>
              <w:t>простильных</w:t>
            </w:r>
            <w:proofErr w:type="spellEnd"/>
            <w:r w:rsidRPr="00FE6478">
              <w:rPr>
                <w:rFonts w:ascii="Times New Roman" w:eastAsia="Times New Roman" w:hAnsi="Times New Roman" w:cs="Times New Roman"/>
                <w:color w:val="000000"/>
                <w:lang w:eastAsia="ru-RU"/>
              </w:rPr>
              <w:t xml:space="preserve"> полов</w:t>
            </w:r>
          </w:p>
        </w:tc>
        <w:tc>
          <w:tcPr>
            <w:tcW w:w="311" w:type="pct"/>
            <w:tcBorders>
              <w:top w:val="single" w:sz="4" w:space="0" w:color="auto"/>
              <w:left w:val="nil"/>
              <w:bottom w:val="nil"/>
              <w:right w:val="single" w:sz="4" w:space="0" w:color="auto"/>
            </w:tcBorders>
            <w:shd w:val="clear" w:color="auto" w:fill="auto"/>
            <w:noWrap/>
            <w:hideMark/>
          </w:tcPr>
          <w:p w14:paraId="11EC3D2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EF29F5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2774,4</w:t>
            </w:r>
          </w:p>
        </w:tc>
        <w:tc>
          <w:tcPr>
            <w:tcW w:w="378" w:type="pct"/>
            <w:tcBorders>
              <w:top w:val="single" w:sz="4" w:space="0" w:color="auto"/>
              <w:left w:val="nil"/>
              <w:bottom w:val="nil"/>
              <w:right w:val="single" w:sz="4" w:space="0" w:color="auto"/>
            </w:tcBorders>
            <w:shd w:val="clear" w:color="auto" w:fill="auto"/>
            <w:noWrap/>
            <w:hideMark/>
          </w:tcPr>
          <w:p w14:paraId="2CD8945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142,68</w:t>
            </w:r>
          </w:p>
        </w:tc>
        <w:tc>
          <w:tcPr>
            <w:tcW w:w="430" w:type="pct"/>
            <w:tcBorders>
              <w:top w:val="single" w:sz="4" w:space="0" w:color="auto"/>
              <w:left w:val="nil"/>
              <w:bottom w:val="nil"/>
              <w:right w:val="single" w:sz="4" w:space="0" w:color="auto"/>
            </w:tcBorders>
            <w:shd w:val="clear" w:color="auto" w:fill="auto"/>
            <w:noWrap/>
            <w:hideMark/>
          </w:tcPr>
          <w:p w14:paraId="0BBFBA7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395 851,39  </w:t>
            </w:r>
          </w:p>
        </w:tc>
      </w:tr>
      <w:tr w:rsidR="00FE6478" w:rsidRPr="00FE6478" w14:paraId="1F7F2AF4"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FD93F9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128</w:t>
            </w:r>
          </w:p>
        </w:tc>
        <w:tc>
          <w:tcPr>
            <w:tcW w:w="849" w:type="pct"/>
            <w:tcBorders>
              <w:top w:val="single" w:sz="4" w:space="0" w:color="auto"/>
              <w:left w:val="nil"/>
              <w:bottom w:val="nil"/>
              <w:right w:val="single" w:sz="4" w:space="0" w:color="auto"/>
            </w:tcBorders>
            <w:shd w:val="clear" w:color="auto" w:fill="auto"/>
            <w:hideMark/>
          </w:tcPr>
          <w:p w14:paraId="6C6A245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3F00907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поз.22-24</w:t>
            </w:r>
          </w:p>
        </w:tc>
        <w:tc>
          <w:tcPr>
            <w:tcW w:w="1946" w:type="pct"/>
            <w:tcBorders>
              <w:top w:val="single" w:sz="4" w:space="0" w:color="auto"/>
              <w:left w:val="nil"/>
              <w:bottom w:val="nil"/>
              <w:right w:val="single" w:sz="4" w:space="0" w:color="auto"/>
            </w:tcBorders>
            <w:shd w:val="clear" w:color="auto" w:fill="auto"/>
            <w:vAlign w:val="center"/>
            <w:hideMark/>
          </w:tcPr>
          <w:p w14:paraId="13B413D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покрытий полов: из керамических плиток с </w:t>
            </w:r>
            <w:proofErr w:type="spellStart"/>
            <w:r w:rsidRPr="00FE6478">
              <w:rPr>
                <w:rFonts w:ascii="Times New Roman" w:eastAsia="Times New Roman" w:hAnsi="Times New Roman" w:cs="Times New Roman"/>
                <w:color w:val="000000"/>
                <w:lang w:eastAsia="ru-RU"/>
              </w:rPr>
              <w:t>демонтажом</w:t>
            </w:r>
            <w:proofErr w:type="spellEnd"/>
            <w:r w:rsidRPr="00FE6478">
              <w:rPr>
                <w:rFonts w:ascii="Times New Roman" w:eastAsia="Times New Roman" w:hAnsi="Times New Roman" w:cs="Times New Roman"/>
                <w:color w:val="000000"/>
                <w:lang w:eastAsia="ru-RU"/>
              </w:rPr>
              <w:t xml:space="preserve"> стяжки</w:t>
            </w:r>
          </w:p>
        </w:tc>
        <w:tc>
          <w:tcPr>
            <w:tcW w:w="311" w:type="pct"/>
            <w:tcBorders>
              <w:top w:val="single" w:sz="4" w:space="0" w:color="auto"/>
              <w:left w:val="nil"/>
              <w:bottom w:val="nil"/>
              <w:right w:val="single" w:sz="4" w:space="0" w:color="auto"/>
            </w:tcBorders>
            <w:shd w:val="clear" w:color="auto" w:fill="auto"/>
            <w:noWrap/>
            <w:hideMark/>
          </w:tcPr>
          <w:p w14:paraId="7E6A897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829141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2289,6</w:t>
            </w:r>
          </w:p>
        </w:tc>
        <w:tc>
          <w:tcPr>
            <w:tcW w:w="378" w:type="pct"/>
            <w:tcBorders>
              <w:top w:val="single" w:sz="4" w:space="0" w:color="auto"/>
              <w:left w:val="nil"/>
              <w:bottom w:val="nil"/>
              <w:right w:val="single" w:sz="4" w:space="0" w:color="auto"/>
            </w:tcBorders>
            <w:shd w:val="clear" w:color="auto" w:fill="auto"/>
            <w:noWrap/>
            <w:hideMark/>
          </w:tcPr>
          <w:p w14:paraId="3AF5940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67,77</w:t>
            </w:r>
          </w:p>
        </w:tc>
        <w:tc>
          <w:tcPr>
            <w:tcW w:w="430" w:type="pct"/>
            <w:tcBorders>
              <w:top w:val="single" w:sz="4" w:space="0" w:color="auto"/>
              <w:left w:val="nil"/>
              <w:bottom w:val="nil"/>
              <w:right w:val="single" w:sz="4" w:space="0" w:color="auto"/>
            </w:tcBorders>
            <w:shd w:val="clear" w:color="auto" w:fill="auto"/>
            <w:noWrap/>
            <w:hideMark/>
          </w:tcPr>
          <w:p w14:paraId="7A3D5F5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155 166,19  </w:t>
            </w:r>
          </w:p>
        </w:tc>
      </w:tr>
      <w:tr w:rsidR="00FE6478" w:rsidRPr="00FE6478" w14:paraId="40736D66"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C9F9BD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129</w:t>
            </w:r>
          </w:p>
        </w:tc>
        <w:tc>
          <w:tcPr>
            <w:tcW w:w="849" w:type="pct"/>
            <w:tcBorders>
              <w:top w:val="single" w:sz="4" w:space="0" w:color="auto"/>
              <w:left w:val="nil"/>
              <w:bottom w:val="nil"/>
              <w:right w:val="single" w:sz="4" w:space="0" w:color="auto"/>
            </w:tcBorders>
            <w:shd w:val="clear" w:color="auto" w:fill="auto"/>
            <w:hideMark/>
          </w:tcPr>
          <w:p w14:paraId="422A991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773EF4B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поз.25</w:t>
            </w:r>
          </w:p>
        </w:tc>
        <w:tc>
          <w:tcPr>
            <w:tcW w:w="1946" w:type="pct"/>
            <w:tcBorders>
              <w:top w:val="single" w:sz="4" w:space="0" w:color="auto"/>
              <w:left w:val="nil"/>
              <w:bottom w:val="nil"/>
              <w:right w:val="single" w:sz="4" w:space="0" w:color="auto"/>
            </w:tcBorders>
            <w:shd w:val="clear" w:color="auto" w:fill="auto"/>
            <w:vAlign w:val="center"/>
            <w:hideMark/>
          </w:tcPr>
          <w:p w14:paraId="453F24F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Монтаж лестниц прямолинейных и криволинейных, пожарных с ограждением (Демонтаж)</w:t>
            </w:r>
          </w:p>
        </w:tc>
        <w:tc>
          <w:tcPr>
            <w:tcW w:w="311" w:type="pct"/>
            <w:tcBorders>
              <w:top w:val="single" w:sz="4" w:space="0" w:color="auto"/>
              <w:left w:val="nil"/>
              <w:bottom w:val="nil"/>
              <w:right w:val="single" w:sz="4" w:space="0" w:color="auto"/>
            </w:tcBorders>
            <w:shd w:val="clear" w:color="auto" w:fill="auto"/>
            <w:noWrap/>
            <w:hideMark/>
          </w:tcPr>
          <w:p w14:paraId="227AD85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т</w:t>
            </w:r>
          </w:p>
        </w:tc>
        <w:tc>
          <w:tcPr>
            <w:tcW w:w="430" w:type="pct"/>
            <w:tcBorders>
              <w:top w:val="single" w:sz="4" w:space="0" w:color="auto"/>
              <w:left w:val="nil"/>
              <w:bottom w:val="nil"/>
              <w:right w:val="single" w:sz="4" w:space="0" w:color="auto"/>
            </w:tcBorders>
            <w:shd w:val="clear" w:color="auto" w:fill="auto"/>
            <w:noWrap/>
            <w:hideMark/>
          </w:tcPr>
          <w:p w14:paraId="5DCAB16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0,25</w:t>
            </w:r>
          </w:p>
        </w:tc>
        <w:tc>
          <w:tcPr>
            <w:tcW w:w="378" w:type="pct"/>
            <w:tcBorders>
              <w:top w:val="single" w:sz="4" w:space="0" w:color="auto"/>
              <w:left w:val="nil"/>
              <w:bottom w:val="nil"/>
              <w:right w:val="single" w:sz="4" w:space="0" w:color="auto"/>
            </w:tcBorders>
            <w:shd w:val="clear" w:color="auto" w:fill="auto"/>
            <w:noWrap/>
            <w:hideMark/>
          </w:tcPr>
          <w:p w14:paraId="440401C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23344,08</w:t>
            </w:r>
          </w:p>
        </w:tc>
        <w:tc>
          <w:tcPr>
            <w:tcW w:w="430" w:type="pct"/>
            <w:tcBorders>
              <w:top w:val="single" w:sz="4" w:space="0" w:color="auto"/>
              <w:left w:val="nil"/>
              <w:bottom w:val="nil"/>
              <w:right w:val="single" w:sz="4" w:space="0" w:color="auto"/>
            </w:tcBorders>
            <w:shd w:val="clear" w:color="auto" w:fill="auto"/>
            <w:noWrap/>
            <w:hideMark/>
          </w:tcPr>
          <w:p w14:paraId="68C3F3F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5 836,02  </w:t>
            </w:r>
          </w:p>
        </w:tc>
      </w:tr>
      <w:tr w:rsidR="00FE6478" w:rsidRPr="00FE6478" w14:paraId="2C603E11"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738C90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130</w:t>
            </w:r>
          </w:p>
        </w:tc>
        <w:tc>
          <w:tcPr>
            <w:tcW w:w="849" w:type="pct"/>
            <w:tcBorders>
              <w:top w:val="single" w:sz="4" w:space="0" w:color="auto"/>
              <w:left w:val="nil"/>
              <w:bottom w:val="nil"/>
              <w:right w:val="single" w:sz="4" w:space="0" w:color="auto"/>
            </w:tcBorders>
            <w:shd w:val="clear" w:color="auto" w:fill="auto"/>
            <w:hideMark/>
          </w:tcPr>
          <w:p w14:paraId="48841B3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0F15878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поз.26</w:t>
            </w:r>
          </w:p>
        </w:tc>
        <w:tc>
          <w:tcPr>
            <w:tcW w:w="1946" w:type="pct"/>
            <w:tcBorders>
              <w:top w:val="single" w:sz="4" w:space="0" w:color="auto"/>
              <w:left w:val="nil"/>
              <w:bottom w:val="nil"/>
              <w:right w:val="single" w:sz="4" w:space="0" w:color="auto"/>
            </w:tcBorders>
            <w:shd w:val="clear" w:color="auto" w:fill="auto"/>
            <w:vAlign w:val="center"/>
            <w:hideMark/>
          </w:tcPr>
          <w:p w14:paraId="47FDA28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Заполнение проемов стеклянными блоками: при высоте этажа до 4 м (Демонтаж)</w:t>
            </w:r>
          </w:p>
        </w:tc>
        <w:tc>
          <w:tcPr>
            <w:tcW w:w="311" w:type="pct"/>
            <w:tcBorders>
              <w:top w:val="single" w:sz="4" w:space="0" w:color="auto"/>
              <w:left w:val="nil"/>
              <w:bottom w:val="nil"/>
              <w:right w:val="single" w:sz="4" w:space="0" w:color="auto"/>
            </w:tcBorders>
            <w:shd w:val="clear" w:color="auto" w:fill="auto"/>
            <w:noWrap/>
            <w:hideMark/>
          </w:tcPr>
          <w:p w14:paraId="6852113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F6BD0A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21,6</w:t>
            </w:r>
          </w:p>
        </w:tc>
        <w:tc>
          <w:tcPr>
            <w:tcW w:w="378" w:type="pct"/>
            <w:tcBorders>
              <w:top w:val="single" w:sz="4" w:space="0" w:color="auto"/>
              <w:left w:val="nil"/>
              <w:bottom w:val="nil"/>
              <w:right w:val="single" w:sz="4" w:space="0" w:color="auto"/>
            </w:tcBorders>
            <w:shd w:val="clear" w:color="auto" w:fill="auto"/>
            <w:noWrap/>
            <w:hideMark/>
          </w:tcPr>
          <w:p w14:paraId="562FCCA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986,88</w:t>
            </w:r>
          </w:p>
        </w:tc>
        <w:tc>
          <w:tcPr>
            <w:tcW w:w="430" w:type="pct"/>
            <w:tcBorders>
              <w:top w:val="single" w:sz="4" w:space="0" w:color="auto"/>
              <w:left w:val="nil"/>
              <w:bottom w:val="nil"/>
              <w:right w:val="single" w:sz="4" w:space="0" w:color="auto"/>
            </w:tcBorders>
            <w:shd w:val="clear" w:color="auto" w:fill="auto"/>
            <w:noWrap/>
            <w:hideMark/>
          </w:tcPr>
          <w:p w14:paraId="02CA77B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21 316,61  </w:t>
            </w:r>
          </w:p>
        </w:tc>
      </w:tr>
      <w:tr w:rsidR="00FE6478" w:rsidRPr="00FE6478" w14:paraId="09C9A6D1"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339D2B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131</w:t>
            </w:r>
          </w:p>
        </w:tc>
        <w:tc>
          <w:tcPr>
            <w:tcW w:w="849" w:type="pct"/>
            <w:tcBorders>
              <w:top w:val="single" w:sz="4" w:space="0" w:color="auto"/>
              <w:left w:val="nil"/>
              <w:bottom w:val="nil"/>
              <w:right w:val="single" w:sz="4" w:space="0" w:color="auto"/>
            </w:tcBorders>
            <w:shd w:val="clear" w:color="auto" w:fill="auto"/>
            <w:hideMark/>
          </w:tcPr>
          <w:p w14:paraId="5C54A9D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3704794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поз.27</w:t>
            </w:r>
          </w:p>
        </w:tc>
        <w:tc>
          <w:tcPr>
            <w:tcW w:w="1946" w:type="pct"/>
            <w:tcBorders>
              <w:top w:val="single" w:sz="4" w:space="0" w:color="auto"/>
              <w:left w:val="nil"/>
              <w:bottom w:val="nil"/>
              <w:right w:val="single" w:sz="4" w:space="0" w:color="auto"/>
            </w:tcBorders>
            <w:shd w:val="clear" w:color="auto" w:fill="auto"/>
            <w:vAlign w:val="center"/>
            <w:hideMark/>
          </w:tcPr>
          <w:p w14:paraId="41AD269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облицовки стен: из керамических глазурованных плиток</w:t>
            </w:r>
          </w:p>
        </w:tc>
        <w:tc>
          <w:tcPr>
            <w:tcW w:w="311" w:type="pct"/>
            <w:tcBorders>
              <w:top w:val="single" w:sz="4" w:space="0" w:color="auto"/>
              <w:left w:val="nil"/>
              <w:bottom w:val="nil"/>
              <w:right w:val="single" w:sz="4" w:space="0" w:color="auto"/>
            </w:tcBorders>
            <w:shd w:val="clear" w:color="auto" w:fill="auto"/>
            <w:noWrap/>
            <w:hideMark/>
          </w:tcPr>
          <w:p w14:paraId="2AADE5C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6C55510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882,56</w:t>
            </w:r>
          </w:p>
        </w:tc>
        <w:tc>
          <w:tcPr>
            <w:tcW w:w="378" w:type="pct"/>
            <w:tcBorders>
              <w:top w:val="single" w:sz="4" w:space="0" w:color="auto"/>
              <w:left w:val="nil"/>
              <w:bottom w:val="nil"/>
              <w:right w:val="single" w:sz="4" w:space="0" w:color="auto"/>
            </w:tcBorders>
            <w:shd w:val="clear" w:color="auto" w:fill="auto"/>
            <w:noWrap/>
            <w:hideMark/>
          </w:tcPr>
          <w:p w14:paraId="20130AF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434,61</w:t>
            </w:r>
          </w:p>
        </w:tc>
        <w:tc>
          <w:tcPr>
            <w:tcW w:w="430" w:type="pct"/>
            <w:tcBorders>
              <w:top w:val="single" w:sz="4" w:space="0" w:color="auto"/>
              <w:left w:val="nil"/>
              <w:bottom w:val="nil"/>
              <w:right w:val="single" w:sz="4" w:space="0" w:color="auto"/>
            </w:tcBorders>
            <w:shd w:val="clear" w:color="auto" w:fill="auto"/>
            <w:noWrap/>
            <w:hideMark/>
          </w:tcPr>
          <w:p w14:paraId="15982B8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383 569,40  </w:t>
            </w:r>
          </w:p>
        </w:tc>
      </w:tr>
      <w:tr w:rsidR="00FE6478" w:rsidRPr="00FE6478" w14:paraId="15F2351B"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811672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132</w:t>
            </w:r>
          </w:p>
        </w:tc>
        <w:tc>
          <w:tcPr>
            <w:tcW w:w="849" w:type="pct"/>
            <w:tcBorders>
              <w:top w:val="single" w:sz="4" w:space="0" w:color="auto"/>
              <w:left w:val="nil"/>
              <w:bottom w:val="nil"/>
              <w:right w:val="single" w:sz="4" w:space="0" w:color="auto"/>
            </w:tcBorders>
            <w:shd w:val="clear" w:color="auto" w:fill="auto"/>
            <w:hideMark/>
          </w:tcPr>
          <w:p w14:paraId="6EB045F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7B7846E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поз.28-29</w:t>
            </w:r>
          </w:p>
        </w:tc>
        <w:tc>
          <w:tcPr>
            <w:tcW w:w="1946" w:type="pct"/>
            <w:tcBorders>
              <w:top w:val="single" w:sz="4" w:space="0" w:color="auto"/>
              <w:left w:val="nil"/>
              <w:bottom w:val="nil"/>
              <w:right w:val="single" w:sz="4" w:space="0" w:color="auto"/>
            </w:tcBorders>
            <w:shd w:val="clear" w:color="auto" w:fill="auto"/>
            <w:vAlign w:val="center"/>
            <w:hideMark/>
          </w:tcPr>
          <w:p w14:paraId="50440A3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Снятие обоев: простых и улучшенных</w:t>
            </w:r>
          </w:p>
        </w:tc>
        <w:tc>
          <w:tcPr>
            <w:tcW w:w="311" w:type="pct"/>
            <w:tcBorders>
              <w:top w:val="single" w:sz="4" w:space="0" w:color="auto"/>
              <w:left w:val="nil"/>
              <w:bottom w:val="nil"/>
              <w:right w:val="single" w:sz="4" w:space="0" w:color="auto"/>
            </w:tcBorders>
            <w:shd w:val="clear" w:color="auto" w:fill="auto"/>
            <w:noWrap/>
            <w:hideMark/>
          </w:tcPr>
          <w:p w14:paraId="5D48D02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4D66186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136</w:t>
            </w:r>
          </w:p>
        </w:tc>
        <w:tc>
          <w:tcPr>
            <w:tcW w:w="378" w:type="pct"/>
            <w:tcBorders>
              <w:top w:val="single" w:sz="4" w:space="0" w:color="auto"/>
              <w:left w:val="nil"/>
              <w:bottom w:val="nil"/>
              <w:right w:val="single" w:sz="4" w:space="0" w:color="auto"/>
            </w:tcBorders>
            <w:shd w:val="clear" w:color="auto" w:fill="auto"/>
            <w:noWrap/>
            <w:hideMark/>
          </w:tcPr>
          <w:p w14:paraId="60C3C02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2340,08</w:t>
            </w:r>
          </w:p>
        </w:tc>
        <w:tc>
          <w:tcPr>
            <w:tcW w:w="430" w:type="pct"/>
            <w:tcBorders>
              <w:top w:val="single" w:sz="4" w:space="0" w:color="auto"/>
              <w:left w:val="nil"/>
              <w:bottom w:val="nil"/>
              <w:right w:val="single" w:sz="4" w:space="0" w:color="auto"/>
            </w:tcBorders>
            <w:shd w:val="clear" w:color="auto" w:fill="auto"/>
            <w:noWrap/>
            <w:hideMark/>
          </w:tcPr>
          <w:p w14:paraId="50B0492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318 250,88  </w:t>
            </w:r>
          </w:p>
        </w:tc>
      </w:tr>
      <w:tr w:rsidR="00FE6478" w:rsidRPr="00FE6478" w14:paraId="3DDC244A"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7EC168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133</w:t>
            </w:r>
          </w:p>
        </w:tc>
        <w:tc>
          <w:tcPr>
            <w:tcW w:w="849" w:type="pct"/>
            <w:tcBorders>
              <w:top w:val="single" w:sz="4" w:space="0" w:color="auto"/>
              <w:left w:val="nil"/>
              <w:bottom w:val="nil"/>
              <w:right w:val="single" w:sz="4" w:space="0" w:color="auto"/>
            </w:tcBorders>
            <w:shd w:val="clear" w:color="auto" w:fill="auto"/>
            <w:hideMark/>
          </w:tcPr>
          <w:p w14:paraId="07297BC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5D7E84B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поз.30-34</w:t>
            </w:r>
          </w:p>
        </w:tc>
        <w:tc>
          <w:tcPr>
            <w:tcW w:w="1946" w:type="pct"/>
            <w:tcBorders>
              <w:top w:val="single" w:sz="4" w:space="0" w:color="auto"/>
              <w:left w:val="nil"/>
              <w:bottom w:val="nil"/>
              <w:right w:val="single" w:sz="4" w:space="0" w:color="auto"/>
            </w:tcBorders>
            <w:shd w:val="clear" w:color="auto" w:fill="auto"/>
            <w:vAlign w:val="center"/>
            <w:hideMark/>
          </w:tcPr>
          <w:p w14:paraId="59B6513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из быстротвердеющей смеси на цементной основе</w:t>
            </w:r>
          </w:p>
        </w:tc>
        <w:tc>
          <w:tcPr>
            <w:tcW w:w="311" w:type="pct"/>
            <w:tcBorders>
              <w:top w:val="single" w:sz="4" w:space="0" w:color="auto"/>
              <w:left w:val="nil"/>
              <w:bottom w:val="nil"/>
              <w:right w:val="single" w:sz="4" w:space="0" w:color="auto"/>
            </w:tcBorders>
            <w:shd w:val="clear" w:color="auto" w:fill="auto"/>
            <w:noWrap/>
            <w:hideMark/>
          </w:tcPr>
          <w:p w14:paraId="4257C5E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3C4F73C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3003,36</w:t>
            </w:r>
          </w:p>
        </w:tc>
        <w:tc>
          <w:tcPr>
            <w:tcW w:w="378" w:type="pct"/>
            <w:tcBorders>
              <w:top w:val="single" w:sz="4" w:space="0" w:color="auto"/>
              <w:left w:val="nil"/>
              <w:bottom w:val="nil"/>
              <w:right w:val="single" w:sz="4" w:space="0" w:color="auto"/>
            </w:tcBorders>
            <w:shd w:val="clear" w:color="auto" w:fill="auto"/>
            <w:noWrap/>
            <w:hideMark/>
          </w:tcPr>
          <w:p w14:paraId="4F1A4D3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1596,33</w:t>
            </w:r>
          </w:p>
        </w:tc>
        <w:tc>
          <w:tcPr>
            <w:tcW w:w="430" w:type="pct"/>
            <w:tcBorders>
              <w:top w:val="single" w:sz="4" w:space="0" w:color="auto"/>
              <w:left w:val="nil"/>
              <w:bottom w:val="nil"/>
              <w:right w:val="single" w:sz="4" w:space="0" w:color="auto"/>
            </w:tcBorders>
            <w:shd w:val="clear" w:color="auto" w:fill="auto"/>
            <w:noWrap/>
            <w:hideMark/>
          </w:tcPr>
          <w:p w14:paraId="3F12588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4 794 353,67  </w:t>
            </w:r>
          </w:p>
        </w:tc>
      </w:tr>
      <w:tr w:rsidR="00FE6478" w:rsidRPr="00FE6478" w14:paraId="1EA46243"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169098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134</w:t>
            </w:r>
          </w:p>
        </w:tc>
        <w:tc>
          <w:tcPr>
            <w:tcW w:w="849" w:type="pct"/>
            <w:tcBorders>
              <w:top w:val="single" w:sz="4" w:space="0" w:color="auto"/>
              <w:left w:val="nil"/>
              <w:bottom w:val="nil"/>
              <w:right w:val="single" w:sz="4" w:space="0" w:color="auto"/>
            </w:tcBorders>
            <w:shd w:val="clear" w:color="auto" w:fill="auto"/>
            <w:hideMark/>
          </w:tcPr>
          <w:p w14:paraId="759EF69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6E67502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поз.35-43</w:t>
            </w:r>
          </w:p>
        </w:tc>
        <w:tc>
          <w:tcPr>
            <w:tcW w:w="1946" w:type="pct"/>
            <w:tcBorders>
              <w:top w:val="single" w:sz="4" w:space="0" w:color="auto"/>
              <w:left w:val="nil"/>
              <w:bottom w:val="nil"/>
              <w:right w:val="single" w:sz="4" w:space="0" w:color="auto"/>
            </w:tcBorders>
            <w:shd w:val="clear" w:color="auto" w:fill="auto"/>
            <w:vAlign w:val="center"/>
            <w:hideMark/>
          </w:tcPr>
          <w:p w14:paraId="0C79E84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покрытий из плит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размером: 60х60 см</w:t>
            </w:r>
          </w:p>
        </w:tc>
        <w:tc>
          <w:tcPr>
            <w:tcW w:w="311" w:type="pct"/>
            <w:tcBorders>
              <w:top w:val="single" w:sz="4" w:space="0" w:color="auto"/>
              <w:left w:val="nil"/>
              <w:bottom w:val="nil"/>
              <w:right w:val="single" w:sz="4" w:space="0" w:color="auto"/>
            </w:tcBorders>
            <w:shd w:val="clear" w:color="auto" w:fill="auto"/>
            <w:noWrap/>
            <w:hideMark/>
          </w:tcPr>
          <w:p w14:paraId="3BD0504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41A5340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11,9456</w:t>
            </w:r>
          </w:p>
        </w:tc>
        <w:tc>
          <w:tcPr>
            <w:tcW w:w="378" w:type="pct"/>
            <w:tcBorders>
              <w:top w:val="single" w:sz="4" w:space="0" w:color="auto"/>
              <w:left w:val="nil"/>
              <w:bottom w:val="nil"/>
              <w:right w:val="single" w:sz="4" w:space="0" w:color="auto"/>
            </w:tcBorders>
            <w:shd w:val="clear" w:color="auto" w:fill="auto"/>
            <w:noWrap/>
            <w:hideMark/>
          </w:tcPr>
          <w:p w14:paraId="79CA924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23564,13</w:t>
            </w:r>
          </w:p>
        </w:tc>
        <w:tc>
          <w:tcPr>
            <w:tcW w:w="430" w:type="pct"/>
            <w:tcBorders>
              <w:top w:val="single" w:sz="4" w:space="0" w:color="auto"/>
              <w:left w:val="nil"/>
              <w:bottom w:val="nil"/>
              <w:right w:val="single" w:sz="4" w:space="0" w:color="auto"/>
            </w:tcBorders>
            <w:shd w:val="clear" w:color="auto" w:fill="auto"/>
            <w:noWrap/>
            <w:hideMark/>
          </w:tcPr>
          <w:p w14:paraId="6B5B0A3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281 487,67  </w:t>
            </w:r>
          </w:p>
        </w:tc>
      </w:tr>
      <w:tr w:rsidR="00FE6478" w:rsidRPr="00FE6478" w14:paraId="706332BC"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35A5C5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135</w:t>
            </w:r>
          </w:p>
        </w:tc>
        <w:tc>
          <w:tcPr>
            <w:tcW w:w="849" w:type="pct"/>
            <w:tcBorders>
              <w:top w:val="single" w:sz="4" w:space="0" w:color="auto"/>
              <w:left w:val="nil"/>
              <w:bottom w:val="nil"/>
              <w:right w:val="single" w:sz="4" w:space="0" w:color="auto"/>
            </w:tcBorders>
            <w:shd w:val="clear" w:color="auto" w:fill="auto"/>
            <w:hideMark/>
          </w:tcPr>
          <w:p w14:paraId="5C9436D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3D089E6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поз.44-46</w:t>
            </w:r>
          </w:p>
        </w:tc>
        <w:tc>
          <w:tcPr>
            <w:tcW w:w="1946" w:type="pct"/>
            <w:tcBorders>
              <w:top w:val="single" w:sz="4" w:space="0" w:color="auto"/>
              <w:left w:val="nil"/>
              <w:bottom w:val="nil"/>
              <w:right w:val="single" w:sz="4" w:space="0" w:color="auto"/>
            </w:tcBorders>
            <w:shd w:val="clear" w:color="auto" w:fill="auto"/>
            <w:vAlign w:val="center"/>
            <w:hideMark/>
          </w:tcPr>
          <w:p w14:paraId="0EB206D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покрытий: из линолеума на клее со свариванием полотнищ в стыках</w:t>
            </w:r>
          </w:p>
        </w:tc>
        <w:tc>
          <w:tcPr>
            <w:tcW w:w="311" w:type="pct"/>
            <w:tcBorders>
              <w:top w:val="single" w:sz="4" w:space="0" w:color="auto"/>
              <w:left w:val="nil"/>
              <w:bottom w:val="nil"/>
              <w:right w:val="single" w:sz="4" w:space="0" w:color="auto"/>
            </w:tcBorders>
            <w:shd w:val="clear" w:color="auto" w:fill="auto"/>
            <w:noWrap/>
            <w:hideMark/>
          </w:tcPr>
          <w:p w14:paraId="5EBD917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9826BE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1808,8</w:t>
            </w:r>
          </w:p>
        </w:tc>
        <w:tc>
          <w:tcPr>
            <w:tcW w:w="378" w:type="pct"/>
            <w:tcBorders>
              <w:top w:val="single" w:sz="4" w:space="0" w:color="auto"/>
              <w:left w:val="nil"/>
              <w:bottom w:val="nil"/>
              <w:right w:val="single" w:sz="4" w:space="0" w:color="auto"/>
            </w:tcBorders>
            <w:shd w:val="clear" w:color="auto" w:fill="auto"/>
            <w:noWrap/>
            <w:hideMark/>
          </w:tcPr>
          <w:p w14:paraId="0B7174E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2089,85</w:t>
            </w:r>
          </w:p>
        </w:tc>
        <w:tc>
          <w:tcPr>
            <w:tcW w:w="430" w:type="pct"/>
            <w:tcBorders>
              <w:top w:val="single" w:sz="4" w:space="0" w:color="auto"/>
              <w:left w:val="nil"/>
              <w:bottom w:val="nil"/>
              <w:right w:val="single" w:sz="4" w:space="0" w:color="auto"/>
            </w:tcBorders>
            <w:shd w:val="clear" w:color="auto" w:fill="auto"/>
            <w:noWrap/>
            <w:hideMark/>
          </w:tcPr>
          <w:p w14:paraId="1A9F67F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3 780 120,68  </w:t>
            </w:r>
          </w:p>
        </w:tc>
      </w:tr>
      <w:tr w:rsidR="00FE6478" w:rsidRPr="00FE6478" w14:paraId="5A71DABB"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89E3A4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136</w:t>
            </w:r>
          </w:p>
        </w:tc>
        <w:tc>
          <w:tcPr>
            <w:tcW w:w="849" w:type="pct"/>
            <w:tcBorders>
              <w:top w:val="single" w:sz="4" w:space="0" w:color="auto"/>
              <w:left w:val="nil"/>
              <w:bottom w:val="nil"/>
              <w:right w:val="single" w:sz="4" w:space="0" w:color="auto"/>
            </w:tcBorders>
            <w:shd w:val="clear" w:color="auto" w:fill="auto"/>
            <w:hideMark/>
          </w:tcPr>
          <w:p w14:paraId="592D8F1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43D6C65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поз.47-48</w:t>
            </w:r>
          </w:p>
        </w:tc>
        <w:tc>
          <w:tcPr>
            <w:tcW w:w="1946" w:type="pct"/>
            <w:tcBorders>
              <w:top w:val="single" w:sz="4" w:space="0" w:color="auto"/>
              <w:left w:val="nil"/>
              <w:bottom w:val="nil"/>
              <w:right w:val="single" w:sz="4" w:space="0" w:color="auto"/>
            </w:tcBorders>
            <w:shd w:val="clear" w:color="auto" w:fill="auto"/>
            <w:vAlign w:val="center"/>
            <w:hideMark/>
          </w:tcPr>
          <w:p w14:paraId="2183A37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плинтусов поливинилхлоридных: на винтах самонарезающих</w:t>
            </w:r>
          </w:p>
        </w:tc>
        <w:tc>
          <w:tcPr>
            <w:tcW w:w="311" w:type="pct"/>
            <w:tcBorders>
              <w:top w:val="single" w:sz="4" w:space="0" w:color="auto"/>
              <w:left w:val="nil"/>
              <w:bottom w:val="nil"/>
              <w:right w:val="single" w:sz="4" w:space="0" w:color="auto"/>
            </w:tcBorders>
            <w:shd w:val="clear" w:color="auto" w:fill="auto"/>
            <w:noWrap/>
            <w:hideMark/>
          </w:tcPr>
          <w:p w14:paraId="5221E37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7921308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1061,12</w:t>
            </w:r>
          </w:p>
        </w:tc>
        <w:tc>
          <w:tcPr>
            <w:tcW w:w="378" w:type="pct"/>
            <w:tcBorders>
              <w:top w:val="single" w:sz="4" w:space="0" w:color="auto"/>
              <w:left w:val="nil"/>
              <w:bottom w:val="nil"/>
              <w:right w:val="single" w:sz="4" w:space="0" w:color="auto"/>
            </w:tcBorders>
            <w:shd w:val="clear" w:color="auto" w:fill="auto"/>
            <w:noWrap/>
            <w:hideMark/>
          </w:tcPr>
          <w:p w14:paraId="094F065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149,66</w:t>
            </w:r>
          </w:p>
        </w:tc>
        <w:tc>
          <w:tcPr>
            <w:tcW w:w="430" w:type="pct"/>
            <w:tcBorders>
              <w:top w:val="single" w:sz="4" w:space="0" w:color="auto"/>
              <w:left w:val="nil"/>
              <w:bottom w:val="nil"/>
              <w:right w:val="single" w:sz="4" w:space="0" w:color="auto"/>
            </w:tcBorders>
            <w:shd w:val="clear" w:color="auto" w:fill="auto"/>
            <w:noWrap/>
            <w:hideMark/>
          </w:tcPr>
          <w:p w14:paraId="37B29E5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158 807,22  </w:t>
            </w:r>
          </w:p>
        </w:tc>
      </w:tr>
      <w:tr w:rsidR="00FE6478" w:rsidRPr="00FE6478" w14:paraId="61804DE6"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CE1115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137</w:t>
            </w:r>
          </w:p>
        </w:tc>
        <w:tc>
          <w:tcPr>
            <w:tcW w:w="849" w:type="pct"/>
            <w:tcBorders>
              <w:top w:val="single" w:sz="4" w:space="0" w:color="auto"/>
              <w:left w:val="nil"/>
              <w:bottom w:val="nil"/>
              <w:right w:val="single" w:sz="4" w:space="0" w:color="auto"/>
            </w:tcBorders>
            <w:shd w:val="clear" w:color="auto" w:fill="auto"/>
            <w:hideMark/>
          </w:tcPr>
          <w:p w14:paraId="41626B6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77BE33F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поз.49-50</w:t>
            </w:r>
          </w:p>
        </w:tc>
        <w:tc>
          <w:tcPr>
            <w:tcW w:w="1946" w:type="pct"/>
            <w:tcBorders>
              <w:top w:val="single" w:sz="4" w:space="0" w:color="auto"/>
              <w:left w:val="nil"/>
              <w:bottom w:val="nil"/>
              <w:right w:val="single" w:sz="4" w:space="0" w:color="auto"/>
            </w:tcBorders>
            <w:shd w:val="clear" w:color="auto" w:fill="auto"/>
            <w:vAlign w:val="center"/>
            <w:hideMark/>
          </w:tcPr>
          <w:p w14:paraId="56DD634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Облицовка ступеней и </w:t>
            </w:r>
            <w:proofErr w:type="spellStart"/>
            <w:r w:rsidRPr="00FE6478">
              <w:rPr>
                <w:rFonts w:ascii="Times New Roman" w:eastAsia="Times New Roman" w:hAnsi="Times New Roman" w:cs="Times New Roman"/>
                <w:color w:val="000000"/>
                <w:lang w:eastAsia="ru-RU"/>
              </w:rPr>
              <w:t>подступенников</w:t>
            </w:r>
            <w:proofErr w:type="spellEnd"/>
            <w:r w:rsidRPr="00FE6478">
              <w:rPr>
                <w:rFonts w:ascii="Times New Roman" w:eastAsia="Times New Roman" w:hAnsi="Times New Roman" w:cs="Times New Roman"/>
                <w:color w:val="000000"/>
                <w:lang w:eastAsia="ru-RU"/>
              </w:rPr>
              <w:t xml:space="preserve"> </w:t>
            </w:r>
            <w:proofErr w:type="spellStart"/>
            <w:r w:rsidRPr="00FE6478">
              <w:rPr>
                <w:rFonts w:ascii="Times New Roman" w:eastAsia="Times New Roman" w:hAnsi="Times New Roman" w:cs="Times New Roman"/>
                <w:color w:val="000000"/>
                <w:lang w:eastAsia="ru-RU"/>
              </w:rPr>
              <w:t>керамогранитными</w:t>
            </w:r>
            <w:proofErr w:type="spellEnd"/>
            <w:r w:rsidRPr="00FE6478">
              <w:rPr>
                <w:rFonts w:ascii="Times New Roman" w:eastAsia="Times New Roman" w:hAnsi="Times New Roman" w:cs="Times New Roman"/>
                <w:color w:val="000000"/>
                <w:lang w:eastAsia="ru-RU"/>
              </w:rPr>
              <w:t xml:space="preserve"> плитами (прим.)</w:t>
            </w:r>
          </w:p>
        </w:tc>
        <w:tc>
          <w:tcPr>
            <w:tcW w:w="311" w:type="pct"/>
            <w:tcBorders>
              <w:top w:val="single" w:sz="4" w:space="0" w:color="auto"/>
              <w:left w:val="nil"/>
              <w:bottom w:val="nil"/>
              <w:right w:val="single" w:sz="4" w:space="0" w:color="auto"/>
            </w:tcBorders>
            <w:shd w:val="clear" w:color="auto" w:fill="auto"/>
            <w:noWrap/>
            <w:hideMark/>
          </w:tcPr>
          <w:p w14:paraId="06356F4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4AFAFF9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93,6</w:t>
            </w:r>
          </w:p>
        </w:tc>
        <w:tc>
          <w:tcPr>
            <w:tcW w:w="378" w:type="pct"/>
            <w:tcBorders>
              <w:top w:val="single" w:sz="4" w:space="0" w:color="auto"/>
              <w:left w:val="nil"/>
              <w:bottom w:val="nil"/>
              <w:right w:val="single" w:sz="4" w:space="0" w:color="auto"/>
            </w:tcBorders>
            <w:shd w:val="clear" w:color="auto" w:fill="auto"/>
            <w:noWrap/>
            <w:hideMark/>
          </w:tcPr>
          <w:p w14:paraId="1A2CF77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5292,33</w:t>
            </w:r>
          </w:p>
        </w:tc>
        <w:tc>
          <w:tcPr>
            <w:tcW w:w="430" w:type="pct"/>
            <w:tcBorders>
              <w:top w:val="single" w:sz="4" w:space="0" w:color="auto"/>
              <w:left w:val="nil"/>
              <w:bottom w:val="nil"/>
              <w:right w:val="single" w:sz="4" w:space="0" w:color="auto"/>
            </w:tcBorders>
            <w:shd w:val="clear" w:color="auto" w:fill="auto"/>
            <w:noWrap/>
            <w:hideMark/>
          </w:tcPr>
          <w:p w14:paraId="4A1D4F8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495 362,09  </w:t>
            </w:r>
          </w:p>
        </w:tc>
      </w:tr>
      <w:tr w:rsidR="00FE6478" w:rsidRPr="00FE6478" w14:paraId="28544651"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2394D5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138</w:t>
            </w:r>
          </w:p>
        </w:tc>
        <w:tc>
          <w:tcPr>
            <w:tcW w:w="849" w:type="pct"/>
            <w:tcBorders>
              <w:top w:val="single" w:sz="4" w:space="0" w:color="auto"/>
              <w:left w:val="nil"/>
              <w:bottom w:val="nil"/>
              <w:right w:val="single" w:sz="4" w:space="0" w:color="auto"/>
            </w:tcBorders>
            <w:shd w:val="clear" w:color="auto" w:fill="auto"/>
            <w:hideMark/>
          </w:tcPr>
          <w:p w14:paraId="3B57F15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37D1A8E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поз.51-53</w:t>
            </w:r>
          </w:p>
        </w:tc>
        <w:tc>
          <w:tcPr>
            <w:tcW w:w="1946" w:type="pct"/>
            <w:tcBorders>
              <w:top w:val="single" w:sz="4" w:space="0" w:color="auto"/>
              <w:left w:val="nil"/>
              <w:bottom w:val="nil"/>
              <w:right w:val="single" w:sz="4" w:space="0" w:color="auto"/>
            </w:tcBorders>
            <w:shd w:val="clear" w:color="auto" w:fill="auto"/>
            <w:vAlign w:val="center"/>
            <w:hideMark/>
          </w:tcPr>
          <w:p w14:paraId="0149CF7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Кладка перегородок из газобетонных блоков на клее толщиной: 200 мм при высоте этажа до 4 м</w:t>
            </w:r>
          </w:p>
        </w:tc>
        <w:tc>
          <w:tcPr>
            <w:tcW w:w="311" w:type="pct"/>
            <w:tcBorders>
              <w:top w:val="single" w:sz="4" w:space="0" w:color="auto"/>
              <w:left w:val="nil"/>
              <w:bottom w:val="nil"/>
              <w:right w:val="single" w:sz="4" w:space="0" w:color="auto"/>
            </w:tcBorders>
            <w:shd w:val="clear" w:color="auto" w:fill="auto"/>
            <w:noWrap/>
            <w:hideMark/>
          </w:tcPr>
          <w:p w14:paraId="07A97D8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C4231D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149,1</w:t>
            </w:r>
          </w:p>
        </w:tc>
        <w:tc>
          <w:tcPr>
            <w:tcW w:w="378" w:type="pct"/>
            <w:tcBorders>
              <w:top w:val="single" w:sz="4" w:space="0" w:color="auto"/>
              <w:left w:val="nil"/>
              <w:bottom w:val="nil"/>
              <w:right w:val="single" w:sz="4" w:space="0" w:color="auto"/>
            </w:tcBorders>
            <w:shd w:val="clear" w:color="auto" w:fill="auto"/>
            <w:noWrap/>
            <w:hideMark/>
          </w:tcPr>
          <w:p w14:paraId="627FADA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1553,32</w:t>
            </w:r>
          </w:p>
        </w:tc>
        <w:tc>
          <w:tcPr>
            <w:tcW w:w="430" w:type="pct"/>
            <w:tcBorders>
              <w:top w:val="single" w:sz="4" w:space="0" w:color="auto"/>
              <w:left w:val="nil"/>
              <w:bottom w:val="nil"/>
              <w:right w:val="single" w:sz="4" w:space="0" w:color="auto"/>
            </w:tcBorders>
            <w:shd w:val="clear" w:color="auto" w:fill="auto"/>
            <w:noWrap/>
            <w:hideMark/>
          </w:tcPr>
          <w:p w14:paraId="573506D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231 600,01  </w:t>
            </w:r>
          </w:p>
        </w:tc>
      </w:tr>
      <w:tr w:rsidR="00FE6478" w:rsidRPr="00FE6478" w14:paraId="641D021E"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41A4D9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139</w:t>
            </w:r>
          </w:p>
        </w:tc>
        <w:tc>
          <w:tcPr>
            <w:tcW w:w="849" w:type="pct"/>
            <w:tcBorders>
              <w:top w:val="single" w:sz="4" w:space="0" w:color="auto"/>
              <w:left w:val="nil"/>
              <w:bottom w:val="nil"/>
              <w:right w:val="single" w:sz="4" w:space="0" w:color="auto"/>
            </w:tcBorders>
            <w:shd w:val="clear" w:color="auto" w:fill="auto"/>
            <w:hideMark/>
          </w:tcPr>
          <w:p w14:paraId="401F949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16942C9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поз.54</w:t>
            </w:r>
          </w:p>
        </w:tc>
        <w:tc>
          <w:tcPr>
            <w:tcW w:w="1946" w:type="pct"/>
            <w:tcBorders>
              <w:top w:val="single" w:sz="4" w:space="0" w:color="auto"/>
              <w:left w:val="nil"/>
              <w:bottom w:val="nil"/>
              <w:right w:val="single" w:sz="4" w:space="0" w:color="auto"/>
            </w:tcBorders>
            <w:shd w:val="clear" w:color="auto" w:fill="auto"/>
            <w:vAlign w:val="center"/>
            <w:hideMark/>
          </w:tcPr>
          <w:p w14:paraId="4D7E63A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Ремонт штукатурки внутренних стен по камню и бетону цементно-известковым раствором, площадью отдельных мест: до 10 м2 толщиной слоя до 20 мм</w:t>
            </w:r>
          </w:p>
        </w:tc>
        <w:tc>
          <w:tcPr>
            <w:tcW w:w="311" w:type="pct"/>
            <w:tcBorders>
              <w:top w:val="single" w:sz="4" w:space="0" w:color="auto"/>
              <w:left w:val="nil"/>
              <w:bottom w:val="nil"/>
              <w:right w:val="single" w:sz="4" w:space="0" w:color="auto"/>
            </w:tcBorders>
            <w:shd w:val="clear" w:color="auto" w:fill="auto"/>
            <w:noWrap/>
            <w:hideMark/>
          </w:tcPr>
          <w:p w14:paraId="04C1171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7E9FB40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5599,2</w:t>
            </w:r>
          </w:p>
        </w:tc>
        <w:tc>
          <w:tcPr>
            <w:tcW w:w="378" w:type="pct"/>
            <w:tcBorders>
              <w:top w:val="single" w:sz="4" w:space="0" w:color="auto"/>
              <w:left w:val="nil"/>
              <w:bottom w:val="nil"/>
              <w:right w:val="single" w:sz="4" w:space="0" w:color="auto"/>
            </w:tcBorders>
            <w:shd w:val="clear" w:color="auto" w:fill="auto"/>
            <w:noWrap/>
            <w:hideMark/>
          </w:tcPr>
          <w:p w14:paraId="4FC984B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1078,44</w:t>
            </w:r>
          </w:p>
        </w:tc>
        <w:tc>
          <w:tcPr>
            <w:tcW w:w="430" w:type="pct"/>
            <w:tcBorders>
              <w:top w:val="single" w:sz="4" w:space="0" w:color="auto"/>
              <w:left w:val="nil"/>
              <w:bottom w:val="nil"/>
              <w:right w:val="single" w:sz="4" w:space="0" w:color="auto"/>
            </w:tcBorders>
            <w:shd w:val="clear" w:color="auto" w:fill="auto"/>
            <w:noWrap/>
            <w:hideMark/>
          </w:tcPr>
          <w:p w14:paraId="00F5788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6 038 401,25  </w:t>
            </w:r>
          </w:p>
        </w:tc>
      </w:tr>
      <w:tr w:rsidR="00FE6478" w:rsidRPr="00FE6478" w14:paraId="3B1CF8CD"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7E7328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140</w:t>
            </w:r>
          </w:p>
        </w:tc>
        <w:tc>
          <w:tcPr>
            <w:tcW w:w="849" w:type="pct"/>
            <w:tcBorders>
              <w:top w:val="single" w:sz="4" w:space="0" w:color="auto"/>
              <w:left w:val="nil"/>
              <w:bottom w:val="nil"/>
              <w:right w:val="single" w:sz="4" w:space="0" w:color="auto"/>
            </w:tcBorders>
            <w:shd w:val="clear" w:color="auto" w:fill="auto"/>
            <w:hideMark/>
          </w:tcPr>
          <w:p w14:paraId="0B8982F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3571FA2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поз.55-57</w:t>
            </w:r>
          </w:p>
        </w:tc>
        <w:tc>
          <w:tcPr>
            <w:tcW w:w="1946" w:type="pct"/>
            <w:tcBorders>
              <w:top w:val="single" w:sz="4" w:space="0" w:color="auto"/>
              <w:left w:val="nil"/>
              <w:bottom w:val="nil"/>
              <w:right w:val="single" w:sz="4" w:space="0" w:color="auto"/>
            </w:tcBorders>
            <w:shd w:val="clear" w:color="auto" w:fill="auto"/>
            <w:vAlign w:val="center"/>
            <w:hideMark/>
          </w:tcPr>
          <w:p w14:paraId="7095608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311" w:type="pct"/>
            <w:tcBorders>
              <w:top w:val="single" w:sz="4" w:space="0" w:color="auto"/>
              <w:left w:val="nil"/>
              <w:bottom w:val="nil"/>
              <w:right w:val="single" w:sz="4" w:space="0" w:color="auto"/>
            </w:tcBorders>
            <w:shd w:val="clear" w:color="auto" w:fill="auto"/>
            <w:noWrap/>
            <w:hideMark/>
          </w:tcPr>
          <w:p w14:paraId="2DA5497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3900A1C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3285,6</w:t>
            </w:r>
          </w:p>
        </w:tc>
        <w:tc>
          <w:tcPr>
            <w:tcW w:w="378" w:type="pct"/>
            <w:tcBorders>
              <w:top w:val="single" w:sz="4" w:space="0" w:color="auto"/>
              <w:left w:val="nil"/>
              <w:bottom w:val="nil"/>
              <w:right w:val="single" w:sz="4" w:space="0" w:color="auto"/>
            </w:tcBorders>
            <w:shd w:val="clear" w:color="auto" w:fill="auto"/>
            <w:noWrap/>
            <w:hideMark/>
          </w:tcPr>
          <w:p w14:paraId="684AAAE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399,93</w:t>
            </w:r>
          </w:p>
        </w:tc>
        <w:tc>
          <w:tcPr>
            <w:tcW w:w="430" w:type="pct"/>
            <w:tcBorders>
              <w:top w:val="single" w:sz="4" w:space="0" w:color="auto"/>
              <w:left w:val="nil"/>
              <w:bottom w:val="nil"/>
              <w:right w:val="single" w:sz="4" w:space="0" w:color="auto"/>
            </w:tcBorders>
            <w:shd w:val="clear" w:color="auto" w:fill="auto"/>
            <w:noWrap/>
            <w:hideMark/>
          </w:tcPr>
          <w:p w14:paraId="138A48F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1 314 010,01  </w:t>
            </w:r>
          </w:p>
        </w:tc>
      </w:tr>
      <w:tr w:rsidR="00FE6478" w:rsidRPr="00FE6478" w14:paraId="5B1C8F89"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181B39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141</w:t>
            </w:r>
          </w:p>
        </w:tc>
        <w:tc>
          <w:tcPr>
            <w:tcW w:w="849" w:type="pct"/>
            <w:tcBorders>
              <w:top w:val="single" w:sz="4" w:space="0" w:color="auto"/>
              <w:left w:val="nil"/>
              <w:bottom w:val="nil"/>
              <w:right w:val="single" w:sz="4" w:space="0" w:color="auto"/>
            </w:tcBorders>
            <w:shd w:val="clear" w:color="auto" w:fill="auto"/>
            <w:hideMark/>
          </w:tcPr>
          <w:p w14:paraId="47D400B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2B2BA02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поз.58-61</w:t>
            </w:r>
          </w:p>
        </w:tc>
        <w:tc>
          <w:tcPr>
            <w:tcW w:w="1946" w:type="pct"/>
            <w:tcBorders>
              <w:top w:val="single" w:sz="4" w:space="0" w:color="auto"/>
              <w:left w:val="nil"/>
              <w:bottom w:val="nil"/>
              <w:right w:val="single" w:sz="4" w:space="0" w:color="auto"/>
            </w:tcBorders>
            <w:shd w:val="clear" w:color="auto" w:fill="auto"/>
            <w:vAlign w:val="center"/>
            <w:hideMark/>
          </w:tcPr>
          <w:p w14:paraId="43AAE84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Гладкая облицовка стен, столбов, пилястр и откосов (без карнизных, плинтусных и угловых плиток) без установки плиток туалетного гарнитура на клее из сухих смесей: по кирпичу и бетону</w:t>
            </w:r>
          </w:p>
        </w:tc>
        <w:tc>
          <w:tcPr>
            <w:tcW w:w="311" w:type="pct"/>
            <w:tcBorders>
              <w:top w:val="single" w:sz="4" w:space="0" w:color="auto"/>
              <w:left w:val="nil"/>
              <w:bottom w:val="nil"/>
              <w:right w:val="single" w:sz="4" w:space="0" w:color="auto"/>
            </w:tcBorders>
            <w:shd w:val="clear" w:color="auto" w:fill="auto"/>
            <w:noWrap/>
            <w:hideMark/>
          </w:tcPr>
          <w:p w14:paraId="0E9EDBC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7F61C97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882,56</w:t>
            </w:r>
          </w:p>
        </w:tc>
        <w:tc>
          <w:tcPr>
            <w:tcW w:w="378" w:type="pct"/>
            <w:tcBorders>
              <w:top w:val="single" w:sz="4" w:space="0" w:color="auto"/>
              <w:left w:val="nil"/>
              <w:bottom w:val="nil"/>
              <w:right w:val="single" w:sz="4" w:space="0" w:color="auto"/>
            </w:tcBorders>
            <w:shd w:val="clear" w:color="auto" w:fill="auto"/>
            <w:noWrap/>
            <w:hideMark/>
          </w:tcPr>
          <w:p w14:paraId="657ABD3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1905,54</w:t>
            </w:r>
          </w:p>
        </w:tc>
        <w:tc>
          <w:tcPr>
            <w:tcW w:w="430" w:type="pct"/>
            <w:tcBorders>
              <w:top w:val="single" w:sz="4" w:space="0" w:color="auto"/>
              <w:left w:val="nil"/>
              <w:bottom w:val="nil"/>
              <w:right w:val="single" w:sz="4" w:space="0" w:color="auto"/>
            </w:tcBorders>
            <w:shd w:val="clear" w:color="auto" w:fill="auto"/>
            <w:noWrap/>
            <w:hideMark/>
          </w:tcPr>
          <w:p w14:paraId="30B9988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1 681 753,38  </w:t>
            </w:r>
          </w:p>
        </w:tc>
      </w:tr>
      <w:tr w:rsidR="00FE6478" w:rsidRPr="00FE6478" w14:paraId="59CE09D8"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1BB729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142</w:t>
            </w:r>
          </w:p>
        </w:tc>
        <w:tc>
          <w:tcPr>
            <w:tcW w:w="849" w:type="pct"/>
            <w:tcBorders>
              <w:top w:val="single" w:sz="4" w:space="0" w:color="auto"/>
              <w:left w:val="nil"/>
              <w:bottom w:val="nil"/>
              <w:right w:val="single" w:sz="4" w:space="0" w:color="auto"/>
            </w:tcBorders>
            <w:shd w:val="clear" w:color="auto" w:fill="auto"/>
            <w:hideMark/>
          </w:tcPr>
          <w:p w14:paraId="3F27829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69CA9BC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поз.62</w:t>
            </w:r>
          </w:p>
        </w:tc>
        <w:tc>
          <w:tcPr>
            <w:tcW w:w="1946" w:type="pct"/>
            <w:tcBorders>
              <w:top w:val="single" w:sz="4" w:space="0" w:color="auto"/>
              <w:left w:val="nil"/>
              <w:bottom w:val="nil"/>
              <w:right w:val="single" w:sz="4" w:space="0" w:color="auto"/>
            </w:tcBorders>
            <w:shd w:val="clear" w:color="auto" w:fill="auto"/>
            <w:vAlign w:val="center"/>
            <w:hideMark/>
          </w:tcPr>
          <w:p w14:paraId="1CC6D37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металлического каркаса из направляющих профилей под облицовку различными материалами: стен</w:t>
            </w:r>
          </w:p>
        </w:tc>
        <w:tc>
          <w:tcPr>
            <w:tcW w:w="311" w:type="pct"/>
            <w:tcBorders>
              <w:top w:val="single" w:sz="4" w:space="0" w:color="auto"/>
              <w:left w:val="nil"/>
              <w:bottom w:val="nil"/>
              <w:right w:val="single" w:sz="4" w:space="0" w:color="auto"/>
            </w:tcBorders>
            <w:shd w:val="clear" w:color="auto" w:fill="auto"/>
            <w:noWrap/>
            <w:hideMark/>
          </w:tcPr>
          <w:p w14:paraId="12AC7D7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7E55046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1431,04</w:t>
            </w:r>
          </w:p>
        </w:tc>
        <w:tc>
          <w:tcPr>
            <w:tcW w:w="378" w:type="pct"/>
            <w:tcBorders>
              <w:top w:val="single" w:sz="4" w:space="0" w:color="auto"/>
              <w:left w:val="nil"/>
              <w:bottom w:val="nil"/>
              <w:right w:val="single" w:sz="4" w:space="0" w:color="auto"/>
            </w:tcBorders>
            <w:shd w:val="clear" w:color="auto" w:fill="auto"/>
            <w:noWrap/>
            <w:hideMark/>
          </w:tcPr>
          <w:p w14:paraId="1E96F80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529,36</w:t>
            </w:r>
          </w:p>
        </w:tc>
        <w:tc>
          <w:tcPr>
            <w:tcW w:w="430" w:type="pct"/>
            <w:tcBorders>
              <w:top w:val="single" w:sz="4" w:space="0" w:color="auto"/>
              <w:left w:val="nil"/>
              <w:bottom w:val="nil"/>
              <w:right w:val="single" w:sz="4" w:space="0" w:color="auto"/>
            </w:tcBorders>
            <w:shd w:val="clear" w:color="auto" w:fill="auto"/>
            <w:noWrap/>
            <w:hideMark/>
          </w:tcPr>
          <w:p w14:paraId="20B4F95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757 535,33  </w:t>
            </w:r>
          </w:p>
        </w:tc>
      </w:tr>
      <w:tr w:rsidR="00FE6478" w:rsidRPr="00FE6478" w14:paraId="212055A3"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05C86C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143</w:t>
            </w:r>
          </w:p>
        </w:tc>
        <w:tc>
          <w:tcPr>
            <w:tcW w:w="849" w:type="pct"/>
            <w:tcBorders>
              <w:top w:val="single" w:sz="4" w:space="0" w:color="auto"/>
              <w:left w:val="nil"/>
              <w:bottom w:val="nil"/>
              <w:right w:val="single" w:sz="4" w:space="0" w:color="auto"/>
            </w:tcBorders>
            <w:shd w:val="clear" w:color="auto" w:fill="auto"/>
            <w:hideMark/>
          </w:tcPr>
          <w:p w14:paraId="08AA411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068F612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поз.63-64</w:t>
            </w:r>
          </w:p>
        </w:tc>
        <w:tc>
          <w:tcPr>
            <w:tcW w:w="1946" w:type="pct"/>
            <w:tcBorders>
              <w:top w:val="single" w:sz="4" w:space="0" w:color="auto"/>
              <w:left w:val="nil"/>
              <w:bottom w:val="nil"/>
              <w:right w:val="single" w:sz="4" w:space="0" w:color="auto"/>
            </w:tcBorders>
            <w:shd w:val="clear" w:color="auto" w:fill="auto"/>
            <w:vAlign w:val="center"/>
            <w:hideMark/>
          </w:tcPr>
          <w:p w14:paraId="458DDFB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Облицовка стен по готовому каркасу щитами-картинами из древесностружечных плит: покрытых эмалями (панели акустические)</w:t>
            </w:r>
          </w:p>
        </w:tc>
        <w:tc>
          <w:tcPr>
            <w:tcW w:w="311" w:type="pct"/>
            <w:tcBorders>
              <w:top w:val="single" w:sz="4" w:space="0" w:color="auto"/>
              <w:left w:val="nil"/>
              <w:bottom w:val="nil"/>
              <w:right w:val="single" w:sz="4" w:space="0" w:color="auto"/>
            </w:tcBorders>
            <w:shd w:val="clear" w:color="auto" w:fill="auto"/>
            <w:noWrap/>
            <w:hideMark/>
          </w:tcPr>
          <w:p w14:paraId="6ECB65A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C08E95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1431,04</w:t>
            </w:r>
          </w:p>
        </w:tc>
        <w:tc>
          <w:tcPr>
            <w:tcW w:w="378" w:type="pct"/>
            <w:tcBorders>
              <w:top w:val="single" w:sz="4" w:space="0" w:color="auto"/>
              <w:left w:val="nil"/>
              <w:bottom w:val="nil"/>
              <w:right w:val="single" w:sz="4" w:space="0" w:color="auto"/>
            </w:tcBorders>
            <w:shd w:val="clear" w:color="auto" w:fill="auto"/>
            <w:noWrap/>
            <w:hideMark/>
          </w:tcPr>
          <w:p w14:paraId="4CED086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3647,05</w:t>
            </w:r>
          </w:p>
        </w:tc>
        <w:tc>
          <w:tcPr>
            <w:tcW w:w="430" w:type="pct"/>
            <w:tcBorders>
              <w:top w:val="single" w:sz="4" w:space="0" w:color="auto"/>
              <w:left w:val="nil"/>
              <w:bottom w:val="nil"/>
              <w:right w:val="single" w:sz="4" w:space="0" w:color="auto"/>
            </w:tcBorders>
            <w:shd w:val="clear" w:color="auto" w:fill="auto"/>
            <w:noWrap/>
            <w:hideMark/>
          </w:tcPr>
          <w:p w14:paraId="3C68F23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5 219 074,43  </w:t>
            </w:r>
          </w:p>
        </w:tc>
      </w:tr>
      <w:tr w:rsidR="00FE6478" w:rsidRPr="00FE6478" w14:paraId="34665A2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082102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144</w:t>
            </w:r>
          </w:p>
        </w:tc>
        <w:tc>
          <w:tcPr>
            <w:tcW w:w="849" w:type="pct"/>
            <w:tcBorders>
              <w:top w:val="single" w:sz="4" w:space="0" w:color="auto"/>
              <w:left w:val="nil"/>
              <w:bottom w:val="nil"/>
              <w:right w:val="single" w:sz="4" w:space="0" w:color="auto"/>
            </w:tcBorders>
            <w:shd w:val="clear" w:color="auto" w:fill="auto"/>
            <w:hideMark/>
          </w:tcPr>
          <w:p w14:paraId="48B27C0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024C62D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поз.65-70</w:t>
            </w:r>
          </w:p>
        </w:tc>
        <w:tc>
          <w:tcPr>
            <w:tcW w:w="1946" w:type="pct"/>
            <w:tcBorders>
              <w:top w:val="single" w:sz="4" w:space="0" w:color="auto"/>
              <w:left w:val="nil"/>
              <w:bottom w:val="nil"/>
              <w:right w:val="single" w:sz="4" w:space="0" w:color="auto"/>
            </w:tcBorders>
            <w:shd w:val="clear" w:color="auto" w:fill="auto"/>
            <w:vAlign w:val="center"/>
            <w:hideMark/>
          </w:tcPr>
          <w:p w14:paraId="4777E31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Отделка стен внутри помещений мелкозернистыми декоративными покрытиями из минеральных или </w:t>
            </w:r>
            <w:proofErr w:type="spellStart"/>
            <w:r w:rsidRPr="00FE6478">
              <w:rPr>
                <w:rFonts w:ascii="Times New Roman" w:eastAsia="Times New Roman" w:hAnsi="Times New Roman" w:cs="Times New Roman"/>
                <w:color w:val="000000"/>
                <w:lang w:eastAsia="ru-RU"/>
              </w:rPr>
              <w:t>полимерминеральных</w:t>
            </w:r>
            <w:proofErr w:type="spellEnd"/>
            <w:r w:rsidRPr="00FE6478">
              <w:rPr>
                <w:rFonts w:ascii="Times New Roman" w:eastAsia="Times New Roman" w:hAnsi="Times New Roman" w:cs="Times New Roman"/>
                <w:color w:val="000000"/>
                <w:lang w:eastAsia="ru-RU"/>
              </w:rPr>
              <w:t xml:space="preserve"> составов по подготовленной поверхности, состав с наполнителем: из среднезернистого минерала (размер зерна до 3 мм)</w:t>
            </w:r>
          </w:p>
        </w:tc>
        <w:tc>
          <w:tcPr>
            <w:tcW w:w="311" w:type="pct"/>
            <w:tcBorders>
              <w:top w:val="single" w:sz="4" w:space="0" w:color="auto"/>
              <w:left w:val="nil"/>
              <w:bottom w:val="nil"/>
              <w:right w:val="single" w:sz="4" w:space="0" w:color="auto"/>
            </w:tcBorders>
            <w:shd w:val="clear" w:color="auto" w:fill="auto"/>
            <w:noWrap/>
            <w:hideMark/>
          </w:tcPr>
          <w:p w14:paraId="5D4EAF4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EA85A0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1906,32</w:t>
            </w:r>
          </w:p>
        </w:tc>
        <w:tc>
          <w:tcPr>
            <w:tcW w:w="378" w:type="pct"/>
            <w:tcBorders>
              <w:top w:val="single" w:sz="4" w:space="0" w:color="auto"/>
              <w:left w:val="nil"/>
              <w:bottom w:val="nil"/>
              <w:right w:val="single" w:sz="4" w:space="0" w:color="auto"/>
            </w:tcBorders>
            <w:shd w:val="clear" w:color="auto" w:fill="auto"/>
            <w:noWrap/>
            <w:hideMark/>
          </w:tcPr>
          <w:p w14:paraId="0B92300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1642,9</w:t>
            </w:r>
          </w:p>
        </w:tc>
        <w:tc>
          <w:tcPr>
            <w:tcW w:w="430" w:type="pct"/>
            <w:tcBorders>
              <w:top w:val="single" w:sz="4" w:space="0" w:color="auto"/>
              <w:left w:val="nil"/>
              <w:bottom w:val="nil"/>
              <w:right w:val="single" w:sz="4" w:space="0" w:color="auto"/>
            </w:tcBorders>
            <w:shd w:val="clear" w:color="auto" w:fill="auto"/>
            <w:noWrap/>
            <w:hideMark/>
          </w:tcPr>
          <w:p w14:paraId="02488D6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3 131 893,13  </w:t>
            </w:r>
          </w:p>
        </w:tc>
      </w:tr>
      <w:tr w:rsidR="00FE6478" w:rsidRPr="00FE6478" w14:paraId="04070DD9"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59C5B1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145</w:t>
            </w:r>
          </w:p>
        </w:tc>
        <w:tc>
          <w:tcPr>
            <w:tcW w:w="849" w:type="pct"/>
            <w:tcBorders>
              <w:top w:val="single" w:sz="4" w:space="0" w:color="auto"/>
              <w:left w:val="nil"/>
              <w:bottom w:val="nil"/>
              <w:right w:val="single" w:sz="4" w:space="0" w:color="auto"/>
            </w:tcBorders>
            <w:shd w:val="clear" w:color="auto" w:fill="auto"/>
            <w:hideMark/>
          </w:tcPr>
          <w:p w14:paraId="6A5E52B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3F97675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поз.71-76</w:t>
            </w:r>
          </w:p>
        </w:tc>
        <w:tc>
          <w:tcPr>
            <w:tcW w:w="1946" w:type="pct"/>
            <w:tcBorders>
              <w:top w:val="single" w:sz="4" w:space="0" w:color="auto"/>
              <w:left w:val="nil"/>
              <w:bottom w:val="nil"/>
              <w:right w:val="single" w:sz="4" w:space="0" w:color="auto"/>
            </w:tcBorders>
            <w:shd w:val="clear" w:color="auto" w:fill="auto"/>
            <w:vAlign w:val="center"/>
            <w:hideMark/>
          </w:tcPr>
          <w:p w14:paraId="2E64EF1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Оклейка стен </w:t>
            </w:r>
            <w:proofErr w:type="spellStart"/>
            <w:r w:rsidRPr="00FE6478">
              <w:rPr>
                <w:rFonts w:ascii="Times New Roman" w:eastAsia="Times New Roman" w:hAnsi="Times New Roman" w:cs="Times New Roman"/>
                <w:color w:val="000000"/>
                <w:lang w:eastAsia="ru-RU"/>
              </w:rPr>
              <w:t>стеклообоями</w:t>
            </w:r>
            <w:proofErr w:type="spellEnd"/>
            <w:r w:rsidRPr="00FE6478">
              <w:rPr>
                <w:rFonts w:ascii="Times New Roman" w:eastAsia="Times New Roman" w:hAnsi="Times New Roman" w:cs="Times New Roman"/>
                <w:color w:val="000000"/>
                <w:lang w:eastAsia="ru-RU"/>
              </w:rPr>
              <w:t xml:space="preserve"> с окраской поливинилацетатными красками за один раз: без подготовки</w:t>
            </w:r>
          </w:p>
        </w:tc>
        <w:tc>
          <w:tcPr>
            <w:tcW w:w="311" w:type="pct"/>
            <w:tcBorders>
              <w:top w:val="single" w:sz="4" w:space="0" w:color="auto"/>
              <w:left w:val="nil"/>
              <w:bottom w:val="nil"/>
              <w:right w:val="single" w:sz="4" w:space="0" w:color="auto"/>
            </w:tcBorders>
            <w:shd w:val="clear" w:color="auto" w:fill="auto"/>
            <w:noWrap/>
            <w:hideMark/>
          </w:tcPr>
          <w:p w14:paraId="713527C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1F4523F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1379,28</w:t>
            </w:r>
          </w:p>
        </w:tc>
        <w:tc>
          <w:tcPr>
            <w:tcW w:w="378" w:type="pct"/>
            <w:tcBorders>
              <w:top w:val="single" w:sz="4" w:space="0" w:color="auto"/>
              <w:left w:val="nil"/>
              <w:bottom w:val="nil"/>
              <w:right w:val="single" w:sz="4" w:space="0" w:color="auto"/>
            </w:tcBorders>
            <w:shd w:val="clear" w:color="auto" w:fill="auto"/>
            <w:noWrap/>
            <w:hideMark/>
          </w:tcPr>
          <w:p w14:paraId="3A8186A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840,35</w:t>
            </w:r>
          </w:p>
        </w:tc>
        <w:tc>
          <w:tcPr>
            <w:tcW w:w="430" w:type="pct"/>
            <w:tcBorders>
              <w:top w:val="single" w:sz="4" w:space="0" w:color="auto"/>
              <w:left w:val="nil"/>
              <w:bottom w:val="nil"/>
              <w:right w:val="single" w:sz="4" w:space="0" w:color="auto"/>
            </w:tcBorders>
            <w:shd w:val="clear" w:color="auto" w:fill="auto"/>
            <w:noWrap/>
            <w:hideMark/>
          </w:tcPr>
          <w:p w14:paraId="1616CEC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1 159 077,95  </w:t>
            </w:r>
          </w:p>
        </w:tc>
      </w:tr>
      <w:tr w:rsidR="00FE6478" w:rsidRPr="00FE6478" w14:paraId="797B6D83"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DAAECB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146</w:t>
            </w:r>
          </w:p>
        </w:tc>
        <w:tc>
          <w:tcPr>
            <w:tcW w:w="849" w:type="pct"/>
            <w:tcBorders>
              <w:top w:val="single" w:sz="4" w:space="0" w:color="auto"/>
              <w:left w:val="nil"/>
              <w:bottom w:val="nil"/>
              <w:right w:val="single" w:sz="4" w:space="0" w:color="auto"/>
            </w:tcBorders>
            <w:shd w:val="clear" w:color="auto" w:fill="auto"/>
            <w:hideMark/>
          </w:tcPr>
          <w:p w14:paraId="4148DD4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235D1B9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поз.77</w:t>
            </w:r>
          </w:p>
        </w:tc>
        <w:tc>
          <w:tcPr>
            <w:tcW w:w="1946" w:type="pct"/>
            <w:tcBorders>
              <w:top w:val="single" w:sz="4" w:space="0" w:color="auto"/>
              <w:left w:val="nil"/>
              <w:bottom w:val="nil"/>
              <w:right w:val="single" w:sz="4" w:space="0" w:color="auto"/>
            </w:tcBorders>
            <w:shd w:val="clear" w:color="auto" w:fill="auto"/>
            <w:vAlign w:val="center"/>
            <w:hideMark/>
          </w:tcPr>
          <w:p w14:paraId="45F78DC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потолков: плитно-ячеистых по каркасу из оцинкованного профиля</w:t>
            </w:r>
          </w:p>
        </w:tc>
        <w:tc>
          <w:tcPr>
            <w:tcW w:w="311" w:type="pct"/>
            <w:tcBorders>
              <w:top w:val="single" w:sz="4" w:space="0" w:color="auto"/>
              <w:left w:val="nil"/>
              <w:bottom w:val="nil"/>
              <w:right w:val="single" w:sz="4" w:space="0" w:color="auto"/>
            </w:tcBorders>
            <w:shd w:val="clear" w:color="auto" w:fill="auto"/>
            <w:noWrap/>
            <w:hideMark/>
          </w:tcPr>
          <w:p w14:paraId="4506C7A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30276DD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2774,4</w:t>
            </w:r>
          </w:p>
        </w:tc>
        <w:tc>
          <w:tcPr>
            <w:tcW w:w="378" w:type="pct"/>
            <w:tcBorders>
              <w:top w:val="single" w:sz="4" w:space="0" w:color="auto"/>
              <w:left w:val="nil"/>
              <w:bottom w:val="nil"/>
              <w:right w:val="single" w:sz="4" w:space="0" w:color="auto"/>
            </w:tcBorders>
            <w:shd w:val="clear" w:color="auto" w:fill="auto"/>
            <w:noWrap/>
            <w:hideMark/>
          </w:tcPr>
          <w:p w14:paraId="73ADFF8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1175,35</w:t>
            </w:r>
          </w:p>
        </w:tc>
        <w:tc>
          <w:tcPr>
            <w:tcW w:w="430" w:type="pct"/>
            <w:tcBorders>
              <w:top w:val="single" w:sz="4" w:space="0" w:color="auto"/>
              <w:left w:val="nil"/>
              <w:bottom w:val="nil"/>
              <w:right w:val="single" w:sz="4" w:space="0" w:color="auto"/>
            </w:tcBorders>
            <w:shd w:val="clear" w:color="auto" w:fill="auto"/>
            <w:noWrap/>
            <w:hideMark/>
          </w:tcPr>
          <w:p w14:paraId="7531259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3 260 891,04  </w:t>
            </w:r>
          </w:p>
        </w:tc>
      </w:tr>
      <w:tr w:rsidR="00FE6478" w:rsidRPr="00FE6478" w14:paraId="359B2A62"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F25373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147</w:t>
            </w:r>
          </w:p>
        </w:tc>
        <w:tc>
          <w:tcPr>
            <w:tcW w:w="849" w:type="pct"/>
            <w:tcBorders>
              <w:top w:val="single" w:sz="4" w:space="0" w:color="auto"/>
              <w:left w:val="nil"/>
              <w:bottom w:val="nil"/>
              <w:right w:val="single" w:sz="4" w:space="0" w:color="auto"/>
            </w:tcBorders>
            <w:shd w:val="clear" w:color="auto" w:fill="auto"/>
            <w:hideMark/>
          </w:tcPr>
          <w:p w14:paraId="21C355B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5DBB9A6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поз.78-79</w:t>
            </w:r>
          </w:p>
        </w:tc>
        <w:tc>
          <w:tcPr>
            <w:tcW w:w="1946" w:type="pct"/>
            <w:tcBorders>
              <w:top w:val="single" w:sz="4" w:space="0" w:color="auto"/>
              <w:left w:val="nil"/>
              <w:bottom w:val="nil"/>
              <w:right w:val="single" w:sz="4" w:space="0" w:color="auto"/>
            </w:tcBorders>
            <w:shd w:val="clear" w:color="auto" w:fill="auto"/>
            <w:vAlign w:val="center"/>
            <w:hideMark/>
          </w:tcPr>
          <w:p w14:paraId="011E59B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потолков: реечных алюминиевых</w:t>
            </w:r>
          </w:p>
        </w:tc>
        <w:tc>
          <w:tcPr>
            <w:tcW w:w="311" w:type="pct"/>
            <w:tcBorders>
              <w:top w:val="single" w:sz="4" w:space="0" w:color="auto"/>
              <w:left w:val="nil"/>
              <w:bottom w:val="nil"/>
              <w:right w:val="single" w:sz="4" w:space="0" w:color="auto"/>
            </w:tcBorders>
            <w:shd w:val="clear" w:color="auto" w:fill="auto"/>
            <w:noWrap/>
            <w:hideMark/>
          </w:tcPr>
          <w:p w14:paraId="0464E9E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E6EC2C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160,8</w:t>
            </w:r>
          </w:p>
        </w:tc>
        <w:tc>
          <w:tcPr>
            <w:tcW w:w="378" w:type="pct"/>
            <w:tcBorders>
              <w:top w:val="single" w:sz="4" w:space="0" w:color="auto"/>
              <w:left w:val="nil"/>
              <w:bottom w:val="nil"/>
              <w:right w:val="single" w:sz="4" w:space="0" w:color="auto"/>
            </w:tcBorders>
            <w:shd w:val="clear" w:color="auto" w:fill="auto"/>
            <w:noWrap/>
            <w:hideMark/>
          </w:tcPr>
          <w:p w14:paraId="6A33FD0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2833,08</w:t>
            </w:r>
          </w:p>
        </w:tc>
        <w:tc>
          <w:tcPr>
            <w:tcW w:w="430" w:type="pct"/>
            <w:tcBorders>
              <w:top w:val="single" w:sz="4" w:space="0" w:color="auto"/>
              <w:left w:val="nil"/>
              <w:bottom w:val="nil"/>
              <w:right w:val="single" w:sz="4" w:space="0" w:color="auto"/>
            </w:tcBorders>
            <w:shd w:val="clear" w:color="auto" w:fill="auto"/>
            <w:noWrap/>
            <w:hideMark/>
          </w:tcPr>
          <w:p w14:paraId="6780070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455 559,26  </w:t>
            </w:r>
          </w:p>
        </w:tc>
      </w:tr>
      <w:tr w:rsidR="00FE6478" w:rsidRPr="00FE6478" w14:paraId="34C598ED"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CB5AEF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148</w:t>
            </w:r>
          </w:p>
        </w:tc>
        <w:tc>
          <w:tcPr>
            <w:tcW w:w="849" w:type="pct"/>
            <w:tcBorders>
              <w:top w:val="single" w:sz="4" w:space="0" w:color="auto"/>
              <w:left w:val="nil"/>
              <w:bottom w:val="nil"/>
              <w:right w:val="single" w:sz="4" w:space="0" w:color="auto"/>
            </w:tcBorders>
            <w:shd w:val="clear" w:color="auto" w:fill="auto"/>
            <w:hideMark/>
          </w:tcPr>
          <w:p w14:paraId="010630D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658D872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80-84</w:t>
            </w:r>
          </w:p>
        </w:tc>
        <w:tc>
          <w:tcPr>
            <w:tcW w:w="1946" w:type="pct"/>
            <w:tcBorders>
              <w:top w:val="single" w:sz="4" w:space="0" w:color="auto"/>
              <w:left w:val="nil"/>
              <w:bottom w:val="nil"/>
              <w:right w:val="single" w:sz="4" w:space="0" w:color="auto"/>
            </w:tcBorders>
            <w:shd w:val="clear" w:color="auto" w:fill="auto"/>
            <w:vAlign w:val="center"/>
            <w:hideMark/>
          </w:tcPr>
          <w:p w14:paraId="01866FC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потолков</w:t>
            </w:r>
          </w:p>
        </w:tc>
        <w:tc>
          <w:tcPr>
            <w:tcW w:w="311" w:type="pct"/>
            <w:tcBorders>
              <w:top w:val="single" w:sz="4" w:space="0" w:color="auto"/>
              <w:left w:val="nil"/>
              <w:bottom w:val="nil"/>
              <w:right w:val="single" w:sz="4" w:space="0" w:color="auto"/>
            </w:tcBorders>
            <w:shd w:val="clear" w:color="auto" w:fill="auto"/>
            <w:noWrap/>
            <w:hideMark/>
          </w:tcPr>
          <w:p w14:paraId="1D7A383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74CAC46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136</w:t>
            </w:r>
          </w:p>
        </w:tc>
        <w:tc>
          <w:tcPr>
            <w:tcW w:w="378" w:type="pct"/>
            <w:tcBorders>
              <w:top w:val="single" w:sz="4" w:space="0" w:color="auto"/>
              <w:left w:val="nil"/>
              <w:bottom w:val="nil"/>
              <w:right w:val="single" w:sz="4" w:space="0" w:color="auto"/>
            </w:tcBorders>
            <w:shd w:val="clear" w:color="auto" w:fill="auto"/>
            <w:noWrap/>
            <w:hideMark/>
          </w:tcPr>
          <w:p w14:paraId="21DCD05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814,85</w:t>
            </w:r>
          </w:p>
        </w:tc>
        <w:tc>
          <w:tcPr>
            <w:tcW w:w="430" w:type="pct"/>
            <w:tcBorders>
              <w:top w:val="single" w:sz="4" w:space="0" w:color="auto"/>
              <w:left w:val="nil"/>
              <w:bottom w:val="nil"/>
              <w:right w:val="single" w:sz="4" w:space="0" w:color="auto"/>
            </w:tcBorders>
            <w:shd w:val="clear" w:color="auto" w:fill="auto"/>
            <w:noWrap/>
            <w:hideMark/>
          </w:tcPr>
          <w:p w14:paraId="2F32391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110 819,60  </w:t>
            </w:r>
          </w:p>
        </w:tc>
      </w:tr>
      <w:tr w:rsidR="00FE6478" w:rsidRPr="00FE6478" w14:paraId="2552E8AB"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B8886F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149</w:t>
            </w:r>
          </w:p>
        </w:tc>
        <w:tc>
          <w:tcPr>
            <w:tcW w:w="849" w:type="pct"/>
            <w:tcBorders>
              <w:top w:val="single" w:sz="4" w:space="0" w:color="auto"/>
              <w:left w:val="nil"/>
              <w:bottom w:val="nil"/>
              <w:right w:val="single" w:sz="4" w:space="0" w:color="auto"/>
            </w:tcBorders>
            <w:shd w:val="clear" w:color="auto" w:fill="auto"/>
            <w:hideMark/>
          </w:tcPr>
          <w:p w14:paraId="5FAE03B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31D1BC2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поз.85-87</w:t>
            </w:r>
          </w:p>
        </w:tc>
        <w:tc>
          <w:tcPr>
            <w:tcW w:w="1946" w:type="pct"/>
            <w:tcBorders>
              <w:top w:val="single" w:sz="4" w:space="0" w:color="auto"/>
              <w:left w:val="nil"/>
              <w:bottom w:val="nil"/>
              <w:right w:val="single" w:sz="4" w:space="0" w:color="auto"/>
            </w:tcBorders>
            <w:shd w:val="clear" w:color="auto" w:fill="auto"/>
            <w:vAlign w:val="center"/>
            <w:hideMark/>
          </w:tcPr>
          <w:p w14:paraId="562D00B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металлических ограждений: без поручней</w:t>
            </w:r>
          </w:p>
        </w:tc>
        <w:tc>
          <w:tcPr>
            <w:tcW w:w="311" w:type="pct"/>
            <w:tcBorders>
              <w:top w:val="single" w:sz="4" w:space="0" w:color="auto"/>
              <w:left w:val="nil"/>
              <w:bottom w:val="nil"/>
              <w:right w:val="single" w:sz="4" w:space="0" w:color="auto"/>
            </w:tcBorders>
            <w:shd w:val="clear" w:color="auto" w:fill="auto"/>
            <w:noWrap/>
            <w:hideMark/>
          </w:tcPr>
          <w:p w14:paraId="178205D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7226BEE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64</w:t>
            </w:r>
          </w:p>
        </w:tc>
        <w:tc>
          <w:tcPr>
            <w:tcW w:w="378" w:type="pct"/>
            <w:tcBorders>
              <w:top w:val="single" w:sz="4" w:space="0" w:color="auto"/>
              <w:left w:val="nil"/>
              <w:bottom w:val="nil"/>
              <w:right w:val="single" w:sz="4" w:space="0" w:color="auto"/>
            </w:tcBorders>
            <w:shd w:val="clear" w:color="auto" w:fill="auto"/>
            <w:noWrap/>
            <w:hideMark/>
          </w:tcPr>
          <w:p w14:paraId="53768DC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5855,1</w:t>
            </w:r>
          </w:p>
        </w:tc>
        <w:tc>
          <w:tcPr>
            <w:tcW w:w="430" w:type="pct"/>
            <w:tcBorders>
              <w:top w:val="single" w:sz="4" w:space="0" w:color="auto"/>
              <w:left w:val="nil"/>
              <w:bottom w:val="nil"/>
              <w:right w:val="single" w:sz="4" w:space="0" w:color="auto"/>
            </w:tcBorders>
            <w:shd w:val="clear" w:color="auto" w:fill="auto"/>
            <w:noWrap/>
            <w:hideMark/>
          </w:tcPr>
          <w:p w14:paraId="062A718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374 726,40  </w:t>
            </w:r>
          </w:p>
        </w:tc>
      </w:tr>
      <w:tr w:rsidR="00FE6478" w:rsidRPr="00FE6478" w14:paraId="7BCE4856"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8B4B5A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150</w:t>
            </w:r>
          </w:p>
        </w:tc>
        <w:tc>
          <w:tcPr>
            <w:tcW w:w="849" w:type="pct"/>
            <w:tcBorders>
              <w:top w:val="single" w:sz="4" w:space="0" w:color="auto"/>
              <w:left w:val="nil"/>
              <w:bottom w:val="nil"/>
              <w:right w:val="single" w:sz="4" w:space="0" w:color="auto"/>
            </w:tcBorders>
            <w:shd w:val="clear" w:color="auto" w:fill="auto"/>
            <w:hideMark/>
          </w:tcPr>
          <w:p w14:paraId="47AA614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6E619F1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поз.88</w:t>
            </w:r>
          </w:p>
        </w:tc>
        <w:tc>
          <w:tcPr>
            <w:tcW w:w="1946" w:type="pct"/>
            <w:tcBorders>
              <w:top w:val="single" w:sz="4" w:space="0" w:color="auto"/>
              <w:left w:val="nil"/>
              <w:bottom w:val="nil"/>
              <w:right w:val="single" w:sz="4" w:space="0" w:color="auto"/>
            </w:tcBorders>
            <w:shd w:val="clear" w:color="auto" w:fill="auto"/>
            <w:vAlign w:val="center"/>
            <w:hideMark/>
          </w:tcPr>
          <w:p w14:paraId="322193E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плинтусов: деревянных и из пластмассовых материалов</w:t>
            </w:r>
          </w:p>
        </w:tc>
        <w:tc>
          <w:tcPr>
            <w:tcW w:w="311" w:type="pct"/>
            <w:tcBorders>
              <w:top w:val="single" w:sz="4" w:space="0" w:color="auto"/>
              <w:left w:val="nil"/>
              <w:bottom w:val="nil"/>
              <w:right w:val="single" w:sz="4" w:space="0" w:color="auto"/>
            </w:tcBorders>
            <w:shd w:val="clear" w:color="auto" w:fill="auto"/>
            <w:noWrap/>
            <w:hideMark/>
          </w:tcPr>
          <w:p w14:paraId="4D337DF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4B73B13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408,91</w:t>
            </w:r>
          </w:p>
        </w:tc>
        <w:tc>
          <w:tcPr>
            <w:tcW w:w="378" w:type="pct"/>
            <w:tcBorders>
              <w:top w:val="single" w:sz="4" w:space="0" w:color="auto"/>
              <w:left w:val="nil"/>
              <w:bottom w:val="nil"/>
              <w:right w:val="single" w:sz="4" w:space="0" w:color="auto"/>
            </w:tcBorders>
            <w:shd w:val="clear" w:color="auto" w:fill="auto"/>
            <w:noWrap/>
            <w:hideMark/>
          </w:tcPr>
          <w:p w14:paraId="3063427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21,43</w:t>
            </w:r>
          </w:p>
        </w:tc>
        <w:tc>
          <w:tcPr>
            <w:tcW w:w="430" w:type="pct"/>
            <w:tcBorders>
              <w:top w:val="single" w:sz="4" w:space="0" w:color="auto"/>
              <w:left w:val="nil"/>
              <w:bottom w:val="nil"/>
              <w:right w:val="single" w:sz="4" w:space="0" w:color="auto"/>
            </w:tcBorders>
            <w:shd w:val="clear" w:color="auto" w:fill="auto"/>
            <w:noWrap/>
            <w:hideMark/>
          </w:tcPr>
          <w:p w14:paraId="6AF95F6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8 762,94  </w:t>
            </w:r>
          </w:p>
        </w:tc>
      </w:tr>
      <w:tr w:rsidR="00FE6478" w:rsidRPr="00FE6478" w14:paraId="4C983E82"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3B9FB9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151</w:t>
            </w:r>
          </w:p>
        </w:tc>
        <w:tc>
          <w:tcPr>
            <w:tcW w:w="849" w:type="pct"/>
            <w:tcBorders>
              <w:top w:val="single" w:sz="4" w:space="0" w:color="auto"/>
              <w:left w:val="nil"/>
              <w:bottom w:val="nil"/>
              <w:right w:val="single" w:sz="4" w:space="0" w:color="auto"/>
            </w:tcBorders>
            <w:shd w:val="clear" w:color="auto" w:fill="auto"/>
            <w:hideMark/>
          </w:tcPr>
          <w:p w14:paraId="00F4819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3F1BE26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поз.89</w:t>
            </w:r>
          </w:p>
        </w:tc>
        <w:tc>
          <w:tcPr>
            <w:tcW w:w="1946" w:type="pct"/>
            <w:tcBorders>
              <w:top w:val="single" w:sz="4" w:space="0" w:color="auto"/>
              <w:left w:val="nil"/>
              <w:bottom w:val="nil"/>
              <w:right w:val="single" w:sz="4" w:space="0" w:color="auto"/>
            </w:tcBorders>
            <w:shd w:val="clear" w:color="auto" w:fill="auto"/>
            <w:vAlign w:val="center"/>
            <w:hideMark/>
          </w:tcPr>
          <w:p w14:paraId="2BCA83B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покрытий полов: из линолеума и </w:t>
            </w:r>
            <w:proofErr w:type="spellStart"/>
            <w:r w:rsidRPr="00FE6478">
              <w:rPr>
                <w:rFonts w:ascii="Times New Roman" w:eastAsia="Times New Roman" w:hAnsi="Times New Roman" w:cs="Times New Roman"/>
                <w:color w:val="000000"/>
                <w:lang w:eastAsia="ru-RU"/>
              </w:rPr>
              <w:t>релина</w:t>
            </w:r>
            <w:proofErr w:type="spellEnd"/>
          </w:p>
        </w:tc>
        <w:tc>
          <w:tcPr>
            <w:tcW w:w="311" w:type="pct"/>
            <w:tcBorders>
              <w:top w:val="single" w:sz="4" w:space="0" w:color="auto"/>
              <w:left w:val="nil"/>
              <w:bottom w:val="nil"/>
              <w:right w:val="single" w:sz="4" w:space="0" w:color="auto"/>
            </w:tcBorders>
            <w:shd w:val="clear" w:color="auto" w:fill="auto"/>
            <w:noWrap/>
            <w:hideMark/>
          </w:tcPr>
          <w:p w14:paraId="132C863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E2580F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662</w:t>
            </w:r>
          </w:p>
        </w:tc>
        <w:tc>
          <w:tcPr>
            <w:tcW w:w="378" w:type="pct"/>
            <w:tcBorders>
              <w:top w:val="single" w:sz="4" w:space="0" w:color="auto"/>
              <w:left w:val="nil"/>
              <w:bottom w:val="nil"/>
              <w:right w:val="single" w:sz="4" w:space="0" w:color="auto"/>
            </w:tcBorders>
            <w:shd w:val="clear" w:color="auto" w:fill="auto"/>
            <w:noWrap/>
            <w:hideMark/>
          </w:tcPr>
          <w:p w14:paraId="6FD131C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65,97</w:t>
            </w:r>
          </w:p>
        </w:tc>
        <w:tc>
          <w:tcPr>
            <w:tcW w:w="430" w:type="pct"/>
            <w:tcBorders>
              <w:top w:val="single" w:sz="4" w:space="0" w:color="auto"/>
              <w:left w:val="nil"/>
              <w:bottom w:val="nil"/>
              <w:right w:val="single" w:sz="4" w:space="0" w:color="auto"/>
            </w:tcBorders>
            <w:shd w:val="clear" w:color="auto" w:fill="auto"/>
            <w:noWrap/>
            <w:hideMark/>
          </w:tcPr>
          <w:p w14:paraId="4770C73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43 672,14  </w:t>
            </w:r>
          </w:p>
        </w:tc>
      </w:tr>
      <w:tr w:rsidR="00FE6478" w:rsidRPr="00FE6478" w14:paraId="4D3C8744"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7A2E8C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152</w:t>
            </w:r>
          </w:p>
        </w:tc>
        <w:tc>
          <w:tcPr>
            <w:tcW w:w="849" w:type="pct"/>
            <w:tcBorders>
              <w:top w:val="single" w:sz="4" w:space="0" w:color="auto"/>
              <w:left w:val="nil"/>
              <w:bottom w:val="nil"/>
              <w:right w:val="single" w:sz="4" w:space="0" w:color="auto"/>
            </w:tcBorders>
            <w:shd w:val="clear" w:color="auto" w:fill="auto"/>
            <w:hideMark/>
          </w:tcPr>
          <w:p w14:paraId="0FC8F52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2B72CC3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поз.90</w:t>
            </w:r>
          </w:p>
        </w:tc>
        <w:tc>
          <w:tcPr>
            <w:tcW w:w="1946" w:type="pct"/>
            <w:tcBorders>
              <w:top w:val="single" w:sz="4" w:space="0" w:color="auto"/>
              <w:left w:val="nil"/>
              <w:bottom w:val="nil"/>
              <w:right w:val="single" w:sz="4" w:space="0" w:color="auto"/>
            </w:tcBorders>
            <w:shd w:val="clear" w:color="auto" w:fill="auto"/>
            <w:vAlign w:val="center"/>
            <w:hideMark/>
          </w:tcPr>
          <w:p w14:paraId="6E11200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элементов облицовки потолков с разборкой каркаса: плит растровых</w:t>
            </w:r>
          </w:p>
        </w:tc>
        <w:tc>
          <w:tcPr>
            <w:tcW w:w="311" w:type="pct"/>
            <w:tcBorders>
              <w:top w:val="single" w:sz="4" w:space="0" w:color="auto"/>
              <w:left w:val="nil"/>
              <w:bottom w:val="nil"/>
              <w:right w:val="single" w:sz="4" w:space="0" w:color="auto"/>
            </w:tcBorders>
            <w:shd w:val="clear" w:color="auto" w:fill="auto"/>
            <w:noWrap/>
            <w:hideMark/>
          </w:tcPr>
          <w:p w14:paraId="2206F31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7FA913C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480</w:t>
            </w:r>
          </w:p>
        </w:tc>
        <w:tc>
          <w:tcPr>
            <w:tcW w:w="378" w:type="pct"/>
            <w:tcBorders>
              <w:top w:val="single" w:sz="4" w:space="0" w:color="auto"/>
              <w:left w:val="nil"/>
              <w:bottom w:val="nil"/>
              <w:right w:val="single" w:sz="4" w:space="0" w:color="auto"/>
            </w:tcBorders>
            <w:shd w:val="clear" w:color="auto" w:fill="auto"/>
            <w:noWrap/>
            <w:hideMark/>
          </w:tcPr>
          <w:p w14:paraId="146858E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210</w:t>
            </w:r>
          </w:p>
        </w:tc>
        <w:tc>
          <w:tcPr>
            <w:tcW w:w="430" w:type="pct"/>
            <w:tcBorders>
              <w:top w:val="single" w:sz="4" w:space="0" w:color="auto"/>
              <w:left w:val="nil"/>
              <w:bottom w:val="nil"/>
              <w:right w:val="single" w:sz="4" w:space="0" w:color="auto"/>
            </w:tcBorders>
            <w:shd w:val="clear" w:color="auto" w:fill="auto"/>
            <w:noWrap/>
            <w:hideMark/>
          </w:tcPr>
          <w:p w14:paraId="0227D5A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100 800,00  </w:t>
            </w:r>
          </w:p>
        </w:tc>
      </w:tr>
      <w:tr w:rsidR="00FE6478" w:rsidRPr="00FE6478" w14:paraId="7BAA7F26"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61E118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153</w:t>
            </w:r>
          </w:p>
        </w:tc>
        <w:tc>
          <w:tcPr>
            <w:tcW w:w="849" w:type="pct"/>
            <w:tcBorders>
              <w:top w:val="single" w:sz="4" w:space="0" w:color="auto"/>
              <w:left w:val="nil"/>
              <w:bottom w:val="nil"/>
              <w:right w:val="single" w:sz="4" w:space="0" w:color="auto"/>
            </w:tcBorders>
            <w:shd w:val="clear" w:color="auto" w:fill="auto"/>
            <w:hideMark/>
          </w:tcPr>
          <w:p w14:paraId="6A92252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03A8383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поз.91</w:t>
            </w:r>
          </w:p>
        </w:tc>
        <w:tc>
          <w:tcPr>
            <w:tcW w:w="1946" w:type="pct"/>
            <w:tcBorders>
              <w:top w:val="single" w:sz="4" w:space="0" w:color="auto"/>
              <w:left w:val="nil"/>
              <w:bottom w:val="nil"/>
              <w:right w:val="single" w:sz="4" w:space="0" w:color="auto"/>
            </w:tcBorders>
            <w:shd w:val="clear" w:color="auto" w:fill="auto"/>
            <w:vAlign w:val="center"/>
            <w:hideMark/>
          </w:tcPr>
          <w:p w14:paraId="678150C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покрытий: из досок ламинированных замковым способом (Демонтаж)</w:t>
            </w:r>
          </w:p>
        </w:tc>
        <w:tc>
          <w:tcPr>
            <w:tcW w:w="311" w:type="pct"/>
            <w:tcBorders>
              <w:top w:val="single" w:sz="4" w:space="0" w:color="auto"/>
              <w:left w:val="nil"/>
              <w:bottom w:val="nil"/>
              <w:right w:val="single" w:sz="4" w:space="0" w:color="auto"/>
            </w:tcBorders>
            <w:shd w:val="clear" w:color="auto" w:fill="auto"/>
            <w:noWrap/>
            <w:hideMark/>
          </w:tcPr>
          <w:p w14:paraId="6705928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BD2240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39,7</w:t>
            </w:r>
          </w:p>
        </w:tc>
        <w:tc>
          <w:tcPr>
            <w:tcW w:w="378" w:type="pct"/>
            <w:tcBorders>
              <w:top w:val="single" w:sz="4" w:space="0" w:color="auto"/>
              <w:left w:val="nil"/>
              <w:bottom w:val="nil"/>
              <w:right w:val="single" w:sz="4" w:space="0" w:color="auto"/>
            </w:tcBorders>
            <w:shd w:val="clear" w:color="auto" w:fill="auto"/>
            <w:noWrap/>
            <w:hideMark/>
          </w:tcPr>
          <w:p w14:paraId="27BCC6C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131,64</w:t>
            </w:r>
          </w:p>
        </w:tc>
        <w:tc>
          <w:tcPr>
            <w:tcW w:w="430" w:type="pct"/>
            <w:tcBorders>
              <w:top w:val="single" w:sz="4" w:space="0" w:color="auto"/>
              <w:left w:val="nil"/>
              <w:bottom w:val="nil"/>
              <w:right w:val="single" w:sz="4" w:space="0" w:color="auto"/>
            </w:tcBorders>
            <w:shd w:val="clear" w:color="auto" w:fill="auto"/>
            <w:noWrap/>
            <w:hideMark/>
          </w:tcPr>
          <w:p w14:paraId="1021CC6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5 226,11  </w:t>
            </w:r>
          </w:p>
        </w:tc>
      </w:tr>
      <w:tr w:rsidR="00FE6478" w:rsidRPr="00FE6478" w14:paraId="0AFEE123"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6DCD3C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154</w:t>
            </w:r>
          </w:p>
        </w:tc>
        <w:tc>
          <w:tcPr>
            <w:tcW w:w="849" w:type="pct"/>
            <w:tcBorders>
              <w:top w:val="single" w:sz="4" w:space="0" w:color="auto"/>
              <w:left w:val="nil"/>
              <w:bottom w:val="nil"/>
              <w:right w:val="single" w:sz="4" w:space="0" w:color="auto"/>
            </w:tcBorders>
            <w:shd w:val="clear" w:color="auto" w:fill="auto"/>
            <w:hideMark/>
          </w:tcPr>
          <w:p w14:paraId="70B6818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2494871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поз.92-94</w:t>
            </w:r>
          </w:p>
        </w:tc>
        <w:tc>
          <w:tcPr>
            <w:tcW w:w="1946" w:type="pct"/>
            <w:tcBorders>
              <w:top w:val="single" w:sz="4" w:space="0" w:color="auto"/>
              <w:left w:val="nil"/>
              <w:bottom w:val="nil"/>
              <w:right w:val="single" w:sz="4" w:space="0" w:color="auto"/>
            </w:tcBorders>
            <w:shd w:val="clear" w:color="auto" w:fill="auto"/>
            <w:vAlign w:val="center"/>
            <w:hideMark/>
          </w:tcPr>
          <w:p w14:paraId="710E5B6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покрытий полов: из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плит</w:t>
            </w:r>
          </w:p>
        </w:tc>
        <w:tc>
          <w:tcPr>
            <w:tcW w:w="311" w:type="pct"/>
            <w:tcBorders>
              <w:top w:val="single" w:sz="4" w:space="0" w:color="auto"/>
              <w:left w:val="nil"/>
              <w:bottom w:val="nil"/>
              <w:right w:val="single" w:sz="4" w:space="0" w:color="auto"/>
            </w:tcBorders>
            <w:shd w:val="clear" w:color="auto" w:fill="auto"/>
            <w:noWrap/>
            <w:hideMark/>
          </w:tcPr>
          <w:p w14:paraId="4ED69D5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1A601CA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18,7</w:t>
            </w:r>
          </w:p>
        </w:tc>
        <w:tc>
          <w:tcPr>
            <w:tcW w:w="378" w:type="pct"/>
            <w:tcBorders>
              <w:top w:val="single" w:sz="4" w:space="0" w:color="auto"/>
              <w:left w:val="nil"/>
              <w:bottom w:val="nil"/>
              <w:right w:val="single" w:sz="4" w:space="0" w:color="auto"/>
            </w:tcBorders>
            <w:shd w:val="clear" w:color="auto" w:fill="auto"/>
            <w:noWrap/>
            <w:hideMark/>
          </w:tcPr>
          <w:p w14:paraId="7438160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718,01</w:t>
            </w:r>
          </w:p>
        </w:tc>
        <w:tc>
          <w:tcPr>
            <w:tcW w:w="430" w:type="pct"/>
            <w:tcBorders>
              <w:top w:val="single" w:sz="4" w:space="0" w:color="auto"/>
              <w:left w:val="nil"/>
              <w:bottom w:val="nil"/>
              <w:right w:val="single" w:sz="4" w:space="0" w:color="auto"/>
            </w:tcBorders>
            <w:shd w:val="clear" w:color="auto" w:fill="auto"/>
            <w:noWrap/>
            <w:hideMark/>
          </w:tcPr>
          <w:p w14:paraId="26B1B87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13 426,79  </w:t>
            </w:r>
          </w:p>
        </w:tc>
      </w:tr>
      <w:tr w:rsidR="00FE6478" w:rsidRPr="00FE6478" w14:paraId="22FCABEF"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F0FB3C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155</w:t>
            </w:r>
          </w:p>
        </w:tc>
        <w:tc>
          <w:tcPr>
            <w:tcW w:w="849" w:type="pct"/>
            <w:tcBorders>
              <w:top w:val="single" w:sz="4" w:space="0" w:color="auto"/>
              <w:left w:val="nil"/>
              <w:bottom w:val="nil"/>
              <w:right w:val="single" w:sz="4" w:space="0" w:color="auto"/>
            </w:tcBorders>
            <w:shd w:val="clear" w:color="auto" w:fill="auto"/>
            <w:hideMark/>
          </w:tcPr>
          <w:p w14:paraId="4870149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0ED282C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поз.95-96</w:t>
            </w:r>
          </w:p>
        </w:tc>
        <w:tc>
          <w:tcPr>
            <w:tcW w:w="1946" w:type="pct"/>
            <w:tcBorders>
              <w:top w:val="single" w:sz="4" w:space="0" w:color="auto"/>
              <w:left w:val="nil"/>
              <w:bottom w:val="nil"/>
              <w:right w:val="single" w:sz="4" w:space="0" w:color="auto"/>
            </w:tcBorders>
            <w:shd w:val="clear" w:color="auto" w:fill="auto"/>
            <w:vAlign w:val="center"/>
            <w:hideMark/>
          </w:tcPr>
          <w:p w14:paraId="3CEEEBC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оснований покрытия полов: </w:t>
            </w:r>
            <w:proofErr w:type="spellStart"/>
            <w:r w:rsidRPr="00FE6478">
              <w:rPr>
                <w:rFonts w:ascii="Times New Roman" w:eastAsia="Times New Roman" w:hAnsi="Times New Roman" w:cs="Times New Roman"/>
                <w:color w:val="000000"/>
                <w:lang w:eastAsia="ru-RU"/>
              </w:rPr>
              <w:t>простильных</w:t>
            </w:r>
            <w:proofErr w:type="spellEnd"/>
            <w:r w:rsidRPr="00FE6478">
              <w:rPr>
                <w:rFonts w:ascii="Times New Roman" w:eastAsia="Times New Roman" w:hAnsi="Times New Roman" w:cs="Times New Roman"/>
                <w:color w:val="000000"/>
                <w:lang w:eastAsia="ru-RU"/>
              </w:rPr>
              <w:t xml:space="preserve"> полов</w:t>
            </w:r>
          </w:p>
        </w:tc>
        <w:tc>
          <w:tcPr>
            <w:tcW w:w="311" w:type="pct"/>
            <w:tcBorders>
              <w:top w:val="single" w:sz="4" w:space="0" w:color="auto"/>
              <w:left w:val="nil"/>
              <w:bottom w:val="nil"/>
              <w:right w:val="single" w:sz="4" w:space="0" w:color="auto"/>
            </w:tcBorders>
            <w:shd w:val="clear" w:color="auto" w:fill="auto"/>
            <w:noWrap/>
            <w:hideMark/>
          </w:tcPr>
          <w:p w14:paraId="34D8C81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7B8162D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662</w:t>
            </w:r>
          </w:p>
        </w:tc>
        <w:tc>
          <w:tcPr>
            <w:tcW w:w="378" w:type="pct"/>
            <w:tcBorders>
              <w:top w:val="single" w:sz="4" w:space="0" w:color="auto"/>
              <w:left w:val="nil"/>
              <w:bottom w:val="nil"/>
              <w:right w:val="single" w:sz="4" w:space="0" w:color="auto"/>
            </w:tcBorders>
            <w:shd w:val="clear" w:color="auto" w:fill="auto"/>
            <w:noWrap/>
            <w:hideMark/>
          </w:tcPr>
          <w:p w14:paraId="2DBA94D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142,68</w:t>
            </w:r>
          </w:p>
        </w:tc>
        <w:tc>
          <w:tcPr>
            <w:tcW w:w="430" w:type="pct"/>
            <w:tcBorders>
              <w:top w:val="single" w:sz="4" w:space="0" w:color="auto"/>
              <w:left w:val="nil"/>
              <w:bottom w:val="nil"/>
              <w:right w:val="single" w:sz="4" w:space="0" w:color="auto"/>
            </w:tcBorders>
            <w:shd w:val="clear" w:color="auto" w:fill="auto"/>
            <w:noWrap/>
            <w:hideMark/>
          </w:tcPr>
          <w:p w14:paraId="69EC22B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94 454,16  </w:t>
            </w:r>
          </w:p>
        </w:tc>
      </w:tr>
      <w:tr w:rsidR="00FE6478" w:rsidRPr="00FE6478" w14:paraId="5BC425F1"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25CC76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156</w:t>
            </w:r>
          </w:p>
        </w:tc>
        <w:tc>
          <w:tcPr>
            <w:tcW w:w="849" w:type="pct"/>
            <w:tcBorders>
              <w:top w:val="single" w:sz="4" w:space="0" w:color="auto"/>
              <w:left w:val="nil"/>
              <w:bottom w:val="nil"/>
              <w:right w:val="single" w:sz="4" w:space="0" w:color="auto"/>
            </w:tcBorders>
            <w:shd w:val="clear" w:color="auto" w:fill="auto"/>
            <w:hideMark/>
          </w:tcPr>
          <w:p w14:paraId="4C5B144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5D26FCA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поз.97</w:t>
            </w:r>
          </w:p>
        </w:tc>
        <w:tc>
          <w:tcPr>
            <w:tcW w:w="1946" w:type="pct"/>
            <w:tcBorders>
              <w:top w:val="single" w:sz="4" w:space="0" w:color="auto"/>
              <w:left w:val="nil"/>
              <w:bottom w:val="nil"/>
              <w:right w:val="single" w:sz="4" w:space="0" w:color="auto"/>
            </w:tcBorders>
            <w:shd w:val="clear" w:color="auto" w:fill="auto"/>
            <w:vAlign w:val="center"/>
            <w:hideMark/>
          </w:tcPr>
          <w:p w14:paraId="3BB695D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натяжных потолков из поливинилхлоридной пленки (ПВХ) гарпунным способом в помещениях площадью: от 10 до 50 м2 (Демонтаж)</w:t>
            </w:r>
          </w:p>
        </w:tc>
        <w:tc>
          <w:tcPr>
            <w:tcW w:w="311" w:type="pct"/>
            <w:tcBorders>
              <w:top w:val="single" w:sz="4" w:space="0" w:color="auto"/>
              <w:left w:val="nil"/>
              <w:bottom w:val="nil"/>
              <w:right w:val="single" w:sz="4" w:space="0" w:color="auto"/>
            </w:tcBorders>
            <w:shd w:val="clear" w:color="auto" w:fill="auto"/>
            <w:noWrap/>
            <w:hideMark/>
          </w:tcPr>
          <w:p w14:paraId="669F1B6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0EBA83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39,7</w:t>
            </w:r>
          </w:p>
        </w:tc>
        <w:tc>
          <w:tcPr>
            <w:tcW w:w="378" w:type="pct"/>
            <w:tcBorders>
              <w:top w:val="single" w:sz="4" w:space="0" w:color="auto"/>
              <w:left w:val="nil"/>
              <w:bottom w:val="nil"/>
              <w:right w:val="single" w:sz="4" w:space="0" w:color="auto"/>
            </w:tcBorders>
            <w:shd w:val="clear" w:color="auto" w:fill="auto"/>
            <w:noWrap/>
            <w:hideMark/>
          </w:tcPr>
          <w:p w14:paraId="6BA0553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177,62</w:t>
            </w:r>
          </w:p>
        </w:tc>
        <w:tc>
          <w:tcPr>
            <w:tcW w:w="430" w:type="pct"/>
            <w:tcBorders>
              <w:top w:val="single" w:sz="4" w:space="0" w:color="auto"/>
              <w:left w:val="nil"/>
              <w:bottom w:val="nil"/>
              <w:right w:val="single" w:sz="4" w:space="0" w:color="auto"/>
            </w:tcBorders>
            <w:shd w:val="clear" w:color="auto" w:fill="auto"/>
            <w:noWrap/>
            <w:hideMark/>
          </w:tcPr>
          <w:p w14:paraId="00F1EAA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7 051,51  </w:t>
            </w:r>
          </w:p>
        </w:tc>
      </w:tr>
      <w:tr w:rsidR="00FE6478" w:rsidRPr="00FE6478" w14:paraId="47705342"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EF0728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157</w:t>
            </w:r>
          </w:p>
        </w:tc>
        <w:tc>
          <w:tcPr>
            <w:tcW w:w="849" w:type="pct"/>
            <w:tcBorders>
              <w:top w:val="single" w:sz="4" w:space="0" w:color="auto"/>
              <w:left w:val="nil"/>
              <w:bottom w:val="nil"/>
              <w:right w:val="single" w:sz="4" w:space="0" w:color="auto"/>
            </w:tcBorders>
            <w:shd w:val="clear" w:color="auto" w:fill="auto"/>
            <w:hideMark/>
          </w:tcPr>
          <w:p w14:paraId="3965B00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0D1DFAD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поз.98</w:t>
            </w:r>
          </w:p>
        </w:tc>
        <w:tc>
          <w:tcPr>
            <w:tcW w:w="1946" w:type="pct"/>
            <w:tcBorders>
              <w:top w:val="single" w:sz="4" w:space="0" w:color="auto"/>
              <w:left w:val="nil"/>
              <w:bottom w:val="nil"/>
              <w:right w:val="single" w:sz="4" w:space="0" w:color="auto"/>
            </w:tcBorders>
            <w:shd w:val="clear" w:color="auto" w:fill="auto"/>
            <w:vAlign w:val="center"/>
            <w:hideMark/>
          </w:tcPr>
          <w:p w14:paraId="522CFA3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облицовки стен: из керамических глазурованных плиток</w:t>
            </w:r>
          </w:p>
        </w:tc>
        <w:tc>
          <w:tcPr>
            <w:tcW w:w="311" w:type="pct"/>
            <w:tcBorders>
              <w:top w:val="single" w:sz="4" w:space="0" w:color="auto"/>
              <w:left w:val="nil"/>
              <w:bottom w:val="nil"/>
              <w:right w:val="single" w:sz="4" w:space="0" w:color="auto"/>
            </w:tcBorders>
            <w:shd w:val="clear" w:color="auto" w:fill="auto"/>
            <w:noWrap/>
            <w:hideMark/>
          </w:tcPr>
          <w:p w14:paraId="2287462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3A9C096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28,8</w:t>
            </w:r>
          </w:p>
        </w:tc>
        <w:tc>
          <w:tcPr>
            <w:tcW w:w="378" w:type="pct"/>
            <w:tcBorders>
              <w:top w:val="single" w:sz="4" w:space="0" w:color="auto"/>
              <w:left w:val="nil"/>
              <w:bottom w:val="nil"/>
              <w:right w:val="single" w:sz="4" w:space="0" w:color="auto"/>
            </w:tcBorders>
            <w:shd w:val="clear" w:color="auto" w:fill="auto"/>
            <w:noWrap/>
            <w:hideMark/>
          </w:tcPr>
          <w:p w14:paraId="0F21CB8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434,62</w:t>
            </w:r>
          </w:p>
        </w:tc>
        <w:tc>
          <w:tcPr>
            <w:tcW w:w="430" w:type="pct"/>
            <w:tcBorders>
              <w:top w:val="single" w:sz="4" w:space="0" w:color="auto"/>
              <w:left w:val="nil"/>
              <w:bottom w:val="nil"/>
              <w:right w:val="single" w:sz="4" w:space="0" w:color="auto"/>
            </w:tcBorders>
            <w:shd w:val="clear" w:color="auto" w:fill="auto"/>
            <w:noWrap/>
            <w:hideMark/>
          </w:tcPr>
          <w:p w14:paraId="1E8AA1D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12 517,06  </w:t>
            </w:r>
          </w:p>
        </w:tc>
      </w:tr>
      <w:tr w:rsidR="00FE6478" w:rsidRPr="00FE6478" w14:paraId="7423E84E"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B36D8C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158</w:t>
            </w:r>
          </w:p>
        </w:tc>
        <w:tc>
          <w:tcPr>
            <w:tcW w:w="849" w:type="pct"/>
            <w:tcBorders>
              <w:top w:val="single" w:sz="4" w:space="0" w:color="auto"/>
              <w:left w:val="nil"/>
              <w:bottom w:val="nil"/>
              <w:right w:val="single" w:sz="4" w:space="0" w:color="auto"/>
            </w:tcBorders>
            <w:shd w:val="clear" w:color="auto" w:fill="auto"/>
            <w:hideMark/>
          </w:tcPr>
          <w:p w14:paraId="42262C6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4D82E99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поз.99</w:t>
            </w:r>
          </w:p>
        </w:tc>
        <w:tc>
          <w:tcPr>
            <w:tcW w:w="1946" w:type="pct"/>
            <w:tcBorders>
              <w:top w:val="single" w:sz="4" w:space="0" w:color="auto"/>
              <w:left w:val="nil"/>
              <w:bottom w:val="nil"/>
              <w:right w:val="single" w:sz="4" w:space="0" w:color="auto"/>
            </w:tcBorders>
            <w:shd w:val="clear" w:color="auto" w:fill="auto"/>
            <w:vAlign w:val="center"/>
            <w:hideMark/>
          </w:tcPr>
          <w:p w14:paraId="32478B0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Снятие обоев: простых и улучшенных</w:t>
            </w:r>
          </w:p>
        </w:tc>
        <w:tc>
          <w:tcPr>
            <w:tcW w:w="311" w:type="pct"/>
            <w:tcBorders>
              <w:top w:val="single" w:sz="4" w:space="0" w:color="auto"/>
              <w:left w:val="nil"/>
              <w:bottom w:val="nil"/>
              <w:right w:val="single" w:sz="4" w:space="0" w:color="auto"/>
            </w:tcBorders>
            <w:shd w:val="clear" w:color="auto" w:fill="auto"/>
            <w:noWrap/>
            <w:hideMark/>
          </w:tcPr>
          <w:p w14:paraId="7DADC1E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DF5328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1140,39</w:t>
            </w:r>
          </w:p>
        </w:tc>
        <w:tc>
          <w:tcPr>
            <w:tcW w:w="378" w:type="pct"/>
            <w:tcBorders>
              <w:top w:val="single" w:sz="4" w:space="0" w:color="auto"/>
              <w:left w:val="nil"/>
              <w:bottom w:val="nil"/>
              <w:right w:val="single" w:sz="4" w:space="0" w:color="auto"/>
            </w:tcBorders>
            <w:shd w:val="clear" w:color="auto" w:fill="auto"/>
            <w:noWrap/>
            <w:hideMark/>
          </w:tcPr>
          <w:p w14:paraId="12A157D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56,82</w:t>
            </w:r>
          </w:p>
        </w:tc>
        <w:tc>
          <w:tcPr>
            <w:tcW w:w="430" w:type="pct"/>
            <w:tcBorders>
              <w:top w:val="single" w:sz="4" w:space="0" w:color="auto"/>
              <w:left w:val="nil"/>
              <w:bottom w:val="nil"/>
              <w:right w:val="single" w:sz="4" w:space="0" w:color="auto"/>
            </w:tcBorders>
            <w:shd w:val="clear" w:color="auto" w:fill="auto"/>
            <w:noWrap/>
            <w:hideMark/>
          </w:tcPr>
          <w:p w14:paraId="52B490C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64 796,96  </w:t>
            </w:r>
          </w:p>
        </w:tc>
      </w:tr>
      <w:tr w:rsidR="00FE6478" w:rsidRPr="00FE6478" w14:paraId="48E383FD"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093DE6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159</w:t>
            </w:r>
          </w:p>
        </w:tc>
        <w:tc>
          <w:tcPr>
            <w:tcW w:w="849" w:type="pct"/>
            <w:tcBorders>
              <w:top w:val="single" w:sz="4" w:space="0" w:color="auto"/>
              <w:left w:val="nil"/>
              <w:bottom w:val="nil"/>
              <w:right w:val="single" w:sz="4" w:space="0" w:color="auto"/>
            </w:tcBorders>
            <w:shd w:val="clear" w:color="auto" w:fill="auto"/>
            <w:hideMark/>
          </w:tcPr>
          <w:p w14:paraId="63C7651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737DF71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поз.100-101</w:t>
            </w:r>
          </w:p>
        </w:tc>
        <w:tc>
          <w:tcPr>
            <w:tcW w:w="1946" w:type="pct"/>
            <w:tcBorders>
              <w:top w:val="single" w:sz="4" w:space="0" w:color="auto"/>
              <w:left w:val="nil"/>
              <w:bottom w:val="nil"/>
              <w:right w:val="single" w:sz="4" w:space="0" w:color="auto"/>
            </w:tcBorders>
            <w:shd w:val="clear" w:color="auto" w:fill="auto"/>
            <w:vAlign w:val="center"/>
            <w:hideMark/>
          </w:tcPr>
          <w:p w14:paraId="427E635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деревянных перегородок: чистых щитовых дощатых</w:t>
            </w:r>
          </w:p>
        </w:tc>
        <w:tc>
          <w:tcPr>
            <w:tcW w:w="311" w:type="pct"/>
            <w:tcBorders>
              <w:top w:val="single" w:sz="4" w:space="0" w:color="auto"/>
              <w:left w:val="nil"/>
              <w:bottom w:val="nil"/>
              <w:right w:val="single" w:sz="4" w:space="0" w:color="auto"/>
            </w:tcBorders>
            <w:shd w:val="clear" w:color="auto" w:fill="auto"/>
            <w:noWrap/>
            <w:hideMark/>
          </w:tcPr>
          <w:p w14:paraId="05B4C21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285BD0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w:t>
            </w:r>
          </w:p>
        </w:tc>
        <w:tc>
          <w:tcPr>
            <w:tcW w:w="378" w:type="pct"/>
            <w:tcBorders>
              <w:top w:val="single" w:sz="4" w:space="0" w:color="auto"/>
              <w:left w:val="nil"/>
              <w:bottom w:val="nil"/>
              <w:right w:val="single" w:sz="4" w:space="0" w:color="auto"/>
            </w:tcBorders>
            <w:shd w:val="clear" w:color="auto" w:fill="auto"/>
            <w:noWrap/>
            <w:hideMark/>
          </w:tcPr>
          <w:p w14:paraId="5FB1678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485,15</w:t>
            </w:r>
          </w:p>
        </w:tc>
        <w:tc>
          <w:tcPr>
            <w:tcW w:w="430" w:type="pct"/>
            <w:tcBorders>
              <w:top w:val="single" w:sz="4" w:space="0" w:color="auto"/>
              <w:left w:val="nil"/>
              <w:bottom w:val="nil"/>
              <w:right w:val="single" w:sz="4" w:space="0" w:color="auto"/>
            </w:tcBorders>
            <w:shd w:val="clear" w:color="auto" w:fill="auto"/>
            <w:noWrap/>
            <w:hideMark/>
          </w:tcPr>
          <w:p w14:paraId="33DD391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9 217,85  </w:t>
            </w:r>
          </w:p>
        </w:tc>
      </w:tr>
      <w:tr w:rsidR="00FE6478" w:rsidRPr="00FE6478" w14:paraId="73812E95"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B4B64F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160</w:t>
            </w:r>
          </w:p>
        </w:tc>
        <w:tc>
          <w:tcPr>
            <w:tcW w:w="849" w:type="pct"/>
            <w:tcBorders>
              <w:top w:val="single" w:sz="4" w:space="0" w:color="auto"/>
              <w:left w:val="nil"/>
              <w:bottom w:val="nil"/>
              <w:right w:val="single" w:sz="4" w:space="0" w:color="auto"/>
            </w:tcBorders>
            <w:shd w:val="clear" w:color="auto" w:fill="auto"/>
            <w:hideMark/>
          </w:tcPr>
          <w:p w14:paraId="766C37D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30A6CEC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поз.102-106</w:t>
            </w:r>
          </w:p>
        </w:tc>
        <w:tc>
          <w:tcPr>
            <w:tcW w:w="1946" w:type="pct"/>
            <w:tcBorders>
              <w:top w:val="single" w:sz="4" w:space="0" w:color="auto"/>
              <w:left w:val="nil"/>
              <w:bottom w:val="nil"/>
              <w:right w:val="single" w:sz="4" w:space="0" w:color="auto"/>
            </w:tcBorders>
            <w:shd w:val="clear" w:color="auto" w:fill="auto"/>
            <w:vAlign w:val="center"/>
            <w:hideMark/>
          </w:tcPr>
          <w:p w14:paraId="0A569D0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из быстротвердеющей смеси на цементной основе</w:t>
            </w:r>
          </w:p>
        </w:tc>
        <w:tc>
          <w:tcPr>
            <w:tcW w:w="311" w:type="pct"/>
            <w:tcBorders>
              <w:top w:val="single" w:sz="4" w:space="0" w:color="auto"/>
              <w:left w:val="nil"/>
              <w:bottom w:val="nil"/>
              <w:right w:val="single" w:sz="4" w:space="0" w:color="auto"/>
            </w:tcBorders>
            <w:shd w:val="clear" w:color="auto" w:fill="auto"/>
            <w:noWrap/>
            <w:hideMark/>
          </w:tcPr>
          <w:p w14:paraId="37D1EF8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BDDEDE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662</w:t>
            </w:r>
          </w:p>
        </w:tc>
        <w:tc>
          <w:tcPr>
            <w:tcW w:w="378" w:type="pct"/>
            <w:tcBorders>
              <w:top w:val="single" w:sz="4" w:space="0" w:color="auto"/>
              <w:left w:val="nil"/>
              <w:bottom w:val="nil"/>
              <w:right w:val="single" w:sz="4" w:space="0" w:color="auto"/>
            </w:tcBorders>
            <w:shd w:val="clear" w:color="auto" w:fill="auto"/>
            <w:noWrap/>
            <w:hideMark/>
          </w:tcPr>
          <w:p w14:paraId="5BFD4A3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1596,33</w:t>
            </w:r>
          </w:p>
        </w:tc>
        <w:tc>
          <w:tcPr>
            <w:tcW w:w="430" w:type="pct"/>
            <w:tcBorders>
              <w:top w:val="single" w:sz="4" w:space="0" w:color="auto"/>
              <w:left w:val="nil"/>
              <w:bottom w:val="nil"/>
              <w:right w:val="single" w:sz="4" w:space="0" w:color="auto"/>
            </w:tcBorders>
            <w:shd w:val="clear" w:color="auto" w:fill="auto"/>
            <w:noWrap/>
            <w:hideMark/>
          </w:tcPr>
          <w:p w14:paraId="1F14941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1 056 770,46  </w:t>
            </w:r>
          </w:p>
        </w:tc>
      </w:tr>
      <w:tr w:rsidR="00FE6478" w:rsidRPr="00FE6478" w14:paraId="3F040872"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DE5053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161</w:t>
            </w:r>
          </w:p>
        </w:tc>
        <w:tc>
          <w:tcPr>
            <w:tcW w:w="849" w:type="pct"/>
            <w:tcBorders>
              <w:top w:val="single" w:sz="4" w:space="0" w:color="auto"/>
              <w:left w:val="nil"/>
              <w:bottom w:val="nil"/>
              <w:right w:val="single" w:sz="4" w:space="0" w:color="auto"/>
            </w:tcBorders>
            <w:shd w:val="clear" w:color="auto" w:fill="auto"/>
            <w:hideMark/>
          </w:tcPr>
          <w:p w14:paraId="1606B96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1B0429E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поз.107-115</w:t>
            </w:r>
          </w:p>
        </w:tc>
        <w:tc>
          <w:tcPr>
            <w:tcW w:w="1946" w:type="pct"/>
            <w:tcBorders>
              <w:top w:val="single" w:sz="4" w:space="0" w:color="auto"/>
              <w:left w:val="nil"/>
              <w:bottom w:val="nil"/>
              <w:right w:val="single" w:sz="4" w:space="0" w:color="auto"/>
            </w:tcBorders>
            <w:shd w:val="clear" w:color="auto" w:fill="auto"/>
            <w:vAlign w:val="center"/>
            <w:hideMark/>
          </w:tcPr>
          <w:p w14:paraId="09C8F35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покрытий из плит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размером: 60х60 см</w:t>
            </w:r>
          </w:p>
        </w:tc>
        <w:tc>
          <w:tcPr>
            <w:tcW w:w="311" w:type="pct"/>
            <w:tcBorders>
              <w:top w:val="single" w:sz="4" w:space="0" w:color="auto"/>
              <w:left w:val="nil"/>
              <w:bottom w:val="nil"/>
              <w:right w:val="single" w:sz="4" w:space="0" w:color="auto"/>
            </w:tcBorders>
            <w:shd w:val="clear" w:color="auto" w:fill="auto"/>
            <w:noWrap/>
            <w:hideMark/>
          </w:tcPr>
          <w:p w14:paraId="7D2D0C3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443A036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303,8</w:t>
            </w:r>
          </w:p>
        </w:tc>
        <w:tc>
          <w:tcPr>
            <w:tcW w:w="378" w:type="pct"/>
            <w:tcBorders>
              <w:top w:val="single" w:sz="4" w:space="0" w:color="auto"/>
              <w:left w:val="nil"/>
              <w:bottom w:val="nil"/>
              <w:right w:val="single" w:sz="4" w:space="0" w:color="auto"/>
            </w:tcBorders>
            <w:shd w:val="clear" w:color="auto" w:fill="auto"/>
            <w:noWrap/>
            <w:hideMark/>
          </w:tcPr>
          <w:p w14:paraId="00A2530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4023,47</w:t>
            </w:r>
          </w:p>
        </w:tc>
        <w:tc>
          <w:tcPr>
            <w:tcW w:w="430" w:type="pct"/>
            <w:tcBorders>
              <w:top w:val="single" w:sz="4" w:space="0" w:color="auto"/>
              <w:left w:val="nil"/>
              <w:bottom w:val="nil"/>
              <w:right w:val="single" w:sz="4" w:space="0" w:color="auto"/>
            </w:tcBorders>
            <w:shd w:val="clear" w:color="auto" w:fill="auto"/>
            <w:noWrap/>
            <w:hideMark/>
          </w:tcPr>
          <w:p w14:paraId="6E57F2A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1 222 330,19  </w:t>
            </w:r>
          </w:p>
        </w:tc>
      </w:tr>
      <w:tr w:rsidR="00FE6478" w:rsidRPr="00FE6478" w14:paraId="4948D181"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8C4C97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162</w:t>
            </w:r>
          </w:p>
        </w:tc>
        <w:tc>
          <w:tcPr>
            <w:tcW w:w="849" w:type="pct"/>
            <w:tcBorders>
              <w:top w:val="single" w:sz="4" w:space="0" w:color="auto"/>
              <w:left w:val="nil"/>
              <w:bottom w:val="nil"/>
              <w:right w:val="single" w:sz="4" w:space="0" w:color="auto"/>
            </w:tcBorders>
            <w:shd w:val="clear" w:color="auto" w:fill="auto"/>
            <w:hideMark/>
          </w:tcPr>
          <w:p w14:paraId="5071C21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372F700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поз.116-118</w:t>
            </w:r>
          </w:p>
        </w:tc>
        <w:tc>
          <w:tcPr>
            <w:tcW w:w="1946" w:type="pct"/>
            <w:tcBorders>
              <w:top w:val="single" w:sz="4" w:space="0" w:color="auto"/>
              <w:left w:val="nil"/>
              <w:bottom w:val="nil"/>
              <w:right w:val="single" w:sz="4" w:space="0" w:color="auto"/>
            </w:tcBorders>
            <w:shd w:val="clear" w:color="auto" w:fill="auto"/>
            <w:vAlign w:val="center"/>
            <w:hideMark/>
          </w:tcPr>
          <w:p w14:paraId="31E9929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покрытий: из линолеума на клее со свариванием полотнищ в стыках</w:t>
            </w:r>
          </w:p>
        </w:tc>
        <w:tc>
          <w:tcPr>
            <w:tcW w:w="311" w:type="pct"/>
            <w:tcBorders>
              <w:top w:val="single" w:sz="4" w:space="0" w:color="auto"/>
              <w:left w:val="nil"/>
              <w:bottom w:val="nil"/>
              <w:right w:val="single" w:sz="4" w:space="0" w:color="auto"/>
            </w:tcBorders>
            <w:shd w:val="clear" w:color="auto" w:fill="auto"/>
            <w:noWrap/>
            <w:hideMark/>
          </w:tcPr>
          <w:p w14:paraId="68A865D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1F58E16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358,2</w:t>
            </w:r>
          </w:p>
        </w:tc>
        <w:tc>
          <w:tcPr>
            <w:tcW w:w="378" w:type="pct"/>
            <w:tcBorders>
              <w:top w:val="single" w:sz="4" w:space="0" w:color="auto"/>
              <w:left w:val="nil"/>
              <w:bottom w:val="nil"/>
              <w:right w:val="single" w:sz="4" w:space="0" w:color="auto"/>
            </w:tcBorders>
            <w:shd w:val="clear" w:color="auto" w:fill="auto"/>
            <w:noWrap/>
            <w:hideMark/>
          </w:tcPr>
          <w:p w14:paraId="2FCBC12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2089,85</w:t>
            </w:r>
          </w:p>
        </w:tc>
        <w:tc>
          <w:tcPr>
            <w:tcW w:w="430" w:type="pct"/>
            <w:tcBorders>
              <w:top w:val="single" w:sz="4" w:space="0" w:color="auto"/>
              <w:left w:val="nil"/>
              <w:bottom w:val="nil"/>
              <w:right w:val="single" w:sz="4" w:space="0" w:color="auto"/>
            </w:tcBorders>
            <w:shd w:val="clear" w:color="auto" w:fill="auto"/>
            <w:noWrap/>
            <w:hideMark/>
          </w:tcPr>
          <w:p w14:paraId="36BE9AE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748 584,27  </w:t>
            </w:r>
          </w:p>
        </w:tc>
      </w:tr>
      <w:tr w:rsidR="00FE6478" w:rsidRPr="00FE6478" w14:paraId="7BF1225D"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99A0FF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163</w:t>
            </w:r>
          </w:p>
        </w:tc>
        <w:tc>
          <w:tcPr>
            <w:tcW w:w="849" w:type="pct"/>
            <w:tcBorders>
              <w:top w:val="single" w:sz="4" w:space="0" w:color="auto"/>
              <w:left w:val="nil"/>
              <w:bottom w:val="nil"/>
              <w:right w:val="single" w:sz="4" w:space="0" w:color="auto"/>
            </w:tcBorders>
            <w:shd w:val="clear" w:color="auto" w:fill="auto"/>
            <w:hideMark/>
          </w:tcPr>
          <w:p w14:paraId="76624E5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3465405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поз.119-120</w:t>
            </w:r>
          </w:p>
        </w:tc>
        <w:tc>
          <w:tcPr>
            <w:tcW w:w="1946" w:type="pct"/>
            <w:tcBorders>
              <w:top w:val="single" w:sz="4" w:space="0" w:color="auto"/>
              <w:left w:val="nil"/>
              <w:bottom w:val="nil"/>
              <w:right w:val="single" w:sz="4" w:space="0" w:color="auto"/>
            </w:tcBorders>
            <w:shd w:val="clear" w:color="auto" w:fill="auto"/>
            <w:vAlign w:val="center"/>
            <w:hideMark/>
          </w:tcPr>
          <w:p w14:paraId="2B63364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плинтусов поливинилхлоридных: на винтах самонарезающих</w:t>
            </w:r>
          </w:p>
        </w:tc>
        <w:tc>
          <w:tcPr>
            <w:tcW w:w="311" w:type="pct"/>
            <w:tcBorders>
              <w:top w:val="single" w:sz="4" w:space="0" w:color="auto"/>
              <w:left w:val="nil"/>
              <w:bottom w:val="nil"/>
              <w:right w:val="single" w:sz="4" w:space="0" w:color="auto"/>
            </w:tcBorders>
            <w:shd w:val="clear" w:color="auto" w:fill="auto"/>
            <w:noWrap/>
            <w:hideMark/>
          </w:tcPr>
          <w:p w14:paraId="182643B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0F00C25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245,16</w:t>
            </w:r>
          </w:p>
        </w:tc>
        <w:tc>
          <w:tcPr>
            <w:tcW w:w="378" w:type="pct"/>
            <w:tcBorders>
              <w:top w:val="single" w:sz="4" w:space="0" w:color="auto"/>
              <w:left w:val="nil"/>
              <w:bottom w:val="nil"/>
              <w:right w:val="single" w:sz="4" w:space="0" w:color="auto"/>
            </w:tcBorders>
            <w:shd w:val="clear" w:color="auto" w:fill="auto"/>
            <w:noWrap/>
            <w:hideMark/>
          </w:tcPr>
          <w:p w14:paraId="2B2C249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149,66</w:t>
            </w:r>
          </w:p>
        </w:tc>
        <w:tc>
          <w:tcPr>
            <w:tcW w:w="430" w:type="pct"/>
            <w:tcBorders>
              <w:top w:val="single" w:sz="4" w:space="0" w:color="auto"/>
              <w:left w:val="nil"/>
              <w:bottom w:val="nil"/>
              <w:right w:val="single" w:sz="4" w:space="0" w:color="auto"/>
            </w:tcBorders>
            <w:shd w:val="clear" w:color="auto" w:fill="auto"/>
            <w:noWrap/>
            <w:hideMark/>
          </w:tcPr>
          <w:p w14:paraId="5783F23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36 690,65  </w:t>
            </w:r>
          </w:p>
        </w:tc>
      </w:tr>
      <w:tr w:rsidR="00FE6478" w:rsidRPr="00FE6478" w14:paraId="750813E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CC054E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164</w:t>
            </w:r>
          </w:p>
        </w:tc>
        <w:tc>
          <w:tcPr>
            <w:tcW w:w="849" w:type="pct"/>
            <w:tcBorders>
              <w:top w:val="single" w:sz="4" w:space="0" w:color="auto"/>
              <w:left w:val="nil"/>
              <w:bottom w:val="nil"/>
              <w:right w:val="single" w:sz="4" w:space="0" w:color="auto"/>
            </w:tcBorders>
            <w:shd w:val="clear" w:color="auto" w:fill="auto"/>
            <w:hideMark/>
          </w:tcPr>
          <w:p w14:paraId="2986EDC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385CB18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поз.121-122</w:t>
            </w:r>
          </w:p>
        </w:tc>
        <w:tc>
          <w:tcPr>
            <w:tcW w:w="1946" w:type="pct"/>
            <w:tcBorders>
              <w:top w:val="single" w:sz="4" w:space="0" w:color="auto"/>
              <w:left w:val="nil"/>
              <w:bottom w:val="nil"/>
              <w:right w:val="single" w:sz="4" w:space="0" w:color="auto"/>
            </w:tcBorders>
            <w:shd w:val="clear" w:color="auto" w:fill="auto"/>
            <w:vAlign w:val="center"/>
            <w:hideMark/>
          </w:tcPr>
          <w:p w14:paraId="57125CE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покрытий: из досок ламинированных замковым способом</w:t>
            </w:r>
          </w:p>
        </w:tc>
        <w:tc>
          <w:tcPr>
            <w:tcW w:w="311" w:type="pct"/>
            <w:tcBorders>
              <w:top w:val="single" w:sz="4" w:space="0" w:color="auto"/>
              <w:left w:val="nil"/>
              <w:bottom w:val="nil"/>
              <w:right w:val="single" w:sz="4" w:space="0" w:color="auto"/>
            </w:tcBorders>
            <w:shd w:val="clear" w:color="auto" w:fill="auto"/>
            <w:noWrap/>
            <w:hideMark/>
          </w:tcPr>
          <w:p w14:paraId="76830F3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1CEB902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39,7</w:t>
            </w:r>
          </w:p>
        </w:tc>
        <w:tc>
          <w:tcPr>
            <w:tcW w:w="378" w:type="pct"/>
            <w:tcBorders>
              <w:top w:val="single" w:sz="4" w:space="0" w:color="auto"/>
              <w:left w:val="nil"/>
              <w:bottom w:val="nil"/>
              <w:right w:val="single" w:sz="4" w:space="0" w:color="auto"/>
            </w:tcBorders>
            <w:shd w:val="clear" w:color="auto" w:fill="auto"/>
            <w:noWrap/>
            <w:hideMark/>
          </w:tcPr>
          <w:p w14:paraId="140582E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2665,94</w:t>
            </w:r>
          </w:p>
        </w:tc>
        <w:tc>
          <w:tcPr>
            <w:tcW w:w="430" w:type="pct"/>
            <w:tcBorders>
              <w:top w:val="single" w:sz="4" w:space="0" w:color="auto"/>
              <w:left w:val="nil"/>
              <w:bottom w:val="nil"/>
              <w:right w:val="single" w:sz="4" w:space="0" w:color="auto"/>
            </w:tcBorders>
            <w:shd w:val="clear" w:color="auto" w:fill="auto"/>
            <w:noWrap/>
            <w:hideMark/>
          </w:tcPr>
          <w:p w14:paraId="327CB3B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105 837,82  </w:t>
            </w:r>
          </w:p>
        </w:tc>
      </w:tr>
      <w:tr w:rsidR="00FE6478" w:rsidRPr="00FE6478" w14:paraId="7CACEF5D"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1EF7DB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165</w:t>
            </w:r>
          </w:p>
        </w:tc>
        <w:tc>
          <w:tcPr>
            <w:tcW w:w="849" w:type="pct"/>
            <w:tcBorders>
              <w:top w:val="single" w:sz="4" w:space="0" w:color="auto"/>
              <w:left w:val="nil"/>
              <w:bottom w:val="nil"/>
              <w:right w:val="single" w:sz="4" w:space="0" w:color="auto"/>
            </w:tcBorders>
            <w:shd w:val="clear" w:color="auto" w:fill="auto"/>
            <w:hideMark/>
          </w:tcPr>
          <w:p w14:paraId="6BB7EE8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0A46078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поз.123</w:t>
            </w:r>
          </w:p>
        </w:tc>
        <w:tc>
          <w:tcPr>
            <w:tcW w:w="1946" w:type="pct"/>
            <w:tcBorders>
              <w:top w:val="single" w:sz="4" w:space="0" w:color="auto"/>
              <w:left w:val="nil"/>
              <w:bottom w:val="nil"/>
              <w:right w:val="single" w:sz="4" w:space="0" w:color="auto"/>
            </w:tcBorders>
            <w:shd w:val="clear" w:color="auto" w:fill="auto"/>
            <w:vAlign w:val="center"/>
            <w:hideMark/>
          </w:tcPr>
          <w:p w14:paraId="3B9BD4A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потолков: плитно-ячеистых по каркасу из оцинкованного профиля</w:t>
            </w:r>
          </w:p>
        </w:tc>
        <w:tc>
          <w:tcPr>
            <w:tcW w:w="311" w:type="pct"/>
            <w:tcBorders>
              <w:top w:val="single" w:sz="4" w:space="0" w:color="auto"/>
              <w:left w:val="nil"/>
              <w:bottom w:val="nil"/>
              <w:right w:val="single" w:sz="4" w:space="0" w:color="auto"/>
            </w:tcBorders>
            <w:shd w:val="clear" w:color="auto" w:fill="auto"/>
            <w:noWrap/>
            <w:hideMark/>
          </w:tcPr>
          <w:p w14:paraId="643917B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7D50225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663,3</w:t>
            </w:r>
          </w:p>
        </w:tc>
        <w:tc>
          <w:tcPr>
            <w:tcW w:w="378" w:type="pct"/>
            <w:tcBorders>
              <w:top w:val="single" w:sz="4" w:space="0" w:color="auto"/>
              <w:left w:val="nil"/>
              <w:bottom w:val="nil"/>
              <w:right w:val="single" w:sz="4" w:space="0" w:color="auto"/>
            </w:tcBorders>
            <w:shd w:val="clear" w:color="auto" w:fill="auto"/>
            <w:noWrap/>
            <w:hideMark/>
          </w:tcPr>
          <w:p w14:paraId="064279C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1175,35</w:t>
            </w:r>
          </w:p>
        </w:tc>
        <w:tc>
          <w:tcPr>
            <w:tcW w:w="430" w:type="pct"/>
            <w:tcBorders>
              <w:top w:val="single" w:sz="4" w:space="0" w:color="auto"/>
              <w:left w:val="nil"/>
              <w:bottom w:val="nil"/>
              <w:right w:val="single" w:sz="4" w:space="0" w:color="auto"/>
            </w:tcBorders>
            <w:shd w:val="clear" w:color="auto" w:fill="auto"/>
            <w:noWrap/>
            <w:hideMark/>
          </w:tcPr>
          <w:p w14:paraId="3F4607F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779 609,66  </w:t>
            </w:r>
          </w:p>
        </w:tc>
      </w:tr>
      <w:tr w:rsidR="00FE6478" w:rsidRPr="00FE6478" w14:paraId="22D3AC27"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167B20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166</w:t>
            </w:r>
          </w:p>
        </w:tc>
        <w:tc>
          <w:tcPr>
            <w:tcW w:w="849" w:type="pct"/>
            <w:tcBorders>
              <w:top w:val="single" w:sz="4" w:space="0" w:color="auto"/>
              <w:left w:val="nil"/>
              <w:bottom w:val="nil"/>
              <w:right w:val="single" w:sz="4" w:space="0" w:color="auto"/>
            </w:tcBorders>
            <w:shd w:val="clear" w:color="auto" w:fill="auto"/>
            <w:hideMark/>
          </w:tcPr>
          <w:p w14:paraId="522692E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2CDDD31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поз.124-128</w:t>
            </w:r>
          </w:p>
        </w:tc>
        <w:tc>
          <w:tcPr>
            <w:tcW w:w="1946" w:type="pct"/>
            <w:tcBorders>
              <w:top w:val="single" w:sz="4" w:space="0" w:color="auto"/>
              <w:left w:val="nil"/>
              <w:bottom w:val="nil"/>
              <w:right w:val="single" w:sz="4" w:space="0" w:color="auto"/>
            </w:tcBorders>
            <w:shd w:val="clear" w:color="auto" w:fill="auto"/>
            <w:vAlign w:val="center"/>
            <w:hideMark/>
          </w:tcPr>
          <w:p w14:paraId="54F84E9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потолков</w:t>
            </w:r>
          </w:p>
        </w:tc>
        <w:tc>
          <w:tcPr>
            <w:tcW w:w="311" w:type="pct"/>
            <w:tcBorders>
              <w:top w:val="single" w:sz="4" w:space="0" w:color="auto"/>
              <w:left w:val="nil"/>
              <w:bottom w:val="nil"/>
              <w:right w:val="single" w:sz="4" w:space="0" w:color="auto"/>
            </w:tcBorders>
            <w:shd w:val="clear" w:color="auto" w:fill="auto"/>
            <w:noWrap/>
            <w:hideMark/>
          </w:tcPr>
          <w:p w14:paraId="54EC790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EED0BB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15,2</w:t>
            </w:r>
          </w:p>
        </w:tc>
        <w:tc>
          <w:tcPr>
            <w:tcW w:w="378" w:type="pct"/>
            <w:tcBorders>
              <w:top w:val="single" w:sz="4" w:space="0" w:color="auto"/>
              <w:left w:val="nil"/>
              <w:bottom w:val="nil"/>
              <w:right w:val="single" w:sz="4" w:space="0" w:color="auto"/>
            </w:tcBorders>
            <w:shd w:val="clear" w:color="auto" w:fill="auto"/>
            <w:noWrap/>
            <w:hideMark/>
          </w:tcPr>
          <w:p w14:paraId="36E842F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814,85</w:t>
            </w:r>
          </w:p>
        </w:tc>
        <w:tc>
          <w:tcPr>
            <w:tcW w:w="430" w:type="pct"/>
            <w:tcBorders>
              <w:top w:val="single" w:sz="4" w:space="0" w:color="auto"/>
              <w:left w:val="nil"/>
              <w:bottom w:val="nil"/>
              <w:right w:val="single" w:sz="4" w:space="0" w:color="auto"/>
            </w:tcBorders>
            <w:shd w:val="clear" w:color="auto" w:fill="auto"/>
            <w:noWrap/>
            <w:hideMark/>
          </w:tcPr>
          <w:p w14:paraId="075D56B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12 385,72  </w:t>
            </w:r>
          </w:p>
        </w:tc>
      </w:tr>
      <w:tr w:rsidR="00FE6478" w:rsidRPr="00FE6478" w14:paraId="71724927"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D80249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167</w:t>
            </w:r>
          </w:p>
        </w:tc>
        <w:tc>
          <w:tcPr>
            <w:tcW w:w="849" w:type="pct"/>
            <w:tcBorders>
              <w:top w:val="single" w:sz="4" w:space="0" w:color="auto"/>
              <w:left w:val="nil"/>
              <w:bottom w:val="nil"/>
              <w:right w:val="single" w:sz="4" w:space="0" w:color="auto"/>
            </w:tcBorders>
            <w:shd w:val="clear" w:color="auto" w:fill="auto"/>
            <w:hideMark/>
          </w:tcPr>
          <w:p w14:paraId="2807A4B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4846083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поз.129-131</w:t>
            </w:r>
          </w:p>
        </w:tc>
        <w:tc>
          <w:tcPr>
            <w:tcW w:w="1946" w:type="pct"/>
            <w:tcBorders>
              <w:top w:val="single" w:sz="4" w:space="0" w:color="auto"/>
              <w:left w:val="nil"/>
              <w:bottom w:val="nil"/>
              <w:right w:val="single" w:sz="4" w:space="0" w:color="auto"/>
            </w:tcBorders>
            <w:shd w:val="clear" w:color="auto" w:fill="auto"/>
            <w:vAlign w:val="center"/>
            <w:hideMark/>
          </w:tcPr>
          <w:p w14:paraId="41B6381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подвесных потолков из гипсокартонных листов (ГКЛ): одноуровневых</w:t>
            </w:r>
          </w:p>
        </w:tc>
        <w:tc>
          <w:tcPr>
            <w:tcW w:w="311" w:type="pct"/>
            <w:tcBorders>
              <w:top w:val="single" w:sz="4" w:space="0" w:color="auto"/>
              <w:left w:val="nil"/>
              <w:bottom w:val="nil"/>
              <w:right w:val="single" w:sz="4" w:space="0" w:color="auto"/>
            </w:tcBorders>
            <w:shd w:val="clear" w:color="auto" w:fill="auto"/>
            <w:noWrap/>
            <w:hideMark/>
          </w:tcPr>
          <w:p w14:paraId="0692ABD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43D716A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39,7</w:t>
            </w:r>
          </w:p>
        </w:tc>
        <w:tc>
          <w:tcPr>
            <w:tcW w:w="378" w:type="pct"/>
            <w:tcBorders>
              <w:top w:val="single" w:sz="4" w:space="0" w:color="auto"/>
              <w:left w:val="nil"/>
              <w:bottom w:val="nil"/>
              <w:right w:val="single" w:sz="4" w:space="0" w:color="auto"/>
            </w:tcBorders>
            <w:shd w:val="clear" w:color="auto" w:fill="auto"/>
            <w:noWrap/>
            <w:hideMark/>
          </w:tcPr>
          <w:p w14:paraId="2D8C92F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1339,96</w:t>
            </w:r>
          </w:p>
        </w:tc>
        <w:tc>
          <w:tcPr>
            <w:tcW w:w="430" w:type="pct"/>
            <w:tcBorders>
              <w:top w:val="single" w:sz="4" w:space="0" w:color="auto"/>
              <w:left w:val="nil"/>
              <w:bottom w:val="nil"/>
              <w:right w:val="single" w:sz="4" w:space="0" w:color="auto"/>
            </w:tcBorders>
            <w:shd w:val="clear" w:color="auto" w:fill="auto"/>
            <w:noWrap/>
            <w:hideMark/>
          </w:tcPr>
          <w:p w14:paraId="04EF754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53 196,41  </w:t>
            </w:r>
          </w:p>
        </w:tc>
      </w:tr>
      <w:tr w:rsidR="00FE6478" w:rsidRPr="00FE6478" w14:paraId="156A5256"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86D57C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168</w:t>
            </w:r>
          </w:p>
        </w:tc>
        <w:tc>
          <w:tcPr>
            <w:tcW w:w="849" w:type="pct"/>
            <w:tcBorders>
              <w:top w:val="single" w:sz="4" w:space="0" w:color="auto"/>
              <w:left w:val="nil"/>
              <w:bottom w:val="nil"/>
              <w:right w:val="single" w:sz="4" w:space="0" w:color="auto"/>
            </w:tcBorders>
            <w:shd w:val="clear" w:color="auto" w:fill="auto"/>
            <w:hideMark/>
          </w:tcPr>
          <w:p w14:paraId="25CC40E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27E1F9A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поз.132-133</w:t>
            </w:r>
          </w:p>
        </w:tc>
        <w:tc>
          <w:tcPr>
            <w:tcW w:w="1946" w:type="pct"/>
            <w:tcBorders>
              <w:top w:val="single" w:sz="4" w:space="0" w:color="auto"/>
              <w:left w:val="nil"/>
              <w:bottom w:val="nil"/>
              <w:right w:val="single" w:sz="4" w:space="0" w:color="auto"/>
            </w:tcBorders>
            <w:shd w:val="clear" w:color="auto" w:fill="auto"/>
            <w:vAlign w:val="center"/>
            <w:hideMark/>
          </w:tcPr>
          <w:p w14:paraId="2333C74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Монтаж оконных фонарных покрытий из поликарбонатных и акриловых плит с боковыми планками, профилями и резиновыми прокладками (остекление крыши теплицы и выхода на крышу)</w:t>
            </w:r>
          </w:p>
        </w:tc>
        <w:tc>
          <w:tcPr>
            <w:tcW w:w="311" w:type="pct"/>
            <w:tcBorders>
              <w:top w:val="single" w:sz="4" w:space="0" w:color="auto"/>
              <w:left w:val="nil"/>
              <w:bottom w:val="nil"/>
              <w:right w:val="single" w:sz="4" w:space="0" w:color="auto"/>
            </w:tcBorders>
            <w:shd w:val="clear" w:color="auto" w:fill="auto"/>
            <w:noWrap/>
            <w:hideMark/>
          </w:tcPr>
          <w:p w14:paraId="146FA99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1AC98FF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120</w:t>
            </w:r>
          </w:p>
        </w:tc>
        <w:tc>
          <w:tcPr>
            <w:tcW w:w="378" w:type="pct"/>
            <w:tcBorders>
              <w:top w:val="single" w:sz="4" w:space="0" w:color="auto"/>
              <w:left w:val="nil"/>
              <w:bottom w:val="nil"/>
              <w:right w:val="single" w:sz="4" w:space="0" w:color="auto"/>
            </w:tcBorders>
            <w:shd w:val="clear" w:color="auto" w:fill="auto"/>
            <w:noWrap/>
            <w:hideMark/>
          </w:tcPr>
          <w:p w14:paraId="41A50AF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1941,56</w:t>
            </w:r>
          </w:p>
        </w:tc>
        <w:tc>
          <w:tcPr>
            <w:tcW w:w="430" w:type="pct"/>
            <w:tcBorders>
              <w:top w:val="single" w:sz="4" w:space="0" w:color="auto"/>
              <w:left w:val="nil"/>
              <w:bottom w:val="nil"/>
              <w:right w:val="single" w:sz="4" w:space="0" w:color="auto"/>
            </w:tcBorders>
            <w:shd w:val="clear" w:color="auto" w:fill="auto"/>
            <w:noWrap/>
            <w:hideMark/>
          </w:tcPr>
          <w:p w14:paraId="73A17DF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232 987,20  </w:t>
            </w:r>
          </w:p>
        </w:tc>
      </w:tr>
      <w:tr w:rsidR="00FE6478" w:rsidRPr="00FE6478" w14:paraId="327BE09B"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AE56C6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169</w:t>
            </w:r>
          </w:p>
        </w:tc>
        <w:tc>
          <w:tcPr>
            <w:tcW w:w="849" w:type="pct"/>
            <w:tcBorders>
              <w:top w:val="single" w:sz="4" w:space="0" w:color="auto"/>
              <w:left w:val="nil"/>
              <w:bottom w:val="nil"/>
              <w:right w:val="single" w:sz="4" w:space="0" w:color="auto"/>
            </w:tcBorders>
            <w:shd w:val="clear" w:color="auto" w:fill="auto"/>
            <w:hideMark/>
          </w:tcPr>
          <w:p w14:paraId="3E7CB05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5085DC4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поз.134</w:t>
            </w:r>
          </w:p>
        </w:tc>
        <w:tc>
          <w:tcPr>
            <w:tcW w:w="1946" w:type="pct"/>
            <w:tcBorders>
              <w:top w:val="single" w:sz="4" w:space="0" w:color="auto"/>
              <w:left w:val="nil"/>
              <w:bottom w:val="nil"/>
              <w:right w:val="single" w:sz="4" w:space="0" w:color="auto"/>
            </w:tcBorders>
            <w:shd w:val="clear" w:color="auto" w:fill="auto"/>
            <w:vAlign w:val="center"/>
            <w:hideMark/>
          </w:tcPr>
          <w:p w14:paraId="3A60BED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Ремонт штукатурки внутренних стен по камню и бетону цементно-известковым раствором, площадью отдельных мест: до 10 м2 толщиной слоя до 20 мм</w:t>
            </w:r>
          </w:p>
        </w:tc>
        <w:tc>
          <w:tcPr>
            <w:tcW w:w="311" w:type="pct"/>
            <w:tcBorders>
              <w:top w:val="single" w:sz="4" w:space="0" w:color="auto"/>
              <w:left w:val="nil"/>
              <w:bottom w:val="nil"/>
              <w:right w:val="single" w:sz="4" w:space="0" w:color="auto"/>
            </w:tcBorders>
            <w:shd w:val="clear" w:color="auto" w:fill="auto"/>
            <w:noWrap/>
            <w:hideMark/>
          </w:tcPr>
          <w:p w14:paraId="2C858A7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1A1E64C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1139,19</w:t>
            </w:r>
          </w:p>
        </w:tc>
        <w:tc>
          <w:tcPr>
            <w:tcW w:w="378" w:type="pct"/>
            <w:tcBorders>
              <w:top w:val="single" w:sz="4" w:space="0" w:color="auto"/>
              <w:left w:val="nil"/>
              <w:bottom w:val="nil"/>
              <w:right w:val="single" w:sz="4" w:space="0" w:color="auto"/>
            </w:tcBorders>
            <w:shd w:val="clear" w:color="auto" w:fill="auto"/>
            <w:noWrap/>
            <w:hideMark/>
          </w:tcPr>
          <w:p w14:paraId="1B0C125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1078,44</w:t>
            </w:r>
          </w:p>
        </w:tc>
        <w:tc>
          <w:tcPr>
            <w:tcW w:w="430" w:type="pct"/>
            <w:tcBorders>
              <w:top w:val="single" w:sz="4" w:space="0" w:color="auto"/>
              <w:left w:val="nil"/>
              <w:bottom w:val="nil"/>
              <w:right w:val="single" w:sz="4" w:space="0" w:color="auto"/>
            </w:tcBorders>
            <w:shd w:val="clear" w:color="auto" w:fill="auto"/>
            <w:noWrap/>
            <w:hideMark/>
          </w:tcPr>
          <w:p w14:paraId="3927448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1 228 548,06  </w:t>
            </w:r>
          </w:p>
        </w:tc>
      </w:tr>
      <w:tr w:rsidR="00FE6478" w:rsidRPr="00FE6478" w14:paraId="3E2EF325"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56468A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170</w:t>
            </w:r>
          </w:p>
        </w:tc>
        <w:tc>
          <w:tcPr>
            <w:tcW w:w="849" w:type="pct"/>
            <w:tcBorders>
              <w:top w:val="single" w:sz="4" w:space="0" w:color="auto"/>
              <w:left w:val="nil"/>
              <w:bottom w:val="nil"/>
              <w:right w:val="single" w:sz="4" w:space="0" w:color="auto"/>
            </w:tcBorders>
            <w:shd w:val="clear" w:color="auto" w:fill="auto"/>
            <w:hideMark/>
          </w:tcPr>
          <w:p w14:paraId="0810DB4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09B8837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поз.135-137</w:t>
            </w:r>
          </w:p>
        </w:tc>
        <w:tc>
          <w:tcPr>
            <w:tcW w:w="1946" w:type="pct"/>
            <w:tcBorders>
              <w:top w:val="single" w:sz="4" w:space="0" w:color="auto"/>
              <w:left w:val="nil"/>
              <w:bottom w:val="nil"/>
              <w:right w:val="single" w:sz="4" w:space="0" w:color="auto"/>
            </w:tcBorders>
            <w:shd w:val="clear" w:color="auto" w:fill="auto"/>
            <w:vAlign w:val="center"/>
            <w:hideMark/>
          </w:tcPr>
          <w:p w14:paraId="0697415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311" w:type="pct"/>
            <w:tcBorders>
              <w:top w:val="single" w:sz="4" w:space="0" w:color="auto"/>
              <w:left w:val="nil"/>
              <w:bottom w:val="nil"/>
              <w:right w:val="single" w:sz="4" w:space="0" w:color="auto"/>
            </w:tcBorders>
            <w:shd w:val="clear" w:color="auto" w:fill="auto"/>
            <w:noWrap/>
            <w:hideMark/>
          </w:tcPr>
          <w:p w14:paraId="73B1B44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35D678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942,92</w:t>
            </w:r>
          </w:p>
        </w:tc>
        <w:tc>
          <w:tcPr>
            <w:tcW w:w="378" w:type="pct"/>
            <w:tcBorders>
              <w:top w:val="single" w:sz="4" w:space="0" w:color="auto"/>
              <w:left w:val="nil"/>
              <w:bottom w:val="nil"/>
              <w:right w:val="single" w:sz="4" w:space="0" w:color="auto"/>
            </w:tcBorders>
            <w:shd w:val="clear" w:color="auto" w:fill="auto"/>
            <w:noWrap/>
            <w:hideMark/>
          </w:tcPr>
          <w:p w14:paraId="3158686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399,93</w:t>
            </w:r>
          </w:p>
        </w:tc>
        <w:tc>
          <w:tcPr>
            <w:tcW w:w="430" w:type="pct"/>
            <w:tcBorders>
              <w:top w:val="single" w:sz="4" w:space="0" w:color="auto"/>
              <w:left w:val="nil"/>
              <w:bottom w:val="nil"/>
              <w:right w:val="single" w:sz="4" w:space="0" w:color="auto"/>
            </w:tcBorders>
            <w:shd w:val="clear" w:color="auto" w:fill="auto"/>
            <w:noWrap/>
            <w:hideMark/>
          </w:tcPr>
          <w:p w14:paraId="27A9F52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377 102,00  </w:t>
            </w:r>
          </w:p>
        </w:tc>
      </w:tr>
      <w:tr w:rsidR="00FE6478" w:rsidRPr="00FE6478" w14:paraId="7F050D7E"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A32B6B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171</w:t>
            </w:r>
          </w:p>
        </w:tc>
        <w:tc>
          <w:tcPr>
            <w:tcW w:w="849" w:type="pct"/>
            <w:tcBorders>
              <w:top w:val="single" w:sz="4" w:space="0" w:color="auto"/>
              <w:left w:val="nil"/>
              <w:bottom w:val="nil"/>
              <w:right w:val="single" w:sz="4" w:space="0" w:color="auto"/>
            </w:tcBorders>
            <w:shd w:val="clear" w:color="auto" w:fill="auto"/>
            <w:hideMark/>
          </w:tcPr>
          <w:p w14:paraId="7697A5D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32C2783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поз.138-141</w:t>
            </w:r>
          </w:p>
        </w:tc>
        <w:tc>
          <w:tcPr>
            <w:tcW w:w="1946" w:type="pct"/>
            <w:tcBorders>
              <w:top w:val="single" w:sz="4" w:space="0" w:color="auto"/>
              <w:left w:val="nil"/>
              <w:bottom w:val="nil"/>
              <w:right w:val="single" w:sz="4" w:space="0" w:color="auto"/>
            </w:tcBorders>
            <w:shd w:val="clear" w:color="auto" w:fill="auto"/>
            <w:vAlign w:val="center"/>
            <w:hideMark/>
          </w:tcPr>
          <w:p w14:paraId="698A653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Гладкая облицовка стен, столбов, пилястр и откосов (без карнизных, плинтусных и угловых плиток) без установки плиток туалетного гарнитура на клее из сухих смесей: по кирпичу и бетону</w:t>
            </w:r>
          </w:p>
        </w:tc>
        <w:tc>
          <w:tcPr>
            <w:tcW w:w="311" w:type="pct"/>
            <w:tcBorders>
              <w:top w:val="single" w:sz="4" w:space="0" w:color="auto"/>
              <w:left w:val="nil"/>
              <w:bottom w:val="nil"/>
              <w:right w:val="single" w:sz="4" w:space="0" w:color="auto"/>
            </w:tcBorders>
            <w:shd w:val="clear" w:color="auto" w:fill="auto"/>
            <w:noWrap/>
            <w:hideMark/>
          </w:tcPr>
          <w:p w14:paraId="7D58DDC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540A7A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28,8</w:t>
            </w:r>
          </w:p>
        </w:tc>
        <w:tc>
          <w:tcPr>
            <w:tcW w:w="378" w:type="pct"/>
            <w:tcBorders>
              <w:top w:val="single" w:sz="4" w:space="0" w:color="auto"/>
              <w:left w:val="nil"/>
              <w:bottom w:val="nil"/>
              <w:right w:val="single" w:sz="4" w:space="0" w:color="auto"/>
            </w:tcBorders>
            <w:shd w:val="clear" w:color="auto" w:fill="auto"/>
            <w:noWrap/>
            <w:hideMark/>
          </w:tcPr>
          <w:p w14:paraId="2C6CB0D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1905,54</w:t>
            </w:r>
          </w:p>
        </w:tc>
        <w:tc>
          <w:tcPr>
            <w:tcW w:w="430" w:type="pct"/>
            <w:tcBorders>
              <w:top w:val="single" w:sz="4" w:space="0" w:color="auto"/>
              <w:left w:val="nil"/>
              <w:bottom w:val="nil"/>
              <w:right w:val="single" w:sz="4" w:space="0" w:color="auto"/>
            </w:tcBorders>
            <w:shd w:val="clear" w:color="auto" w:fill="auto"/>
            <w:noWrap/>
            <w:hideMark/>
          </w:tcPr>
          <w:p w14:paraId="60C84B7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54 879,55  </w:t>
            </w:r>
          </w:p>
        </w:tc>
      </w:tr>
      <w:tr w:rsidR="00FE6478" w:rsidRPr="00FE6478" w14:paraId="356A4D24"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FE38A1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172</w:t>
            </w:r>
          </w:p>
        </w:tc>
        <w:tc>
          <w:tcPr>
            <w:tcW w:w="849" w:type="pct"/>
            <w:tcBorders>
              <w:top w:val="single" w:sz="4" w:space="0" w:color="auto"/>
              <w:left w:val="nil"/>
              <w:bottom w:val="nil"/>
              <w:right w:val="single" w:sz="4" w:space="0" w:color="auto"/>
            </w:tcBorders>
            <w:shd w:val="clear" w:color="auto" w:fill="auto"/>
            <w:hideMark/>
          </w:tcPr>
          <w:p w14:paraId="573677B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5F9C7B9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поз.142</w:t>
            </w:r>
          </w:p>
        </w:tc>
        <w:tc>
          <w:tcPr>
            <w:tcW w:w="1946" w:type="pct"/>
            <w:tcBorders>
              <w:top w:val="single" w:sz="4" w:space="0" w:color="auto"/>
              <w:left w:val="nil"/>
              <w:bottom w:val="nil"/>
              <w:right w:val="single" w:sz="4" w:space="0" w:color="auto"/>
            </w:tcBorders>
            <w:shd w:val="clear" w:color="auto" w:fill="auto"/>
            <w:vAlign w:val="center"/>
            <w:hideMark/>
          </w:tcPr>
          <w:p w14:paraId="113DC88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металлического каркаса из направляющих профилей под облицовку различными материалами: стен</w:t>
            </w:r>
          </w:p>
        </w:tc>
        <w:tc>
          <w:tcPr>
            <w:tcW w:w="311" w:type="pct"/>
            <w:tcBorders>
              <w:top w:val="single" w:sz="4" w:space="0" w:color="auto"/>
              <w:left w:val="nil"/>
              <w:bottom w:val="nil"/>
              <w:right w:val="single" w:sz="4" w:space="0" w:color="auto"/>
            </w:tcBorders>
            <w:shd w:val="clear" w:color="auto" w:fill="auto"/>
            <w:noWrap/>
            <w:hideMark/>
          </w:tcPr>
          <w:p w14:paraId="0A422B1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77B377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196,27</w:t>
            </w:r>
          </w:p>
        </w:tc>
        <w:tc>
          <w:tcPr>
            <w:tcW w:w="378" w:type="pct"/>
            <w:tcBorders>
              <w:top w:val="single" w:sz="4" w:space="0" w:color="auto"/>
              <w:left w:val="nil"/>
              <w:bottom w:val="nil"/>
              <w:right w:val="single" w:sz="4" w:space="0" w:color="auto"/>
            </w:tcBorders>
            <w:shd w:val="clear" w:color="auto" w:fill="auto"/>
            <w:noWrap/>
            <w:hideMark/>
          </w:tcPr>
          <w:p w14:paraId="3D0AC51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529,36</w:t>
            </w:r>
          </w:p>
        </w:tc>
        <w:tc>
          <w:tcPr>
            <w:tcW w:w="430" w:type="pct"/>
            <w:tcBorders>
              <w:top w:val="single" w:sz="4" w:space="0" w:color="auto"/>
              <w:left w:val="nil"/>
              <w:bottom w:val="nil"/>
              <w:right w:val="single" w:sz="4" w:space="0" w:color="auto"/>
            </w:tcBorders>
            <w:shd w:val="clear" w:color="auto" w:fill="auto"/>
            <w:noWrap/>
            <w:hideMark/>
          </w:tcPr>
          <w:p w14:paraId="6137D16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103 897,49  </w:t>
            </w:r>
          </w:p>
        </w:tc>
      </w:tr>
      <w:tr w:rsidR="00FE6478" w:rsidRPr="00FE6478" w14:paraId="4CB5E461"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A1E324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173</w:t>
            </w:r>
          </w:p>
        </w:tc>
        <w:tc>
          <w:tcPr>
            <w:tcW w:w="849" w:type="pct"/>
            <w:tcBorders>
              <w:top w:val="single" w:sz="4" w:space="0" w:color="auto"/>
              <w:left w:val="nil"/>
              <w:bottom w:val="nil"/>
              <w:right w:val="single" w:sz="4" w:space="0" w:color="auto"/>
            </w:tcBorders>
            <w:shd w:val="clear" w:color="auto" w:fill="auto"/>
            <w:hideMark/>
          </w:tcPr>
          <w:p w14:paraId="037C6DB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578AED9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поз.143-144</w:t>
            </w:r>
          </w:p>
        </w:tc>
        <w:tc>
          <w:tcPr>
            <w:tcW w:w="1946" w:type="pct"/>
            <w:tcBorders>
              <w:top w:val="single" w:sz="4" w:space="0" w:color="auto"/>
              <w:left w:val="nil"/>
              <w:bottom w:val="nil"/>
              <w:right w:val="single" w:sz="4" w:space="0" w:color="auto"/>
            </w:tcBorders>
            <w:shd w:val="clear" w:color="auto" w:fill="auto"/>
            <w:vAlign w:val="center"/>
            <w:hideMark/>
          </w:tcPr>
          <w:p w14:paraId="07C96BF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Облицовка стен по готовому каркасу щитами-картинами из древесностружечных плит: покрытых эмалями (панели акустические)</w:t>
            </w:r>
          </w:p>
        </w:tc>
        <w:tc>
          <w:tcPr>
            <w:tcW w:w="311" w:type="pct"/>
            <w:tcBorders>
              <w:top w:val="single" w:sz="4" w:space="0" w:color="auto"/>
              <w:left w:val="nil"/>
              <w:bottom w:val="nil"/>
              <w:right w:val="single" w:sz="4" w:space="0" w:color="auto"/>
            </w:tcBorders>
            <w:shd w:val="clear" w:color="auto" w:fill="auto"/>
            <w:noWrap/>
            <w:hideMark/>
          </w:tcPr>
          <w:p w14:paraId="554069E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32AB39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196,27</w:t>
            </w:r>
          </w:p>
        </w:tc>
        <w:tc>
          <w:tcPr>
            <w:tcW w:w="378" w:type="pct"/>
            <w:tcBorders>
              <w:top w:val="single" w:sz="4" w:space="0" w:color="auto"/>
              <w:left w:val="nil"/>
              <w:bottom w:val="nil"/>
              <w:right w:val="single" w:sz="4" w:space="0" w:color="auto"/>
            </w:tcBorders>
            <w:shd w:val="clear" w:color="auto" w:fill="auto"/>
            <w:noWrap/>
            <w:hideMark/>
          </w:tcPr>
          <w:p w14:paraId="3838229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3647,05</w:t>
            </w:r>
          </w:p>
        </w:tc>
        <w:tc>
          <w:tcPr>
            <w:tcW w:w="430" w:type="pct"/>
            <w:tcBorders>
              <w:top w:val="single" w:sz="4" w:space="0" w:color="auto"/>
              <w:left w:val="nil"/>
              <w:bottom w:val="nil"/>
              <w:right w:val="single" w:sz="4" w:space="0" w:color="auto"/>
            </w:tcBorders>
            <w:shd w:val="clear" w:color="auto" w:fill="auto"/>
            <w:noWrap/>
            <w:hideMark/>
          </w:tcPr>
          <w:p w14:paraId="5C949F7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715 806,50  </w:t>
            </w:r>
          </w:p>
        </w:tc>
      </w:tr>
      <w:tr w:rsidR="00FE6478" w:rsidRPr="00FE6478" w14:paraId="02C6D0ED"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90742C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174</w:t>
            </w:r>
          </w:p>
        </w:tc>
        <w:tc>
          <w:tcPr>
            <w:tcW w:w="849" w:type="pct"/>
            <w:tcBorders>
              <w:top w:val="single" w:sz="4" w:space="0" w:color="auto"/>
              <w:left w:val="nil"/>
              <w:bottom w:val="nil"/>
              <w:right w:val="single" w:sz="4" w:space="0" w:color="auto"/>
            </w:tcBorders>
            <w:shd w:val="clear" w:color="auto" w:fill="auto"/>
            <w:hideMark/>
          </w:tcPr>
          <w:p w14:paraId="269937C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5EFD16A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поз.145-150</w:t>
            </w:r>
          </w:p>
        </w:tc>
        <w:tc>
          <w:tcPr>
            <w:tcW w:w="1946" w:type="pct"/>
            <w:tcBorders>
              <w:top w:val="single" w:sz="4" w:space="0" w:color="auto"/>
              <w:left w:val="nil"/>
              <w:bottom w:val="nil"/>
              <w:right w:val="single" w:sz="4" w:space="0" w:color="auto"/>
            </w:tcBorders>
            <w:shd w:val="clear" w:color="auto" w:fill="auto"/>
            <w:vAlign w:val="center"/>
            <w:hideMark/>
          </w:tcPr>
          <w:p w14:paraId="2E5B8E5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Отделка стен внутри помещений мелкозернистыми декоративными покрытиями из минеральных или </w:t>
            </w:r>
            <w:proofErr w:type="spellStart"/>
            <w:r w:rsidRPr="00FE6478">
              <w:rPr>
                <w:rFonts w:ascii="Times New Roman" w:eastAsia="Times New Roman" w:hAnsi="Times New Roman" w:cs="Times New Roman"/>
                <w:color w:val="000000"/>
                <w:lang w:eastAsia="ru-RU"/>
              </w:rPr>
              <w:t>полимерминеральных</w:t>
            </w:r>
            <w:proofErr w:type="spellEnd"/>
            <w:r w:rsidRPr="00FE6478">
              <w:rPr>
                <w:rFonts w:ascii="Times New Roman" w:eastAsia="Times New Roman" w:hAnsi="Times New Roman" w:cs="Times New Roman"/>
                <w:color w:val="000000"/>
                <w:lang w:eastAsia="ru-RU"/>
              </w:rPr>
              <w:t xml:space="preserve"> составов по подготовленной поверхности, состав с наполнителем: из среднезернистого минерала (размер зерна до 3 мм)</w:t>
            </w:r>
          </w:p>
        </w:tc>
        <w:tc>
          <w:tcPr>
            <w:tcW w:w="311" w:type="pct"/>
            <w:tcBorders>
              <w:top w:val="single" w:sz="4" w:space="0" w:color="auto"/>
              <w:left w:val="nil"/>
              <w:bottom w:val="nil"/>
              <w:right w:val="single" w:sz="4" w:space="0" w:color="auto"/>
            </w:tcBorders>
            <w:shd w:val="clear" w:color="auto" w:fill="auto"/>
            <w:noWrap/>
            <w:hideMark/>
          </w:tcPr>
          <w:p w14:paraId="0971636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DFE085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444,44</w:t>
            </w:r>
          </w:p>
        </w:tc>
        <w:tc>
          <w:tcPr>
            <w:tcW w:w="378" w:type="pct"/>
            <w:tcBorders>
              <w:top w:val="single" w:sz="4" w:space="0" w:color="auto"/>
              <w:left w:val="nil"/>
              <w:bottom w:val="nil"/>
              <w:right w:val="single" w:sz="4" w:space="0" w:color="auto"/>
            </w:tcBorders>
            <w:shd w:val="clear" w:color="auto" w:fill="auto"/>
            <w:noWrap/>
            <w:hideMark/>
          </w:tcPr>
          <w:p w14:paraId="7592700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1642,9</w:t>
            </w:r>
          </w:p>
        </w:tc>
        <w:tc>
          <w:tcPr>
            <w:tcW w:w="430" w:type="pct"/>
            <w:tcBorders>
              <w:top w:val="single" w:sz="4" w:space="0" w:color="auto"/>
              <w:left w:val="nil"/>
              <w:bottom w:val="nil"/>
              <w:right w:val="single" w:sz="4" w:space="0" w:color="auto"/>
            </w:tcBorders>
            <w:shd w:val="clear" w:color="auto" w:fill="auto"/>
            <w:noWrap/>
            <w:hideMark/>
          </w:tcPr>
          <w:p w14:paraId="0DE0C3D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730 170,48  </w:t>
            </w:r>
          </w:p>
        </w:tc>
      </w:tr>
      <w:tr w:rsidR="00FE6478" w:rsidRPr="00FE6478" w14:paraId="6C566254"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049CD3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175</w:t>
            </w:r>
          </w:p>
        </w:tc>
        <w:tc>
          <w:tcPr>
            <w:tcW w:w="849" w:type="pct"/>
            <w:tcBorders>
              <w:top w:val="single" w:sz="4" w:space="0" w:color="auto"/>
              <w:left w:val="nil"/>
              <w:bottom w:val="nil"/>
              <w:right w:val="single" w:sz="4" w:space="0" w:color="auto"/>
            </w:tcBorders>
            <w:shd w:val="clear" w:color="auto" w:fill="auto"/>
            <w:hideMark/>
          </w:tcPr>
          <w:p w14:paraId="4A51BA6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3C67E31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поз.151-156</w:t>
            </w:r>
          </w:p>
        </w:tc>
        <w:tc>
          <w:tcPr>
            <w:tcW w:w="1946" w:type="pct"/>
            <w:tcBorders>
              <w:top w:val="single" w:sz="4" w:space="0" w:color="auto"/>
              <w:left w:val="nil"/>
              <w:bottom w:val="nil"/>
              <w:right w:val="single" w:sz="4" w:space="0" w:color="auto"/>
            </w:tcBorders>
            <w:shd w:val="clear" w:color="auto" w:fill="auto"/>
            <w:vAlign w:val="center"/>
            <w:hideMark/>
          </w:tcPr>
          <w:p w14:paraId="787FF0F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Оклейка стен </w:t>
            </w:r>
            <w:proofErr w:type="spellStart"/>
            <w:r w:rsidRPr="00FE6478">
              <w:rPr>
                <w:rFonts w:ascii="Times New Roman" w:eastAsia="Times New Roman" w:hAnsi="Times New Roman" w:cs="Times New Roman"/>
                <w:color w:val="000000"/>
                <w:lang w:eastAsia="ru-RU"/>
              </w:rPr>
              <w:t>стеклообоями</w:t>
            </w:r>
            <w:proofErr w:type="spellEnd"/>
            <w:r w:rsidRPr="00FE6478">
              <w:rPr>
                <w:rFonts w:ascii="Times New Roman" w:eastAsia="Times New Roman" w:hAnsi="Times New Roman" w:cs="Times New Roman"/>
                <w:color w:val="000000"/>
                <w:lang w:eastAsia="ru-RU"/>
              </w:rPr>
              <w:t xml:space="preserve"> с окраской поливинилацетатными красками за один раз: без подготовки</w:t>
            </w:r>
          </w:p>
        </w:tc>
        <w:tc>
          <w:tcPr>
            <w:tcW w:w="311" w:type="pct"/>
            <w:tcBorders>
              <w:top w:val="single" w:sz="4" w:space="0" w:color="auto"/>
              <w:left w:val="nil"/>
              <w:bottom w:val="nil"/>
              <w:right w:val="single" w:sz="4" w:space="0" w:color="auto"/>
            </w:tcBorders>
            <w:shd w:val="clear" w:color="auto" w:fill="auto"/>
            <w:noWrap/>
            <w:hideMark/>
          </w:tcPr>
          <w:p w14:paraId="5F4C77D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139D746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372,05</w:t>
            </w:r>
          </w:p>
        </w:tc>
        <w:tc>
          <w:tcPr>
            <w:tcW w:w="378" w:type="pct"/>
            <w:tcBorders>
              <w:top w:val="single" w:sz="4" w:space="0" w:color="auto"/>
              <w:left w:val="nil"/>
              <w:bottom w:val="nil"/>
              <w:right w:val="single" w:sz="4" w:space="0" w:color="auto"/>
            </w:tcBorders>
            <w:shd w:val="clear" w:color="auto" w:fill="auto"/>
            <w:noWrap/>
            <w:hideMark/>
          </w:tcPr>
          <w:p w14:paraId="1A87675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840,34</w:t>
            </w:r>
          </w:p>
        </w:tc>
        <w:tc>
          <w:tcPr>
            <w:tcW w:w="430" w:type="pct"/>
            <w:tcBorders>
              <w:top w:val="single" w:sz="4" w:space="0" w:color="auto"/>
              <w:left w:val="nil"/>
              <w:bottom w:val="nil"/>
              <w:right w:val="single" w:sz="4" w:space="0" w:color="auto"/>
            </w:tcBorders>
            <w:shd w:val="clear" w:color="auto" w:fill="auto"/>
            <w:noWrap/>
            <w:hideMark/>
          </w:tcPr>
          <w:p w14:paraId="579438D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312 648,50  </w:t>
            </w:r>
          </w:p>
        </w:tc>
      </w:tr>
      <w:tr w:rsidR="00FE6478" w:rsidRPr="00FE6478" w14:paraId="51E938BF"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9072DD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176</w:t>
            </w:r>
          </w:p>
        </w:tc>
        <w:tc>
          <w:tcPr>
            <w:tcW w:w="849" w:type="pct"/>
            <w:tcBorders>
              <w:top w:val="single" w:sz="4" w:space="0" w:color="auto"/>
              <w:left w:val="nil"/>
              <w:bottom w:val="nil"/>
              <w:right w:val="single" w:sz="4" w:space="0" w:color="auto"/>
            </w:tcBorders>
            <w:shd w:val="clear" w:color="auto" w:fill="auto"/>
            <w:hideMark/>
          </w:tcPr>
          <w:p w14:paraId="3377998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0E48CD5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поз.157-158</w:t>
            </w:r>
          </w:p>
        </w:tc>
        <w:tc>
          <w:tcPr>
            <w:tcW w:w="1946" w:type="pct"/>
            <w:tcBorders>
              <w:top w:val="single" w:sz="4" w:space="0" w:color="auto"/>
              <w:left w:val="nil"/>
              <w:bottom w:val="nil"/>
              <w:right w:val="single" w:sz="4" w:space="0" w:color="auto"/>
            </w:tcBorders>
            <w:shd w:val="clear" w:color="auto" w:fill="auto"/>
            <w:vAlign w:val="center"/>
            <w:hideMark/>
          </w:tcPr>
          <w:p w14:paraId="19FB716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Оклейка обоями стен по монолитной штукатурке и бетону: тиснеными и плотными</w:t>
            </w:r>
          </w:p>
        </w:tc>
        <w:tc>
          <w:tcPr>
            <w:tcW w:w="311" w:type="pct"/>
            <w:tcBorders>
              <w:top w:val="single" w:sz="4" w:space="0" w:color="auto"/>
              <w:left w:val="nil"/>
              <w:bottom w:val="nil"/>
              <w:right w:val="single" w:sz="4" w:space="0" w:color="auto"/>
            </w:tcBorders>
            <w:shd w:val="clear" w:color="auto" w:fill="auto"/>
            <w:noWrap/>
            <w:hideMark/>
          </w:tcPr>
          <w:p w14:paraId="5E39751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D4E184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97,63</w:t>
            </w:r>
          </w:p>
        </w:tc>
        <w:tc>
          <w:tcPr>
            <w:tcW w:w="378" w:type="pct"/>
            <w:tcBorders>
              <w:top w:val="single" w:sz="4" w:space="0" w:color="auto"/>
              <w:left w:val="nil"/>
              <w:bottom w:val="nil"/>
              <w:right w:val="single" w:sz="4" w:space="0" w:color="auto"/>
            </w:tcBorders>
            <w:shd w:val="clear" w:color="auto" w:fill="auto"/>
            <w:noWrap/>
            <w:hideMark/>
          </w:tcPr>
          <w:p w14:paraId="1806074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513,15</w:t>
            </w:r>
          </w:p>
        </w:tc>
        <w:tc>
          <w:tcPr>
            <w:tcW w:w="430" w:type="pct"/>
            <w:tcBorders>
              <w:top w:val="single" w:sz="4" w:space="0" w:color="auto"/>
              <w:left w:val="nil"/>
              <w:bottom w:val="nil"/>
              <w:right w:val="single" w:sz="4" w:space="0" w:color="auto"/>
            </w:tcBorders>
            <w:shd w:val="clear" w:color="auto" w:fill="auto"/>
            <w:noWrap/>
            <w:hideMark/>
          </w:tcPr>
          <w:p w14:paraId="3A51099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50 098,83  </w:t>
            </w:r>
          </w:p>
        </w:tc>
      </w:tr>
      <w:tr w:rsidR="00FE6478" w:rsidRPr="00FE6478" w14:paraId="2006996F"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B32EA4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177</w:t>
            </w:r>
          </w:p>
        </w:tc>
        <w:tc>
          <w:tcPr>
            <w:tcW w:w="849" w:type="pct"/>
            <w:tcBorders>
              <w:top w:val="single" w:sz="4" w:space="0" w:color="auto"/>
              <w:left w:val="nil"/>
              <w:bottom w:val="nil"/>
              <w:right w:val="single" w:sz="4" w:space="0" w:color="auto"/>
            </w:tcBorders>
            <w:shd w:val="clear" w:color="auto" w:fill="auto"/>
            <w:hideMark/>
          </w:tcPr>
          <w:p w14:paraId="6B51848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3156CCE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поз.159-168</w:t>
            </w:r>
          </w:p>
        </w:tc>
        <w:tc>
          <w:tcPr>
            <w:tcW w:w="1946" w:type="pct"/>
            <w:tcBorders>
              <w:top w:val="single" w:sz="4" w:space="0" w:color="auto"/>
              <w:left w:val="nil"/>
              <w:bottom w:val="nil"/>
              <w:right w:val="single" w:sz="4" w:space="0" w:color="auto"/>
            </w:tcBorders>
            <w:shd w:val="clear" w:color="auto" w:fill="auto"/>
            <w:vAlign w:val="center"/>
            <w:hideMark/>
          </w:tcPr>
          <w:p w14:paraId="69FF458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Первый этаж демонтажные работы</w:t>
            </w:r>
          </w:p>
        </w:tc>
        <w:tc>
          <w:tcPr>
            <w:tcW w:w="311" w:type="pct"/>
            <w:tcBorders>
              <w:top w:val="single" w:sz="4" w:space="0" w:color="auto"/>
              <w:left w:val="nil"/>
              <w:bottom w:val="nil"/>
              <w:right w:val="single" w:sz="4" w:space="0" w:color="auto"/>
            </w:tcBorders>
            <w:shd w:val="clear" w:color="auto" w:fill="auto"/>
            <w:noWrap/>
            <w:hideMark/>
          </w:tcPr>
          <w:p w14:paraId="011B522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102BF45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01499AB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625500,06</w:t>
            </w:r>
          </w:p>
        </w:tc>
        <w:tc>
          <w:tcPr>
            <w:tcW w:w="430" w:type="pct"/>
            <w:tcBorders>
              <w:top w:val="single" w:sz="4" w:space="0" w:color="auto"/>
              <w:left w:val="nil"/>
              <w:bottom w:val="nil"/>
              <w:right w:val="single" w:sz="4" w:space="0" w:color="auto"/>
            </w:tcBorders>
            <w:shd w:val="clear" w:color="auto" w:fill="auto"/>
            <w:noWrap/>
            <w:hideMark/>
          </w:tcPr>
          <w:p w14:paraId="7FC0BC5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625 500,06  </w:t>
            </w:r>
          </w:p>
        </w:tc>
      </w:tr>
      <w:tr w:rsidR="00FE6478" w:rsidRPr="00FE6478" w14:paraId="63BE10E2"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838FEB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178</w:t>
            </w:r>
          </w:p>
        </w:tc>
        <w:tc>
          <w:tcPr>
            <w:tcW w:w="849" w:type="pct"/>
            <w:tcBorders>
              <w:top w:val="single" w:sz="4" w:space="0" w:color="auto"/>
              <w:left w:val="nil"/>
              <w:bottom w:val="nil"/>
              <w:right w:val="single" w:sz="4" w:space="0" w:color="auto"/>
            </w:tcBorders>
            <w:shd w:val="clear" w:color="auto" w:fill="auto"/>
            <w:hideMark/>
          </w:tcPr>
          <w:p w14:paraId="7D9129B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44FB47B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поз.169-176</w:t>
            </w:r>
          </w:p>
        </w:tc>
        <w:tc>
          <w:tcPr>
            <w:tcW w:w="1946" w:type="pct"/>
            <w:tcBorders>
              <w:top w:val="single" w:sz="4" w:space="0" w:color="auto"/>
              <w:left w:val="nil"/>
              <w:bottom w:val="nil"/>
              <w:right w:val="single" w:sz="4" w:space="0" w:color="auto"/>
            </w:tcBorders>
            <w:shd w:val="clear" w:color="auto" w:fill="auto"/>
            <w:vAlign w:val="center"/>
            <w:hideMark/>
          </w:tcPr>
          <w:p w14:paraId="76FC4F9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покрытий: дощатых толщиной 36 мм (толщ 50 мм)</w:t>
            </w:r>
          </w:p>
        </w:tc>
        <w:tc>
          <w:tcPr>
            <w:tcW w:w="311" w:type="pct"/>
            <w:tcBorders>
              <w:top w:val="single" w:sz="4" w:space="0" w:color="auto"/>
              <w:left w:val="nil"/>
              <w:bottom w:val="nil"/>
              <w:right w:val="single" w:sz="4" w:space="0" w:color="auto"/>
            </w:tcBorders>
            <w:shd w:val="clear" w:color="auto" w:fill="auto"/>
            <w:noWrap/>
            <w:hideMark/>
          </w:tcPr>
          <w:p w14:paraId="4887231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359CFF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272</w:t>
            </w:r>
          </w:p>
        </w:tc>
        <w:tc>
          <w:tcPr>
            <w:tcW w:w="378" w:type="pct"/>
            <w:tcBorders>
              <w:top w:val="single" w:sz="4" w:space="0" w:color="auto"/>
              <w:left w:val="nil"/>
              <w:bottom w:val="nil"/>
              <w:right w:val="single" w:sz="4" w:space="0" w:color="auto"/>
            </w:tcBorders>
            <w:shd w:val="clear" w:color="auto" w:fill="auto"/>
            <w:noWrap/>
            <w:hideMark/>
          </w:tcPr>
          <w:p w14:paraId="278B3F4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1796,71</w:t>
            </w:r>
          </w:p>
        </w:tc>
        <w:tc>
          <w:tcPr>
            <w:tcW w:w="430" w:type="pct"/>
            <w:tcBorders>
              <w:top w:val="single" w:sz="4" w:space="0" w:color="auto"/>
              <w:left w:val="nil"/>
              <w:bottom w:val="nil"/>
              <w:right w:val="single" w:sz="4" w:space="0" w:color="auto"/>
            </w:tcBorders>
            <w:shd w:val="clear" w:color="auto" w:fill="auto"/>
            <w:noWrap/>
            <w:hideMark/>
          </w:tcPr>
          <w:p w14:paraId="24080BE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488 705,12  </w:t>
            </w:r>
          </w:p>
        </w:tc>
      </w:tr>
      <w:tr w:rsidR="00FE6478" w:rsidRPr="00FE6478" w14:paraId="277EC23B"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D9A982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179</w:t>
            </w:r>
          </w:p>
        </w:tc>
        <w:tc>
          <w:tcPr>
            <w:tcW w:w="849" w:type="pct"/>
            <w:tcBorders>
              <w:top w:val="single" w:sz="4" w:space="0" w:color="auto"/>
              <w:left w:val="nil"/>
              <w:bottom w:val="nil"/>
              <w:right w:val="single" w:sz="4" w:space="0" w:color="auto"/>
            </w:tcBorders>
            <w:shd w:val="clear" w:color="auto" w:fill="auto"/>
            <w:hideMark/>
          </w:tcPr>
          <w:p w14:paraId="7ECADE4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47BE8E7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поз.177</w:t>
            </w:r>
          </w:p>
        </w:tc>
        <w:tc>
          <w:tcPr>
            <w:tcW w:w="1946" w:type="pct"/>
            <w:tcBorders>
              <w:top w:val="single" w:sz="4" w:space="0" w:color="auto"/>
              <w:left w:val="nil"/>
              <w:bottom w:val="nil"/>
              <w:right w:val="single" w:sz="4" w:space="0" w:color="auto"/>
            </w:tcBorders>
            <w:shd w:val="clear" w:color="auto" w:fill="auto"/>
            <w:vAlign w:val="center"/>
            <w:hideMark/>
          </w:tcPr>
          <w:p w14:paraId="746CD72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плинтусов: деревянных</w:t>
            </w:r>
          </w:p>
        </w:tc>
        <w:tc>
          <w:tcPr>
            <w:tcW w:w="311" w:type="pct"/>
            <w:tcBorders>
              <w:top w:val="single" w:sz="4" w:space="0" w:color="auto"/>
              <w:left w:val="nil"/>
              <w:bottom w:val="nil"/>
              <w:right w:val="single" w:sz="4" w:space="0" w:color="auto"/>
            </w:tcBorders>
            <w:shd w:val="clear" w:color="auto" w:fill="auto"/>
            <w:noWrap/>
            <w:hideMark/>
          </w:tcPr>
          <w:p w14:paraId="0E87D90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0C9DA8C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65</w:t>
            </w:r>
          </w:p>
        </w:tc>
        <w:tc>
          <w:tcPr>
            <w:tcW w:w="378" w:type="pct"/>
            <w:tcBorders>
              <w:top w:val="single" w:sz="4" w:space="0" w:color="auto"/>
              <w:left w:val="nil"/>
              <w:bottom w:val="nil"/>
              <w:right w:val="single" w:sz="4" w:space="0" w:color="auto"/>
            </w:tcBorders>
            <w:shd w:val="clear" w:color="auto" w:fill="auto"/>
            <w:noWrap/>
            <w:hideMark/>
          </w:tcPr>
          <w:p w14:paraId="1761905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91,4</w:t>
            </w:r>
          </w:p>
        </w:tc>
        <w:tc>
          <w:tcPr>
            <w:tcW w:w="430" w:type="pct"/>
            <w:tcBorders>
              <w:top w:val="single" w:sz="4" w:space="0" w:color="auto"/>
              <w:left w:val="nil"/>
              <w:bottom w:val="nil"/>
              <w:right w:val="single" w:sz="4" w:space="0" w:color="auto"/>
            </w:tcBorders>
            <w:shd w:val="clear" w:color="auto" w:fill="auto"/>
            <w:noWrap/>
            <w:hideMark/>
          </w:tcPr>
          <w:p w14:paraId="14EB71F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5 941,00  </w:t>
            </w:r>
          </w:p>
        </w:tc>
      </w:tr>
      <w:tr w:rsidR="00FE6478" w:rsidRPr="00FE6478" w14:paraId="3A4ED4A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4EE143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180</w:t>
            </w:r>
          </w:p>
        </w:tc>
        <w:tc>
          <w:tcPr>
            <w:tcW w:w="849" w:type="pct"/>
            <w:tcBorders>
              <w:top w:val="single" w:sz="4" w:space="0" w:color="auto"/>
              <w:left w:val="nil"/>
              <w:bottom w:val="nil"/>
              <w:right w:val="single" w:sz="4" w:space="0" w:color="auto"/>
            </w:tcBorders>
            <w:shd w:val="clear" w:color="auto" w:fill="auto"/>
            <w:hideMark/>
          </w:tcPr>
          <w:p w14:paraId="7C8995E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4549CE8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поз.178-179</w:t>
            </w:r>
          </w:p>
        </w:tc>
        <w:tc>
          <w:tcPr>
            <w:tcW w:w="1946" w:type="pct"/>
            <w:tcBorders>
              <w:top w:val="single" w:sz="4" w:space="0" w:color="auto"/>
              <w:left w:val="nil"/>
              <w:bottom w:val="nil"/>
              <w:right w:val="single" w:sz="4" w:space="0" w:color="auto"/>
            </w:tcBorders>
            <w:shd w:val="clear" w:color="auto" w:fill="auto"/>
            <w:vAlign w:val="center"/>
            <w:hideMark/>
          </w:tcPr>
          <w:p w14:paraId="3B84459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покрытий: дощатых толщиной 36 мм</w:t>
            </w:r>
          </w:p>
        </w:tc>
        <w:tc>
          <w:tcPr>
            <w:tcW w:w="311" w:type="pct"/>
            <w:tcBorders>
              <w:top w:val="single" w:sz="4" w:space="0" w:color="auto"/>
              <w:left w:val="nil"/>
              <w:bottom w:val="nil"/>
              <w:right w:val="single" w:sz="4" w:space="0" w:color="auto"/>
            </w:tcBorders>
            <w:shd w:val="clear" w:color="auto" w:fill="auto"/>
            <w:noWrap/>
            <w:hideMark/>
          </w:tcPr>
          <w:p w14:paraId="5C6E8F1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1873578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16,2</w:t>
            </w:r>
          </w:p>
        </w:tc>
        <w:tc>
          <w:tcPr>
            <w:tcW w:w="378" w:type="pct"/>
            <w:tcBorders>
              <w:top w:val="single" w:sz="4" w:space="0" w:color="auto"/>
              <w:left w:val="nil"/>
              <w:bottom w:val="nil"/>
              <w:right w:val="single" w:sz="4" w:space="0" w:color="auto"/>
            </w:tcBorders>
            <w:shd w:val="clear" w:color="auto" w:fill="auto"/>
            <w:noWrap/>
            <w:hideMark/>
          </w:tcPr>
          <w:p w14:paraId="1BF142B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1669,06</w:t>
            </w:r>
          </w:p>
        </w:tc>
        <w:tc>
          <w:tcPr>
            <w:tcW w:w="430" w:type="pct"/>
            <w:tcBorders>
              <w:top w:val="single" w:sz="4" w:space="0" w:color="auto"/>
              <w:left w:val="nil"/>
              <w:bottom w:val="nil"/>
              <w:right w:val="single" w:sz="4" w:space="0" w:color="auto"/>
            </w:tcBorders>
            <w:shd w:val="clear" w:color="auto" w:fill="auto"/>
            <w:noWrap/>
            <w:hideMark/>
          </w:tcPr>
          <w:p w14:paraId="11991F3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27 038,77  </w:t>
            </w:r>
          </w:p>
        </w:tc>
      </w:tr>
      <w:tr w:rsidR="00FE6478" w:rsidRPr="00FE6478" w14:paraId="22BE5611"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D3FC39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181</w:t>
            </w:r>
          </w:p>
        </w:tc>
        <w:tc>
          <w:tcPr>
            <w:tcW w:w="849" w:type="pct"/>
            <w:tcBorders>
              <w:top w:val="single" w:sz="4" w:space="0" w:color="auto"/>
              <w:left w:val="nil"/>
              <w:bottom w:val="nil"/>
              <w:right w:val="single" w:sz="4" w:space="0" w:color="auto"/>
            </w:tcBorders>
            <w:shd w:val="clear" w:color="auto" w:fill="auto"/>
            <w:hideMark/>
          </w:tcPr>
          <w:p w14:paraId="123F139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18DEF6B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поз.180-182</w:t>
            </w:r>
          </w:p>
        </w:tc>
        <w:tc>
          <w:tcPr>
            <w:tcW w:w="1946" w:type="pct"/>
            <w:tcBorders>
              <w:top w:val="single" w:sz="4" w:space="0" w:color="auto"/>
              <w:left w:val="nil"/>
              <w:bottom w:val="nil"/>
              <w:right w:val="single" w:sz="4" w:space="0" w:color="auto"/>
            </w:tcBorders>
            <w:shd w:val="clear" w:color="auto" w:fill="auto"/>
            <w:vAlign w:val="center"/>
            <w:hideMark/>
          </w:tcPr>
          <w:p w14:paraId="3CAAF40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покрытий: из линолеума на клее со свариванием полотнищ в стыках</w:t>
            </w:r>
          </w:p>
        </w:tc>
        <w:tc>
          <w:tcPr>
            <w:tcW w:w="311" w:type="pct"/>
            <w:tcBorders>
              <w:top w:val="single" w:sz="4" w:space="0" w:color="auto"/>
              <w:left w:val="nil"/>
              <w:bottom w:val="nil"/>
              <w:right w:val="single" w:sz="4" w:space="0" w:color="auto"/>
            </w:tcBorders>
            <w:shd w:val="clear" w:color="auto" w:fill="auto"/>
            <w:noWrap/>
            <w:hideMark/>
          </w:tcPr>
          <w:p w14:paraId="055FFFC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4EE3D28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16,2</w:t>
            </w:r>
          </w:p>
        </w:tc>
        <w:tc>
          <w:tcPr>
            <w:tcW w:w="378" w:type="pct"/>
            <w:tcBorders>
              <w:top w:val="single" w:sz="4" w:space="0" w:color="auto"/>
              <w:left w:val="nil"/>
              <w:bottom w:val="nil"/>
              <w:right w:val="single" w:sz="4" w:space="0" w:color="auto"/>
            </w:tcBorders>
            <w:shd w:val="clear" w:color="auto" w:fill="auto"/>
            <w:noWrap/>
            <w:hideMark/>
          </w:tcPr>
          <w:p w14:paraId="1510541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2089,83</w:t>
            </w:r>
          </w:p>
        </w:tc>
        <w:tc>
          <w:tcPr>
            <w:tcW w:w="430" w:type="pct"/>
            <w:tcBorders>
              <w:top w:val="single" w:sz="4" w:space="0" w:color="auto"/>
              <w:left w:val="nil"/>
              <w:bottom w:val="nil"/>
              <w:right w:val="single" w:sz="4" w:space="0" w:color="auto"/>
            </w:tcBorders>
            <w:shd w:val="clear" w:color="auto" w:fill="auto"/>
            <w:noWrap/>
            <w:hideMark/>
          </w:tcPr>
          <w:p w14:paraId="2E76E86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33 855,25  </w:t>
            </w:r>
          </w:p>
        </w:tc>
      </w:tr>
      <w:tr w:rsidR="00FE6478" w:rsidRPr="00FE6478" w14:paraId="7F8C327B"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AF888D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182</w:t>
            </w:r>
          </w:p>
        </w:tc>
        <w:tc>
          <w:tcPr>
            <w:tcW w:w="849" w:type="pct"/>
            <w:tcBorders>
              <w:top w:val="single" w:sz="4" w:space="0" w:color="auto"/>
              <w:left w:val="nil"/>
              <w:bottom w:val="nil"/>
              <w:right w:val="single" w:sz="4" w:space="0" w:color="auto"/>
            </w:tcBorders>
            <w:shd w:val="clear" w:color="auto" w:fill="auto"/>
            <w:hideMark/>
          </w:tcPr>
          <w:p w14:paraId="2BA58E1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094821C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поз.183-184</w:t>
            </w:r>
          </w:p>
        </w:tc>
        <w:tc>
          <w:tcPr>
            <w:tcW w:w="1946" w:type="pct"/>
            <w:tcBorders>
              <w:top w:val="single" w:sz="4" w:space="0" w:color="auto"/>
              <w:left w:val="nil"/>
              <w:bottom w:val="nil"/>
              <w:right w:val="single" w:sz="4" w:space="0" w:color="auto"/>
            </w:tcBorders>
            <w:shd w:val="clear" w:color="auto" w:fill="auto"/>
            <w:vAlign w:val="center"/>
            <w:hideMark/>
          </w:tcPr>
          <w:p w14:paraId="2F44B5F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плинтусов поливинилхлоридных: на винтах самонарезающих</w:t>
            </w:r>
          </w:p>
        </w:tc>
        <w:tc>
          <w:tcPr>
            <w:tcW w:w="311" w:type="pct"/>
            <w:tcBorders>
              <w:top w:val="single" w:sz="4" w:space="0" w:color="auto"/>
              <w:left w:val="nil"/>
              <w:bottom w:val="nil"/>
              <w:right w:val="single" w:sz="4" w:space="0" w:color="auto"/>
            </w:tcBorders>
            <w:shd w:val="clear" w:color="auto" w:fill="auto"/>
            <w:noWrap/>
            <w:hideMark/>
          </w:tcPr>
          <w:p w14:paraId="7A04D8E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27022DE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18,2</w:t>
            </w:r>
          </w:p>
        </w:tc>
        <w:tc>
          <w:tcPr>
            <w:tcW w:w="378" w:type="pct"/>
            <w:tcBorders>
              <w:top w:val="single" w:sz="4" w:space="0" w:color="auto"/>
              <w:left w:val="nil"/>
              <w:bottom w:val="nil"/>
              <w:right w:val="single" w:sz="4" w:space="0" w:color="auto"/>
            </w:tcBorders>
            <w:shd w:val="clear" w:color="auto" w:fill="auto"/>
            <w:noWrap/>
            <w:hideMark/>
          </w:tcPr>
          <w:p w14:paraId="19A6ABF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149,68</w:t>
            </w:r>
          </w:p>
        </w:tc>
        <w:tc>
          <w:tcPr>
            <w:tcW w:w="430" w:type="pct"/>
            <w:tcBorders>
              <w:top w:val="single" w:sz="4" w:space="0" w:color="auto"/>
              <w:left w:val="nil"/>
              <w:bottom w:val="nil"/>
              <w:right w:val="single" w:sz="4" w:space="0" w:color="auto"/>
            </w:tcBorders>
            <w:shd w:val="clear" w:color="auto" w:fill="auto"/>
            <w:noWrap/>
            <w:hideMark/>
          </w:tcPr>
          <w:p w14:paraId="2A1EED8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2 724,18  </w:t>
            </w:r>
          </w:p>
        </w:tc>
      </w:tr>
      <w:tr w:rsidR="00FE6478" w:rsidRPr="00FE6478" w14:paraId="78B3E98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07986F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183</w:t>
            </w:r>
          </w:p>
        </w:tc>
        <w:tc>
          <w:tcPr>
            <w:tcW w:w="849" w:type="pct"/>
            <w:tcBorders>
              <w:top w:val="single" w:sz="4" w:space="0" w:color="auto"/>
              <w:left w:val="nil"/>
              <w:bottom w:val="nil"/>
              <w:right w:val="single" w:sz="4" w:space="0" w:color="auto"/>
            </w:tcBorders>
            <w:shd w:val="clear" w:color="auto" w:fill="auto"/>
            <w:hideMark/>
          </w:tcPr>
          <w:p w14:paraId="113C0D0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47CD523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поз.185-189</w:t>
            </w:r>
          </w:p>
        </w:tc>
        <w:tc>
          <w:tcPr>
            <w:tcW w:w="1946" w:type="pct"/>
            <w:tcBorders>
              <w:top w:val="single" w:sz="4" w:space="0" w:color="auto"/>
              <w:left w:val="nil"/>
              <w:bottom w:val="nil"/>
              <w:right w:val="single" w:sz="4" w:space="0" w:color="auto"/>
            </w:tcBorders>
            <w:shd w:val="clear" w:color="auto" w:fill="auto"/>
            <w:vAlign w:val="center"/>
            <w:hideMark/>
          </w:tcPr>
          <w:p w14:paraId="2AD8AF9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из быстротвердеющей смеси на цементной основе</w:t>
            </w:r>
          </w:p>
        </w:tc>
        <w:tc>
          <w:tcPr>
            <w:tcW w:w="311" w:type="pct"/>
            <w:tcBorders>
              <w:top w:val="single" w:sz="4" w:space="0" w:color="auto"/>
              <w:left w:val="nil"/>
              <w:bottom w:val="nil"/>
              <w:right w:val="single" w:sz="4" w:space="0" w:color="auto"/>
            </w:tcBorders>
            <w:shd w:val="clear" w:color="auto" w:fill="auto"/>
            <w:noWrap/>
            <w:hideMark/>
          </w:tcPr>
          <w:p w14:paraId="55D463D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006BC8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421,3</w:t>
            </w:r>
          </w:p>
        </w:tc>
        <w:tc>
          <w:tcPr>
            <w:tcW w:w="378" w:type="pct"/>
            <w:tcBorders>
              <w:top w:val="single" w:sz="4" w:space="0" w:color="auto"/>
              <w:left w:val="nil"/>
              <w:bottom w:val="nil"/>
              <w:right w:val="single" w:sz="4" w:space="0" w:color="auto"/>
            </w:tcBorders>
            <w:shd w:val="clear" w:color="auto" w:fill="auto"/>
            <w:noWrap/>
            <w:hideMark/>
          </w:tcPr>
          <w:p w14:paraId="2D7B018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1596,33</w:t>
            </w:r>
          </w:p>
        </w:tc>
        <w:tc>
          <w:tcPr>
            <w:tcW w:w="430" w:type="pct"/>
            <w:tcBorders>
              <w:top w:val="single" w:sz="4" w:space="0" w:color="auto"/>
              <w:left w:val="nil"/>
              <w:bottom w:val="nil"/>
              <w:right w:val="single" w:sz="4" w:space="0" w:color="auto"/>
            </w:tcBorders>
            <w:shd w:val="clear" w:color="auto" w:fill="auto"/>
            <w:noWrap/>
            <w:hideMark/>
          </w:tcPr>
          <w:p w14:paraId="62F5546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672 533,83  </w:t>
            </w:r>
          </w:p>
        </w:tc>
      </w:tr>
      <w:tr w:rsidR="00FE6478" w:rsidRPr="00FE6478" w14:paraId="6EDE8A0D"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911DDE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184</w:t>
            </w:r>
          </w:p>
        </w:tc>
        <w:tc>
          <w:tcPr>
            <w:tcW w:w="849" w:type="pct"/>
            <w:tcBorders>
              <w:top w:val="single" w:sz="4" w:space="0" w:color="auto"/>
              <w:left w:val="nil"/>
              <w:bottom w:val="nil"/>
              <w:right w:val="single" w:sz="4" w:space="0" w:color="auto"/>
            </w:tcBorders>
            <w:shd w:val="clear" w:color="auto" w:fill="auto"/>
            <w:hideMark/>
          </w:tcPr>
          <w:p w14:paraId="2D7A608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4AD6CA3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поз.190-198</w:t>
            </w:r>
          </w:p>
        </w:tc>
        <w:tc>
          <w:tcPr>
            <w:tcW w:w="1946" w:type="pct"/>
            <w:tcBorders>
              <w:top w:val="single" w:sz="4" w:space="0" w:color="auto"/>
              <w:left w:val="nil"/>
              <w:bottom w:val="nil"/>
              <w:right w:val="single" w:sz="4" w:space="0" w:color="auto"/>
            </w:tcBorders>
            <w:shd w:val="clear" w:color="auto" w:fill="auto"/>
            <w:vAlign w:val="center"/>
            <w:hideMark/>
          </w:tcPr>
          <w:p w14:paraId="2D18039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покрытий из плит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размером: 60х60 см</w:t>
            </w:r>
          </w:p>
        </w:tc>
        <w:tc>
          <w:tcPr>
            <w:tcW w:w="311" w:type="pct"/>
            <w:tcBorders>
              <w:top w:val="single" w:sz="4" w:space="0" w:color="auto"/>
              <w:left w:val="nil"/>
              <w:bottom w:val="nil"/>
              <w:right w:val="single" w:sz="4" w:space="0" w:color="auto"/>
            </w:tcBorders>
            <w:shd w:val="clear" w:color="auto" w:fill="auto"/>
            <w:noWrap/>
            <w:hideMark/>
          </w:tcPr>
          <w:p w14:paraId="0D4E4B0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FA1854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421,3</w:t>
            </w:r>
          </w:p>
        </w:tc>
        <w:tc>
          <w:tcPr>
            <w:tcW w:w="378" w:type="pct"/>
            <w:tcBorders>
              <w:top w:val="single" w:sz="4" w:space="0" w:color="auto"/>
              <w:left w:val="nil"/>
              <w:bottom w:val="nil"/>
              <w:right w:val="single" w:sz="4" w:space="0" w:color="auto"/>
            </w:tcBorders>
            <w:shd w:val="clear" w:color="auto" w:fill="auto"/>
            <w:noWrap/>
            <w:hideMark/>
          </w:tcPr>
          <w:p w14:paraId="42834CB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3948,65</w:t>
            </w:r>
          </w:p>
        </w:tc>
        <w:tc>
          <w:tcPr>
            <w:tcW w:w="430" w:type="pct"/>
            <w:tcBorders>
              <w:top w:val="single" w:sz="4" w:space="0" w:color="auto"/>
              <w:left w:val="nil"/>
              <w:bottom w:val="nil"/>
              <w:right w:val="single" w:sz="4" w:space="0" w:color="auto"/>
            </w:tcBorders>
            <w:shd w:val="clear" w:color="auto" w:fill="auto"/>
            <w:noWrap/>
            <w:hideMark/>
          </w:tcPr>
          <w:p w14:paraId="4223B4D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1 663 566,25  </w:t>
            </w:r>
          </w:p>
        </w:tc>
      </w:tr>
      <w:tr w:rsidR="00FE6478" w:rsidRPr="00FE6478" w14:paraId="32D02CC3"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A631A0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185</w:t>
            </w:r>
          </w:p>
        </w:tc>
        <w:tc>
          <w:tcPr>
            <w:tcW w:w="849" w:type="pct"/>
            <w:tcBorders>
              <w:top w:val="single" w:sz="4" w:space="0" w:color="auto"/>
              <w:left w:val="nil"/>
              <w:bottom w:val="nil"/>
              <w:right w:val="single" w:sz="4" w:space="0" w:color="auto"/>
            </w:tcBorders>
            <w:shd w:val="clear" w:color="auto" w:fill="auto"/>
            <w:hideMark/>
          </w:tcPr>
          <w:p w14:paraId="76EA110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0C9CF46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поз.199-201</w:t>
            </w:r>
          </w:p>
        </w:tc>
        <w:tc>
          <w:tcPr>
            <w:tcW w:w="1946" w:type="pct"/>
            <w:tcBorders>
              <w:top w:val="single" w:sz="4" w:space="0" w:color="auto"/>
              <w:left w:val="nil"/>
              <w:bottom w:val="nil"/>
              <w:right w:val="single" w:sz="4" w:space="0" w:color="auto"/>
            </w:tcBorders>
            <w:shd w:val="clear" w:color="auto" w:fill="auto"/>
            <w:vAlign w:val="center"/>
            <w:hideMark/>
          </w:tcPr>
          <w:p w14:paraId="7C58840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Кладка перегородок из газобетонных блоков на клее толщиной: 200 мм при высоте этажа до 4 м</w:t>
            </w:r>
          </w:p>
        </w:tc>
        <w:tc>
          <w:tcPr>
            <w:tcW w:w="311" w:type="pct"/>
            <w:tcBorders>
              <w:top w:val="single" w:sz="4" w:space="0" w:color="auto"/>
              <w:left w:val="nil"/>
              <w:bottom w:val="nil"/>
              <w:right w:val="single" w:sz="4" w:space="0" w:color="auto"/>
            </w:tcBorders>
            <w:shd w:val="clear" w:color="auto" w:fill="auto"/>
            <w:noWrap/>
            <w:hideMark/>
          </w:tcPr>
          <w:p w14:paraId="6ACF043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w:t>
            </w:r>
          </w:p>
        </w:tc>
        <w:tc>
          <w:tcPr>
            <w:tcW w:w="430" w:type="pct"/>
            <w:tcBorders>
              <w:top w:val="single" w:sz="4" w:space="0" w:color="auto"/>
              <w:left w:val="nil"/>
              <w:bottom w:val="nil"/>
              <w:right w:val="single" w:sz="4" w:space="0" w:color="auto"/>
            </w:tcBorders>
            <w:shd w:val="clear" w:color="auto" w:fill="auto"/>
            <w:noWrap/>
            <w:hideMark/>
          </w:tcPr>
          <w:p w14:paraId="22E1D15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5,46</w:t>
            </w:r>
          </w:p>
        </w:tc>
        <w:tc>
          <w:tcPr>
            <w:tcW w:w="378" w:type="pct"/>
            <w:tcBorders>
              <w:top w:val="single" w:sz="4" w:space="0" w:color="auto"/>
              <w:left w:val="nil"/>
              <w:bottom w:val="nil"/>
              <w:right w:val="single" w:sz="4" w:space="0" w:color="auto"/>
            </w:tcBorders>
            <w:shd w:val="clear" w:color="auto" w:fill="auto"/>
            <w:noWrap/>
            <w:hideMark/>
          </w:tcPr>
          <w:p w14:paraId="4C29510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1553,26</w:t>
            </w:r>
          </w:p>
        </w:tc>
        <w:tc>
          <w:tcPr>
            <w:tcW w:w="430" w:type="pct"/>
            <w:tcBorders>
              <w:top w:val="single" w:sz="4" w:space="0" w:color="auto"/>
              <w:left w:val="nil"/>
              <w:bottom w:val="nil"/>
              <w:right w:val="single" w:sz="4" w:space="0" w:color="auto"/>
            </w:tcBorders>
            <w:shd w:val="clear" w:color="auto" w:fill="auto"/>
            <w:noWrap/>
            <w:hideMark/>
          </w:tcPr>
          <w:p w14:paraId="6816192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8 480,80  </w:t>
            </w:r>
          </w:p>
        </w:tc>
      </w:tr>
      <w:tr w:rsidR="00FE6478" w:rsidRPr="00FE6478" w14:paraId="52A96E9E"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751F9C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186</w:t>
            </w:r>
          </w:p>
        </w:tc>
        <w:tc>
          <w:tcPr>
            <w:tcW w:w="849" w:type="pct"/>
            <w:tcBorders>
              <w:top w:val="single" w:sz="4" w:space="0" w:color="auto"/>
              <w:left w:val="nil"/>
              <w:bottom w:val="nil"/>
              <w:right w:val="single" w:sz="4" w:space="0" w:color="auto"/>
            </w:tcBorders>
            <w:shd w:val="clear" w:color="auto" w:fill="auto"/>
            <w:hideMark/>
          </w:tcPr>
          <w:p w14:paraId="1EE7FEF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452D221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поз.202</w:t>
            </w:r>
          </w:p>
        </w:tc>
        <w:tc>
          <w:tcPr>
            <w:tcW w:w="1946" w:type="pct"/>
            <w:tcBorders>
              <w:top w:val="single" w:sz="4" w:space="0" w:color="auto"/>
              <w:left w:val="nil"/>
              <w:bottom w:val="nil"/>
              <w:right w:val="single" w:sz="4" w:space="0" w:color="auto"/>
            </w:tcBorders>
            <w:shd w:val="clear" w:color="auto" w:fill="auto"/>
            <w:vAlign w:val="center"/>
            <w:hideMark/>
          </w:tcPr>
          <w:p w14:paraId="6F80EC4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Ремонт штукатурки внутренних стен по камню и бетону цементно-известковым раствором, площадью отдельных мест: до 10 м2 толщиной слоя до 20 мм</w:t>
            </w:r>
          </w:p>
        </w:tc>
        <w:tc>
          <w:tcPr>
            <w:tcW w:w="311" w:type="pct"/>
            <w:tcBorders>
              <w:top w:val="single" w:sz="4" w:space="0" w:color="auto"/>
              <w:left w:val="nil"/>
              <w:bottom w:val="nil"/>
              <w:right w:val="single" w:sz="4" w:space="0" w:color="auto"/>
            </w:tcBorders>
            <w:shd w:val="clear" w:color="auto" w:fill="auto"/>
            <w:noWrap/>
            <w:hideMark/>
          </w:tcPr>
          <w:p w14:paraId="3FF5FEB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B38B97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1239,78</w:t>
            </w:r>
          </w:p>
        </w:tc>
        <w:tc>
          <w:tcPr>
            <w:tcW w:w="378" w:type="pct"/>
            <w:tcBorders>
              <w:top w:val="single" w:sz="4" w:space="0" w:color="auto"/>
              <w:left w:val="nil"/>
              <w:bottom w:val="nil"/>
              <w:right w:val="single" w:sz="4" w:space="0" w:color="auto"/>
            </w:tcBorders>
            <w:shd w:val="clear" w:color="auto" w:fill="auto"/>
            <w:noWrap/>
            <w:hideMark/>
          </w:tcPr>
          <w:p w14:paraId="2A30236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1078,44</w:t>
            </w:r>
          </w:p>
        </w:tc>
        <w:tc>
          <w:tcPr>
            <w:tcW w:w="430" w:type="pct"/>
            <w:tcBorders>
              <w:top w:val="single" w:sz="4" w:space="0" w:color="auto"/>
              <w:left w:val="nil"/>
              <w:bottom w:val="nil"/>
              <w:right w:val="single" w:sz="4" w:space="0" w:color="auto"/>
            </w:tcBorders>
            <w:shd w:val="clear" w:color="auto" w:fill="auto"/>
            <w:noWrap/>
            <w:hideMark/>
          </w:tcPr>
          <w:p w14:paraId="13CA4AE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1 337 028,34  </w:t>
            </w:r>
          </w:p>
        </w:tc>
      </w:tr>
      <w:tr w:rsidR="00FE6478" w:rsidRPr="00FE6478" w14:paraId="3855EC07"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9057B4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187</w:t>
            </w:r>
          </w:p>
        </w:tc>
        <w:tc>
          <w:tcPr>
            <w:tcW w:w="849" w:type="pct"/>
            <w:tcBorders>
              <w:top w:val="single" w:sz="4" w:space="0" w:color="auto"/>
              <w:left w:val="nil"/>
              <w:bottom w:val="nil"/>
              <w:right w:val="single" w:sz="4" w:space="0" w:color="auto"/>
            </w:tcBorders>
            <w:shd w:val="clear" w:color="auto" w:fill="auto"/>
            <w:hideMark/>
          </w:tcPr>
          <w:p w14:paraId="7257A23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26F6299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поз.203-205</w:t>
            </w:r>
          </w:p>
        </w:tc>
        <w:tc>
          <w:tcPr>
            <w:tcW w:w="1946" w:type="pct"/>
            <w:tcBorders>
              <w:top w:val="single" w:sz="4" w:space="0" w:color="auto"/>
              <w:left w:val="nil"/>
              <w:bottom w:val="nil"/>
              <w:right w:val="single" w:sz="4" w:space="0" w:color="auto"/>
            </w:tcBorders>
            <w:shd w:val="clear" w:color="auto" w:fill="auto"/>
            <w:vAlign w:val="center"/>
            <w:hideMark/>
          </w:tcPr>
          <w:p w14:paraId="4CA7309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311" w:type="pct"/>
            <w:tcBorders>
              <w:top w:val="single" w:sz="4" w:space="0" w:color="auto"/>
              <w:left w:val="nil"/>
              <w:bottom w:val="nil"/>
              <w:right w:val="single" w:sz="4" w:space="0" w:color="auto"/>
            </w:tcBorders>
            <w:shd w:val="clear" w:color="auto" w:fill="auto"/>
            <w:noWrap/>
            <w:hideMark/>
          </w:tcPr>
          <w:p w14:paraId="450018C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FC350C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965,92</w:t>
            </w:r>
          </w:p>
        </w:tc>
        <w:tc>
          <w:tcPr>
            <w:tcW w:w="378" w:type="pct"/>
            <w:tcBorders>
              <w:top w:val="single" w:sz="4" w:space="0" w:color="auto"/>
              <w:left w:val="nil"/>
              <w:bottom w:val="nil"/>
              <w:right w:val="single" w:sz="4" w:space="0" w:color="auto"/>
            </w:tcBorders>
            <w:shd w:val="clear" w:color="auto" w:fill="auto"/>
            <w:noWrap/>
            <w:hideMark/>
          </w:tcPr>
          <w:p w14:paraId="72FF9F6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399,93</w:t>
            </w:r>
          </w:p>
        </w:tc>
        <w:tc>
          <w:tcPr>
            <w:tcW w:w="430" w:type="pct"/>
            <w:tcBorders>
              <w:top w:val="single" w:sz="4" w:space="0" w:color="auto"/>
              <w:left w:val="nil"/>
              <w:bottom w:val="nil"/>
              <w:right w:val="single" w:sz="4" w:space="0" w:color="auto"/>
            </w:tcBorders>
            <w:shd w:val="clear" w:color="auto" w:fill="auto"/>
            <w:noWrap/>
            <w:hideMark/>
          </w:tcPr>
          <w:p w14:paraId="53928DC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386 300,39  </w:t>
            </w:r>
          </w:p>
        </w:tc>
      </w:tr>
      <w:tr w:rsidR="00FE6478" w:rsidRPr="00FE6478" w14:paraId="4BEDEC76"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34C8F2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188</w:t>
            </w:r>
          </w:p>
        </w:tc>
        <w:tc>
          <w:tcPr>
            <w:tcW w:w="849" w:type="pct"/>
            <w:tcBorders>
              <w:top w:val="single" w:sz="4" w:space="0" w:color="auto"/>
              <w:left w:val="nil"/>
              <w:bottom w:val="nil"/>
              <w:right w:val="single" w:sz="4" w:space="0" w:color="auto"/>
            </w:tcBorders>
            <w:shd w:val="clear" w:color="auto" w:fill="auto"/>
            <w:hideMark/>
          </w:tcPr>
          <w:p w14:paraId="3B1B9C8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2D5017E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поз.206-209</w:t>
            </w:r>
          </w:p>
        </w:tc>
        <w:tc>
          <w:tcPr>
            <w:tcW w:w="1946" w:type="pct"/>
            <w:tcBorders>
              <w:top w:val="single" w:sz="4" w:space="0" w:color="auto"/>
              <w:left w:val="nil"/>
              <w:bottom w:val="nil"/>
              <w:right w:val="single" w:sz="4" w:space="0" w:color="auto"/>
            </w:tcBorders>
            <w:shd w:val="clear" w:color="auto" w:fill="auto"/>
            <w:vAlign w:val="center"/>
            <w:hideMark/>
          </w:tcPr>
          <w:p w14:paraId="74B2736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Гладкая облицовка стен, столбов, пилястр и откосов (без карнизных, плинтусных и угловых плиток) без установки плиток туалетного гарнитура на клее из сухих смесей: по кирпичу и бетону</w:t>
            </w:r>
          </w:p>
        </w:tc>
        <w:tc>
          <w:tcPr>
            <w:tcW w:w="311" w:type="pct"/>
            <w:tcBorders>
              <w:top w:val="single" w:sz="4" w:space="0" w:color="auto"/>
              <w:left w:val="nil"/>
              <w:bottom w:val="nil"/>
              <w:right w:val="single" w:sz="4" w:space="0" w:color="auto"/>
            </w:tcBorders>
            <w:shd w:val="clear" w:color="auto" w:fill="auto"/>
            <w:noWrap/>
            <w:hideMark/>
          </w:tcPr>
          <w:p w14:paraId="7D0218D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48116E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273,86</w:t>
            </w:r>
          </w:p>
        </w:tc>
        <w:tc>
          <w:tcPr>
            <w:tcW w:w="378" w:type="pct"/>
            <w:tcBorders>
              <w:top w:val="single" w:sz="4" w:space="0" w:color="auto"/>
              <w:left w:val="nil"/>
              <w:bottom w:val="nil"/>
              <w:right w:val="single" w:sz="4" w:space="0" w:color="auto"/>
            </w:tcBorders>
            <w:shd w:val="clear" w:color="auto" w:fill="auto"/>
            <w:noWrap/>
            <w:hideMark/>
          </w:tcPr>
          <w:p w14:paraId="77595BE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1905,54</w:t>
            </w:r>
          </w:p>
        </w:tc>
        <w:tc>
          <w:tcPr>
            <w:tcW w:w="430" w:type="pct"/>
            <w:tcBorders>
              <w:top w:val="single" w:sz="4" w:space="0" w:color="auto"/>
              <w:left w:val="nil"/>
              <w:bottom w:val="nil"/>
              <w:right w:val="single" w:sz="4" w:space="0" w:color="auto"/>
            </w:tcBorders>
            <w:shd w:val="clear" w:color="auto" w:fill="auto"/>
            <w:noWrap/>
            <w:hideMark/>
          </w:tcPr>
          <w:p w14:paraId="3A28D7D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521 851,18  </w:t>
            </w:r>
          </w:p>
        </w:tc>
      </w:tr>
      <w:tr w:rsidR="00FE6478" w:rsidRPr="00FE6478" w14:paraId="687AD2E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195470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189</w:t>
            </w:r>
          </w:p>
        </w:tc>
        <w:tc>
          <w:tcPr>
            <w:tcW w:w="849" w:type="pct"/>
            <w:tcBorders>
              <w:top w:val="single" w:sz="4" w:space="0" w:color="auto"/>
              <w:left w:val="nil"/>
              <w:bottom w:val="nil"/>
              <w:right w:val="single" w:sz="4" w:space="0" w:color="auto"/>
            </w:tcBorders>
            <w:shd w:val="clear" w:color="auto" w:fill="auto"/>
            <w:hideMark/>
          </w:tcPr>
          <w:p w14:paraId="56D2C16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6E52F29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поз.210-215</w:t>
            </w:r>
          </w:p>
        </w:tc>
        <w:tc>
          <w:tcPr>
            <w:tcW w:w="1946" w:type="pct"/>
            <w:tcBorders>
              <w:top w:val="single" w:sz="4" w:space="0" w:color="auto"/>
              <w:left w:val="nil"/>
              <w:bottom w:val="nil"/>
              <w:right w:val="single" w:sz="4" w:space="0" w:color="auto"/>
            </w:tcBorders>
            <w:shd w:val="clear" w:color="auto" w:fill="auto"/>
            <w:vAlign w:val="center"/>
            <w:hideMark/>
          </w:tcPr>
          <w:p w14:paraId="7F31BCE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Отделка стен внутри помещений мелкозернистыми декоративными покрытиями из минеральных или </w:t>
            </w:r>
            <w:proofErr w:type="spellStart"/>
            <w:r w:rsidRPr="00FE6478">
              <w:rPr>
                <w:rFonts w:ascii="Times New Roman" w:eastAsia="Times New Roman" w:hAnsi="Times New Roman" w:cs="Times New Roman"/>
                <w:color w:val="000000"/>
                <w:lang w:eastAsia="ru-RU"/>
              </w:rPr>
              <w:t>полимерминеральных</w:t>
            </w:r>
            <w:proofErr w:type="spellEnd"/>
            <w:r w:rsidRPr="00FE6478">
              <w:rPr>
                <w:rFonts w:ascii="Times New Roman" w:eastAsia="Times New Roman" w:hAnsi="Times New Roman" w:cs="Times New Roman"/>
                <w:color w:val="000000"/>
                <w:lang w:eastAsia="ru-RU"/>
              </w:rPr>
              <w:t xml:space="preserve"> составов по подготовленной поверхности, состав с наполнителем: из среднезернистого минерала (размер зерна до 3 мм)</w:t>
            </w:r>
          </w:p>
        </w:tc>
        <w:tc>
          <w:tcPr>
            <w:tcW w:w="311" w:type="pct"/>
            <w:tcBorders>
              <w:top w:val="single" w:sz="4" w:space="0" w:color="auto"/>
              <w:left w:val="nil"/>
              <w:bottom w:val="nil"/>
              <w:right w:val="single" w:sz="4" w:space="0" w:color="auto"/>
            </w:tcBorders>
            <w:shd w:val="clear" w:color="auto" w:fill="auto"/>
            <w:noWrap/>
            <w:hideMark/>
          </w:tcPr>
          <w:p w14:paraId="32281A1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477EE00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974,38</w:t>
            </w:r>
          </w:p>
        </w:tc>
        <w:tc>
          <w:tcPr>
            <w:tcW w:w="378" w:type="pct"/>
            <w:tcBorders>
              <w:top w:val="single" w:sz="4" w:space="0" w:color="auto"/>
              <w:left w:val="nil"/>
              <w:bottom w:val="nil"/>
              <w:right w:val="single" w:sz="4" w:space="0" w:color="auto"/>
            </w:tcBorders>
            <w:shd w:val="clear" w:color="auto" w:fill="auto"/>
            <w:noWrap/>
            <w:hideMark/>
          </w:tcPr>
          <w:p w14:paraId="6964E19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1642,9</w:t>
            </w:r>
          </w:p>
        </w:tc>
        <w:tc>
          <w:tcPr>
            <w:tcW w:w="430" w:type="pct"/>
            <w:tcBorders>
              <w:top w:val="single" w:sz="4" w:space="0" w:color="auto"/>
              <w:left w:val="nil"/>
              <w:bottom w:val="nil"/>
              <w:right w:val="single" w:sz="4" w:space="0" w:color="auto"/>
            </w:tcBorders>
            <w:shd w:val="clear" w:color="auto" w:fill="auto"/>
            <w:noWrap/>
            <w:hideMark/>
          </w:tcPr>
          <w:p w14:paraId="5E2FBD3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1 600 808,90  </w:t>
            </w:r>
          </w:p>
        </w:tc>
      </w:tr>
      <w:tr w:rsidR="00FE6478" w:rsidRPr="00FE6478" w14:paraId="7EFCB829"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AF8CAC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190</w:t>
            </w:r>
          </w:p>
        </w:tc>
        <w:tc>
          <w:tcPr>
            <w:tcW w:w="849" w:type="pct"/>
            <w:tcBorders>
              <w:top w:val="single" w:sz="4" w:space="0" w:color="auto"/>
              <w:left w:val="nil"/>
              <w:bottom w:val="nil"/>
              <w:right w:val="single" w:sz="4" w:space="0" w:color="auto"/>
            </w:tcBorders>
            <w:shd w:val="clear" w:color="auto" w:fill="auto"/>
            <w:hideMark/>
          </w:tcPr>
          <w:p w14:paraId="4588AB6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2724909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поз.216</w:t>
            </w:r>
          </w:p>
        </w:tc>
        <w:tc>
          <w:tcPr>
            <w:tcW w:w="1946" w:type="pct"/>
            <w:tcBorders>
              <w:top w:val="single" w:sz="4" w:space="0" w:color="auto"/>
              <w:left w:val="nil"/>
              <w:bottom w:val="nil"/>
              <w:right w:val="single" w:sz="4" w:space="0" w:color="auto"/>
            </w:tcBorders>
            <w:shd w:val="clear" w:color="auto" w:fill="auto"/>
            <w:vAlign w:val="center"/>
            <w:hideMark/>
          </w:tcPr>
          <w:p w14:paraId="40CAF81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Обшивка каркасных стен: досками обшивки (Устройство реечного декоративного экрана на регистры отопления)</w:t>
            </w:r>
          </w:p>
        </w:tc>
        <w:tc>
          <w:tcPr>
            <w:tcW w:w="311" w:type="pct"/>
            <w:tcBorders>
              <w:top w:val="single" w:sz="4" w:space="0" w:color="auto"/>
              <w:left w:val="nil"/>
              <w:bottom w:val="nil"/>
              <w:right w:val="single" w:sz="4" w:space="0" w:color="auto"/>
            </w:tcBorders>
            <w:shd w:val="clear" w:color="auto" w:fill="auto"/>
            <w:noWrap/>
            <w:hideMark/>
          </w:tcPr>
          <w:p w14:paraId="459BABD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01D61F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28,2</w:t>
            </w:r>
          </w:p>
        </w:tc>
        <w:tc>
          <w:tcPr>
            <w:tcW w:w="378" w:type="pct"/>
            <w:tcBorders>
              <w:top w:val="single" w:sz="4" w:space="0" w:color="auto"/>
              <w:left w:val="nil"/>
              <w:bottom w:val="nil"/>
              <w:right w:val="single" w:sz="4" w:space="0" w:color="auto"/>
            </w:tcBorders>
            <w:shd w:val="clear" w:color="auto" w:fill="auto"/>
            <w:noWrap/>
            <w:hideMark/>
          </w:tcPr>
          <w:p w14:paraId="0244971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480,78</w:t>
            </w:r>
          </w:p>
        </w:tc>
        <w:tc>
          <w:tcPr>
            <w:tcW w:w="430" w:type="pct"/>
            <w:tcBorders>
              <w:top w:val="single" w:sz="4" w:space="0" w:color="auto"/>
              <w:left w:val="nil"/>
              <w:bottom w:val="nil"/>
              <w:right w:val="single" w:sz="4" w:space="0" w:color="auto"/>
            </w:tcBorders>
            <w:shd w:val="clear" w:color="auto" w:fill="auto"/>
            <w:noWrap/>
            <w:hideMark/>
          </w:tcPr>
          <w:p w14:paraId="1C658DC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13 558,00  </w:t>
            </w:r>
          </w:p>
        </w:tc>
      </w:tr>
      <w:tr w:rsidR="00FE6478" w:rsidRPr="00FE6478" w14:paraId="6D258EB9"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031F5A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191</w:t>
            </w:r>
          </w:p>
        </w:tc>
        <w:tc>
          <w:tcPr>
            <w:tcW w:w="849" w:type="pct"/>
            <w:tcBorders>
              <w:top w:val="single" w:sz="4" w:space="0" w:color="auto"/>
              <w:left w:val="nil"/>
              <w:bottom w:val="nil"/>
              <w:right w:val="single" w:sz="4" w:space="0" w:color="auto"/>
            </w:tcBorders>
            <w:shd w:val="clear" w:color="auto" w:fill="auto"/>
            <w:hideMark/>
          </w:tcPr>
          <w:p w14:paraId="57A976A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1B3A025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поз.217-218</w:t>
            </w:r>
          </w:p>
        </w:tc>
        <w:tc>
          <w:tcPr>
            <w:tcW w:w="1946" w:type="pct"/>
            <w:tcBorders>
              <w:top w:val="single" w:sz="4" w:space="0" w:color="auto"/>
              <w:left w:val="nil"/>
              <w:bottom w:val="nil"/>
              <w:right w:val="single" w:sz="4" w:space="0" w:color="auto"/>
            </w:tcBorders>
            <w:shd w:val="clear" w:color="auto" w:fill="auto"/>
            <w:vAlign w:val="center"/>
            <w:hideMark/>
          </w:tcPr>
          <w:p w14:paraId="1B77BDD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Облицовка стен глухих (без проемов) по металлическому одинарному каркасу гипсокартонными листами (Устройство короба из ГКЛ)</w:t>
            </w:r>
          </w:p>
        </w:tc>
        <w:tc>
          <w:tcPr>
            <w:tcW w:w="311" w:type="pct"/>
            <w:tcBorders>
              <w:top w:val="single" w:sz="4" w:space="0" w:color="auto"/>
              <w:left w:val="nil"/>
              <w:bottom w:val="nil"/>
              <w:right w:val="single" w:sz="4" w:space="0" w:color="auto"/>
            </w:tcBorders>
            <w:shd w:val="clear" w:color="auto" w:fill="auto"/>
            <w:noWrap/>
            <w:hideMark/>
          </w:tcPr>
          <w:p w14:paraId="5BBB71F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41110BA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2,35</w:t>
            </w:r>
          </w:p>
        </w:tc>
        <w:tc>
          <w:tcPr>
            <w:tcW w:w="378" w:type="pct"/>
            <w:tcBorders>
              <w:top w:val="single" w:sz="4" w:space="0" w:color="auto"/>
              <w:left w:val="nil"/>
              <w:bottom w:val="nil"/>
              <w:right w:val="single" w:sz="4" w:space="0" w:color="auto"/>
            </w:tcBorders>
            <w:shd w:val="clear" w:color="auto" w:fill="auto"/>
            <w:noWrap/>
            <w:hideMark/>
          </w:tcPr>
          <w:p w14:paraId="45F881C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859,37</w:t>
            </w:r>
          </w:p>
        </w:tc>
        <w:tc>
          <w:tcPr>
            <w:tcW w:w="430" w:type="pct"/>
            <w:tcBorders>
              <w:top w:val="single" w:sz="4" w:space="0" w:color="auto"/>
              <w:left w:val="nil"/>
              <w:bottom w:val="nil"/>
              <w:right w:val="single" w:sz="4" w:space="0" w:color="auto"/>
            </w:tcBorders>
            <w:shd w:val="clear" w:color="auto" w:fill="auto"/>
            <w:noWrap/>
            <w:hideMark/>
          </w:tcPr>
          <w:p w14:paraId="699751A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2 019,52  </w:t>
            </w:r>
          </w:p>
        </w:tc>
      </w:tr>
      <w:tr w:rsidR="00FE6478" w:rsidRPr="00FE6478" w14:paraId="37C83429"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4E13B7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192</w:t>
            </w:r>
          </w:p>
        </w:tc>
        <w:tc>
          <w:tcPr>
            <w:tcW w:w="849" w:type="pct"/>
            <w:tcBorders>
              <w:top w:val="single" w:sz="4" w:space="0" w:color="auto"/>
              <w:left w:val="nil"/>
              <w:bottom w:val="nil"/>
              <w:right w:val="single" w:sz="4" w:space="0" w:color="auto"/>
            </w:tcBorders>
            <w:shd w:val="clear" w:color="auto" w:fill="auto"/>
            <w:hideMark/>
          </w:tcPr>
          <w:p w14:paraId="5FB3A34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098C444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поз.219</w:t>
            </w:r>
          </w:p>
        </w:tc>
        <w:tc>
          <w:tcPr>
            <w:tcW w:w="1946" w:type="pct"/>
            <w:tcBorders>
              <w:top w:val="single" w:sz="4" w:space="0" w:color="auto"/>
              <w:left w:val="nil"/>
              <w:bottom w:val="nil"/>
              <w:right w:val="single" w:sz="4" w:space="0" w:color="auto"/>
            </w:tcBorders>
            <w:shd w:val="clear" w:color="auto" w:fill="auto"/>
            <w:vAlign w:val="center"/>
            <w:hideMark/>
          </w:tcPr>
          <w:p w14:paraId="6523E49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промазки и расшивка швов панелей перекрытий раствором снизу</w:t>
            </w:r>
          </w:p>
        </w:tc>
        <w:tc>
          <w:tcPr>
            <w:tcW w:w="311" w:type="pct"/>
            <w:tcBorders>
              <w:top w:val="single" w:sz="4" w:space="0" w:color="auto"/>
              <w:left w:val="nil"/>
              <w:bottom w:val="nil"/>
              <w:right w:val="single" w:sz="4" w:space="0" w:color="auto"/>
            </w:tcBorders>
            <w:shd w:val="clear" w:color="auto" w:fill="auto"/>
            <w:noWrap/>
            <w:hideMark/>
          </w:tcPr>
          <w:p w14:paraId="2D05EA7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5700E77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267,26</w:t>
            </w:r>
          </w:p>
        </w:tc>
        <w:tc>
          <w:tcPr>
            <w:tcW w:w="378" w:type="pct"/>
            <w:tcBorders>
              <w:top w:val="single" w:sz="4" w:space="0" w:color="auto"/>
              <w:left w:val="nil"/>
              <w:bottom w:val="nil"/>
              <w:right w:val="single" w:sz="4" w:space="0" w:color="auto"/>
            </w:tcBorders>
            <w:shd w:val="clear" w:color="auto" w:fill="auto"/>
            <w:noWrap/>
            <w:hideMark/>
          </w:tcPr>
          <w:p w14:paraId="58BCB35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380,79</w:t>
            </w:r>
          </w:p>
        </w:tc>
        <w:tc>
          <w:tcPr>
            <w:tcW w:w="430" w:type="pct"/>
            <w:tcBorders>
              <w:top w:val="single" w:sz="4" w:space="0" w:color="auto"/>
              <w:left w:val="nil"/>
              <w:bottom w:val="nil"/>
              <w:right w:val="single" w:sz="4" w:space="0" w:color="auto"/>
            </w:tcBorders>
            <w:shd w:val="clear" w:color="auto" w:fill="auto"/>
            <w:noWrap/>
            <w:hideMark/>
          </w:tcPr>
          <w:p w14:paraId="5A382AA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101 769,94  </w:t>
            </w:r>
          </w:p>
        </w:tc>
      </w:tr>
      <w:tr w:rsidR="00FE6478" w:rsidRPr="00FE6478" w14:paraId="1807EA14"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685E24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193</w:t>
            </w:r>
          </w:p>
        </w:tc>
        <w:tc>
          <w:tcPr>
            <w:tcW w:w="849" w:type="pct"/>
            <w:tcBorders>
              <w:top w:val="single" w:sz="4" w:space="0" w:color="auto"/>
              <w:left w:val="nil"/>
              <w:bottom w:val="nil"/>
              <w:right w:val="single" w:sz="4" w:space="0" w:color="auto"/>
            </w:tcBorders>
            <w:shd w:val="clear" w:color="auto" w:fill="auto"/>
            <w:hideMark/>
          </w:tcPr>
          <w:p w14:paraId="2946D8B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1DF5E32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поз.220</w:t>
            </w:r>
          </w:p>
        </w:tc>
        <w:tc>
          <w:tcPr>
            <w:tcW w:w="1946" w:type="pct"/>
            <w:tcBorders>
              <w:top w:val="single" w:sz="4" w:space="0" w:color="auto"/>
              <w:left w:val="nil"/>
              <w:bottom w:val="nil"/>
              <w:right w:val="single" w:sz="4" w:space="0" w:color="auto"/>
            </w:tcBorders>
            <w:shd w:val="clear" w:color="auto" w:fill="auto"/>
            <w:vAlign w:val="center"/>
            <w:hideMark/>
          </w:tcPr>
          <w:p w14:paraId="7D17A80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потолков: плитно-ячеистых по каркасу из оцинкованного профиля</w:t>
            </w:r>
          </w:p>
        </w:tc>
        <w:tc>
          <w:tcPr>
            <w:tcW w:w="311" w:type="pct"/>
            <w:tcBorders>
              <w:top w:val="single" w:sz="4" w:space="0" w:color="auto"/>
              <w:left w:val="nil"/>
              <w:bottom w:val="nil"/>
              <w:right w:val="single" w:sz="4" w:space="0" w:color="auto"/>
            </w:tcBorders>
            <w:shd w:val="clear" w:color="auto" w:fill="auto"/>
            <w:noWrap/>
            <w:hideMark/>
          </w:tcPr>
          <w:p w14:paraId="0F9701F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F335BB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358,82</w:t>
            </w:r>
          </w:p>
        </w:tc>
        <w:tc>
          <w:tcPr>
            <w:tcW w:w="378" w:type="pct"/>
            <w:tcBorders>
              <w:top w:val="single" w:sz="4" w:space="0" w:color="auto"/>
              <w:left w:val="nil"/>
              <w:bottom w:val="nil"/>
              <w:right w:val="single" w:sz="4" w:space="0" w:color="auto"/>
            </w:tcBorders>
            <w:shd w:val="clear" w:color="auto" w:fill="auto"/>
            <w:noWrap/>
            <w:hideMark/>
          </w:tcPr>
          <w:p w14:paraId="60514B8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1175,35</w:t>
            </w:r>
          </w:p>
        </w:tc>
        <w:tc>
          <w:tcPr>
            <w:tcW w:w="430" w:type="pct"/>
            <w:tcBorders>
              <w:top w:val="single" w:sz="4" w:space="0" w:color="auto"/>
              <w:left w:val="nil"/>
              <w:bottom w:val="nil"/>
              <w:right w:val="single" w:sz="4" w:space="0" w:color="auto"/>
            </w:tcBorders>
            <w:shd w:val="clear" w:color="auto" w:fill="auto"/>
            <w:noWrap/>
            <w:hideMark/>
          </w:tcPr>
          <w:p w14:paraId="29CC272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421 739,09  </w:t>
            </w:r>
          </w:p>
        </w:tc>
      </w:tr>
      <w:tr w:rsidR="00FE6478" w:rsidRPr="00FE6478" w14:paraId="70615404"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2ABB6F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194</w:t>
            </w:r>
          </w:p>
        </w:tc>
        <w:tc>
          <w:tcPr>
            <w:tcW w:w="849" w:type="pct"/>
            <w:tcBorders>
              <w:top w:val="single" w:sz="4" w:space="0" w:color="auto"/>
              <w:left w:val="nil"/>
              <w:bottom w:val="nil"/>
              <w:right w:val="single" w:sz="4" w:space="0" w:color="auto"/>
            </w:tcBorders>
            <w:shd w:val="clear" w:color="auto" w:fill="auto"/>
            <w:hideMark/>
          </w:tcPr>
          <w:p w14:paraId="1097EAD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2F1824C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поз.221-223</w:t>
            </w:r>
          </w:p>
        </w:tc>
        <w:tc>
          <w:tcPr>
            <w:tcW w:w="1946" w:type="pct"/>
            <w:tcBorders>
              <w:top w:val="single" w:sz="4" w:space="0" w:color="auto"/>
              <w:left w:val="nil"/>
              <w:bottom w:val="nil"/>
              <w:right w:val="single" w:sz="4" w:space="0" w:color="auto"/>
            </w:tcBorders>
            <w:shd w:val="clear" w:color="auto" w:fill="auto"/>
            <w:vAlign w:val="center"/>
            <w:hideMark/>
          </w:tcPr>
          <w:p w14:paraId="4C47B06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потолков</w:t>
            </w:r>
          </w:p>
        </w:tc>
        <w:tc>
          <w:tcPr>
            <w:tcW w:w="311" w:type="pct"/>
            <w:tcBorders>
              <w:top w:val="single" w:sz="4" w:space="0" w:color="auto"/>
              <w:left w:val="nil"/>
              <w:bottom w:val="nil"/>
              <w:right w:val="single" w:sz="4" w:space="0" w:color="auto"/>
            </w:tcBorders>
            <w:shd w:val="clear" w:color="auto" w:fill="auto"/>
            <w:noWrap/>
            <w:hideMark/>
          </w:tcPr>
          <w:p w14:paraId="7547052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409EA48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330,1</w:t>
            </w:r>
          </w:p>
        </w:tc>
        <w:tc>
          <w:tcPr>
            <w:tcW w:w="378" w:type="pct"/>
            <w:tcBorders>
              <w:top w:val="single" w:sz="4" w:space="0" w:color="auto"/>
              <w:left w:val="nil"/>
              <w:bottom w:val="nil"/>
              <w:right w:val="single" w:sz="4" w:space="0" w:color="auto"/>
            </w:tcBorders>
            <w:shd w:val="clear" w:color="auto" w:fill="auto"/>
            <w:noWrap/>
            <w:hideMark/>
          </w:tcPr>
          <w:p w14:paraId="211AC1C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531,06</w:t>
            </w:r>
          </w:p>
        </w:tc>
        <w:tc>
          <w:tcPr>
            <w:tcW w:w="430" w:type="pct"/>
            <w:tcBorders>
              <w:top w:val="single" w:sz="4" w:space="0" w:color="auto"/>
              <w:left w:val="nil"/>
              <w:bottom w:val="nil"/>
              <w:right w:val="single" w:sz="4" w:space="0" w:color="auto"/>
            </w:tcBorders>
            <w:shd w:val="clear" w:color="auto" w:fill="auto"/>
            <w:noWrap/>
            <w:hideMark/>
          </w:tcPr>
          <w:p w14:paraId="1A880CD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175 302,91  </w:t>
            </w:r>
          </w:p>
        </w:tc>
      </w:tr>
      <w:tr w:rsidR="00FE6478" w:rsidRPr="00FE6478" w14:paraId="00D21718"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0E11B5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195</w:t>
            </w:r>
          </w:p>
        </w:tc>
        <w:tc>
          <w:tcPr>
            <w:tcW w:w="849" w:type="pct"/>
            <w:tcBorders>
              <w:top w:val="single" w:sz="4" w:space="0" w:color="auto"/>
              <w:left w:val="nil"/>
              <w:bottom w:val="nil"/>
              <w:right w:val="single" w:sz="4" w:space="0" w:color="auto"/>
            </w:tcBorders>
            <w:shd w:val="clear" w:color="auto" w:fill="auto"/>
            <w:hideMark/>
          </w:tcPr>
          <w:p w14:paraId="36E26BB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274B0B2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поз.224-225</w:t>
            </w:r>
          </w:p>
        </w:tc>
        <w:tc>
          <w:tcPr>
            <w:tcW w:w="1946" w:type="pct"/>
            <w:tcBorders>
              <w:top w:val="single" w:sz="4" w:space="0" w:color="auto"/>
              <w:left w:val="nil"/>
              <w:bottom w:val="nil"/>
              <w:right w:val="single" w:sz="4" w:space="0" w:color="auto"/>
            </w:tcBorders>
            <w:shd w:val="clear" w:color="auto" w:fill="auto"/>
            <w:vAlign w:val="center"/>
            <w:hideMark/>
          </w:tcPr>
          <w:p w14:paraId="04F8599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Окраска поливинилацетатными водоэмульсионными составами улучшенная: по сборным конструкциям потолков, подготовленным под окраску</w:t>
            </w:r>
          </w:p>
        </w:tc>
        <w:tc>
          <w:tcPr>
            <w:tcW w:w="311" w:type="pct"/>
            <w:tcBorders>
              <w:top w:val="single" w:sz="4" w:space="0" w:color="auto"/>
              <w:left w:val="nil"/>
              <w:bottom w:val="nil"/>
              <w:right w:val="single" w:sz="4" w:space="0" w:color="auto"/>
            </w:tcBorders>
            <w:shd w:val="clear" w:color="auto" w:fill="auto"/>
            <w:noWrap/>
            <w:hideMark/>
          </w:tcPr>
          <w:p w14:paraId="4692086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6B59AF6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330,1</w:t>
            </w:r>
          </w:p>
        </w:tc>
        <w:tc>
          <w:tcPr>
            <w:tcW w:w="378" w:type="pct"/>
            <w:tcBorders>
              <w:top w:val="single" w:sz="4" w:space="0" w:color="auto"/>
              <w:left w:val="nil"/>
              <w:bottom w:val="nil"/>
              <w:right w:val="single" w:sz="4" w:space="0" w:color="auto"/>
            </w:tcBorders>
            <w:shd w:val="clear" w:color="auto" w:fill="auto"/>
            <w:noWrap/>
            <w:hideMark/>
          </w:tcPr>
          <w:p w14:paraId="6AAC28D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283,79</w:t>
            </w:r>
          </w:p>
        </w:tc>
        <w:tc>
          <w:tcPr>
            <w:tcW w:w="430" w:type="pct"/>
            <w:tcBorders>
              <w:top w:val="single" w:sz="4" w:space="0" w:color="auto"/>
              <w:left w:val="nil"/>
              <w:bottom w:val="nil"/>
              <w:right w:val="single" w:sz="4" w:space="0" w:color="auto"/>
            </w:tcBorders>
            <w:shd w:val="clear" w:color="auto" w:fill="auto"/>
            <w:noWrap/>
            <w:hideMark/>
          </w:tcPr>
          <w:p w14:paraId="69A883B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93 679,08  </w:t>
            </w:r>
          </w:p>
        </w:tc>
      </w:tr>
      <w:tr w:rsidR="00FE6478" w:rsidRPr="00FE6478" w14:paraId="5ABF3071"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6CCA0C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196</w:t>
            </w:r>
          </w:p>
        </w:tc>
        <w:tc>
          <w:tcPr>
            <w:tcW w:w="849" w:type="pct"/>
            <w:tcBorders>
              <w:top w:val="single" w:sz="4" w:space="0" w:color="auto"/>
              <w:left w:val="nil"/>
              <w:bottom w:val="nil"/>
              <w:right w:val="single" w:sz="4" w:space="0" w:color="auto"/>
            </w:tcBorders>
            <w:shd w:val="clear" w:color="auto" w:fill="auto"/>
            <w:hideMark/>
          </w:tcPr>
          <w:p w14:paraId="433FC5F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009A360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поз.226-227</w:t>
            </w:r>
          </w:p>
        </w:tc>
        <w:tc>
          <w:tcPr>
            <w:tcW w:w="1946" w:type="pct"/>
            <w:tcBorders>
              <w:top w:val="single" w:sz="4" w:space="0" w:color="auto"/>
              <w:left w:val="nil"/>
              <w:bottom w:val="nil"/>
              <w:right w:val="single" w:sz="4" w:space="0" w:color="auto"/>
            </w:tcBorders>
            <w:shd w:val="clear" w:color="auto" w:fill="auto"/>
            <w:vAlign w:val="center"/>
            <w:hideMark/>
          </w:tcPr>
          <w:p w14:paraId="3717DA5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потолков: реечных алюминиевых</w:t>
            </w:r>
          </w:p>
        </w:tc>
        <w:tc>
          <w:tcPr>
            <w:tcW w:w="311" w:type="pct"/>
            <w:tcBorders>
              <w:top w:val="single" w:sz="4" w:space="0" w:color="auto"/>
              <w:left w:val="nil"/>
              <w:bottom w:val="nil"/>
              <w:right w:val="single" w:sz="4" w:space="0" w:color="auto"/>
            </w:tcBorders>
            <w:shd w:val="clear" w:color="auto" w:fill="auto"/>
            <w:noWrap/>
            <w:hideMark/>
          </w:tcPr>
          <w:p w14:paraId="291F80F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38A253E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9,5</w:t>
            </w:r>
          </w:p>
        </w:tc>
        <w:tc>
          <w:tcPr>
            <w:tcW w:w="378" w:type="pct"/>
            <w:tcBorders>
              <w:top w:val="single" w:sz="4" w:space="0" w:color="auto"/>
              <w:left w:val="nil"/>
              <w:bottom w:val="nil"/>
              <w:right w:val="single" w:sz="4" w:space="0" w:color="auto"/>
            </w:tcBorders>
            <w:shd w:val="clear" w:color="auto" w:fill="auto"/>
            <w:noWrap/>
            <w:hideMark/>
          </w:tcPr>
          <w:p w14:paraId="4678864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2829,59</w:t>
            </w:r>
          </w:p>
        </w:tc>
        <w:tc>
          <w:tcPr>
            <w:tcW w:w="430" w:type="pct"/>
            <w:tcBorders>
              <w:top w:val="single" w:sz="4" w:space="0" w:color="auto"/>
              <w:left w:val="nil"/>
              <w:bottom w:val="nil"/>
              <w:right w:val="single" w:sz="4" w:space="0" w:color="auto"/>
            </w:tcBorders>
            <w:shd w:val="clear" w:color="auto" w:fill="auto"/>
            <w:noWrap/>
            <w:hideMark/>
          </w:tcPr>
          <w:p w14:paraId="18C50E3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26 881,11  </w:t>
            </w:r>
          </w:p>
        </w:tc>
      </w:tr>
      <w:tr w:rsidR="00FE6478" w:rsidRPr="00FE6478" w14:paraId="7F3F58DA"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3B23E6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197</w:t>
            </w:r>
          </w:p>
        </w:tc>
        <w:tc>
          <w:tcPr>
            <w:tcW w:w="849" w:type="pct"/>
            <w:tcBorders>
              <w:top w:val="single" w:sz="4" w:space="0" w:color="auto"/>
              <w:left w:val="nil"/>
              <w:bottom w:val="nil"/>
              <w:right w:val="single" w:sz="4" w:space="0" w:color="auto"/>
            </w:tcBorders>
            <w:shd w:val="clear" w:color="auto" w:fill="auto"/>
            <w:hideMark/>
          </w:tcPr>
          <w:p w14:paraId="18120AE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073A27C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поз.228-239</w:t>
            </w:r>
          </w:p>
        </w:tc>
        <w:tc>
          <w:tcPr>
            <w:tcW w:w="1946" w:type="pct"/>
            <w:tcBorders>
              <w:top w:val="single" w:sz="4" w:space="0" w:color="auto"/>
              <w:left w:val="nil"/>
              <w:bottom w:val="nil"/>
              <w:right w:val="single" w:sz="4" w:space="0" w:color="auto"/>
            </w:tcBorders>
            <w:shd w:val="clear" w:color="auto" w:fill="auto"/>
            <w:vAlign w:val="center"/>
            <w:hideMark/>
          </w:tcPr>
          <w:p w14:paraId="5D15A70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Демонтажные работы</w:t>
            </w:r>
          </w:p>
        </w:tc>
        <w:tc>
          <w:tcPr>
            <w:tcW w:w="311" w:type="pct"/>
            <w:tcBorders>
              <w:top w:val="single" w:sz="4" w:space="0" w:color="auto"/>
              <w:left w:val="nil"/>
              <w:bottom w:val="nil"/>
              <w:right w:val="single" w:sz="4" w:space="0" w:color="auto"/>
            </w:tcBorders>
            <w:shd w:val="clear" w:color="auto" w:fill="auto"/>
            <w:noWrap/>
            <w:hideMark/>
          </w:tcPr>
          <w:p w14:paraId="22B6BE2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57A9672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18E761F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225544,84</w:t>
            </w:r>
          </w:p>
        </w:tc>
        <w:tc>
          <w:tcPr>
            <w:tcW w:w="430" w:type="pct"/>
            <w:tcBorders>
              <w:top w:val="single" w:sz="4" w:space="0" w:color="auto"/>
              <w:left w:val="nil"/>
              <w:bottom w:val="nil"/>
              <w:right w:val="single" w:sz="4" w:space="0" w:color="auto"/>
            </w:tcBorders>
            <w:shd w:val="clear" w:color="auto" w:fill="auto"/>
            <w:noWrap/>
            <w:hideMark/>
          </w:tcPr>
          <w:p w14:paraId="7FA5306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225 544,84  </w:t>
            </w:r>
          </w:p>
        </w:tc>
      </w:tr>
      <w:tr w:rsidR="00FE6478" w:rsidRPr="00FE6478" w14:paraId="6BECB09D"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C40974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198</w:t>
            </w:r>
          </w:p>
        </w:tc>
        <w:tc>
          <w:tcPr>
            <w:tcW w:w="849" w:type="pct"/>
            <w:tcBorders>
              <w:top w:val="single" w:sz="4" w:space="0" w:color="auto"/>
              <w:left w:val="nil"/>
              <w:bottom w:val="nil"/>
              <w:right w:val="single" w:sz="4" w:space="0" w:color="auto"/>
            </w:tcBorders>
            <w:shd w:val="clear" w:color="auto" w:fill="auto"/>
            <w:hideMark/>
          </w:tcPr>
          <w:p w14:paraId="14F7A6C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7BC5038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поз.240-244</w:t>
            </w:r>
          </w:p>
        </w:tc>
        <w:tc>
          <w:tcPr>
            <w:tcW w:w="1946" w:type="pct"/>
            <w:tcBorders>
              <w:top w:val="single" w:sz="4" w:space="0" w:color="auto"/>
              <w:left w:val="nil"/>
              <w:bottom w:val="nil"/>
              <w:right w:val="single" w:sz="4" w:space="0" w:color="auto"/>
            </w:tcBorders>
            <w:shd w:val="clear" w:color="auto" w:fill="auto"/>
            <w:vAlign w:val="center"/>
            <w:hideMark/>
          </w:tcPr>
          <w:p w14:paraId="5025C5A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из быстротвердеющей смеси на цементной основе</w:t>
            </w:r>
          </w:p>
        </w:tc>
        <w:tc>
          <w:tcPr>
            <w:tcW w:w="311" w:type="pct"/>
            <w:tcBorders>
              <w:top w:val="single" w:sz="4" w:space="0" w:color="auto"/>
              <w:left w:val="nil"/>
              <w:bottom w:val="nil"/>
              <w:right w:val="single" w:sz="4" w:space="0" w:color="auto"/>
            </w:tcBorders>
            <w:shd w:val="clear" w:color="auto" w:fill="auto"/>
            <w:noWrap/>
            <w:hideMark/>
          </w:tcPr>
          <w:p w14:paraId="541BC57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487382D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253,7</w:t>
            </w:r>
          </w:p>
        </w:tc>
        <w:tc>
          <w:tcPr>
            <w:tcW w:w="378" w:type="pct"/>
            <w:tcBorders>
              <w:top w:val="single" w:sz="4" w:space="0" w:color="auto"/>
              <w:left w:val="nil"/>
              <w:bottom w:val="nil"/>
              <w:right w:val="single" w:sz="4" w:space="0" w:color="auto"/>
            </w:tcBorders>
            <w:shd w:val="clear" w:color="auto" w:fill="auto"/>
            <w:noWrap/>
            <w:hideMark/>
          </w:tcPr>
          <w:p w14:paraId="126EF0F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1596,33</w:t>
            </w:r>
          </w:p>
        </w:tc>
        <w:tc>
          <w:tcPr>
            <w:tcW w:w="430" w:type="pct"/>
            <w:tcBorders>
              <w:top w:val="single" w:sz="4" w:space="0" w:color="auto"/>
              <w:left w:val="nil"/>
              <w:bottom w:val="nil"/>
              <w:right w:val="single" w:sz="4" w:space="0" w:color="auto"/>
            </w:tcBorders>
            <w:shd w:val="clear" w:color="auto" w:fill="auto"/>
            <w:noWrap/>
            <w:hideMark/>
          </w:tcPr>
          <w:p w14:paraId="451FB19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404 988,92  </w:t>
            </w:r>
          </w:p>
        </w:tc>
      </w:tr>
      <w:tr w:rsidR="00FE6478" w:rsidRPr="00FE6478" w14:paraId="60359E2A"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240712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199</w:t>
            </w:r>
          </w:p>
        </w:tc>
        <w:tc>
          <w:tcPr>
            <w:tcW w:w="849" w:type="pct"/>
            <w:tcBorders>
              <w:top w:val="single" w:sz="4" w:space="0" w:color="auto"/>
              <w:left w:val="nil"/>
              <w:bottom w:val="nil"/>
              <w:right w:val="single" w:sz="4" w:space="0" w:color="auto"/>
            </w:tcBorders>
            <w:shd w:val="clear" w:color="auto" w:fill="auto"/>
            <w:hideMark/>
          </w:tcPr>
          <w:p w14:paraId="2D425B7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65BB737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поз.245-253</w:t>
            </w:r>
          </w:p>
        </w:tc>
        <w:tc>
          <w:tcPr>
            <w:tcW w:w="1946" w:type="pct"/>
            <w:tcBorders>
              <w:top w:val="single" w:sz="4" w:space="0" w:color="auto"/>
              <w:left w:val="nil"/>
              <w:bottom w:val="nil"/>
              <w:right w:val="single" w:sz="4" w:space="0" w:color="auto"/>
            </w:tcBorders>
            <w:shd w:val="clear" w:color="auto" w:fill="auto"/>
            <w:vAlign w:val="center"/>
            <w:hideMark/>
          </w:tcPr>
          <w:p w14:paraId="63488B0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покрытий из плит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размером: 60х60 см</w:t>
            </w:r>
          </w:p>
        </w:tc>
        <w:tc>
          <w:tcPr>
            <w:tcW w:w="311" w:type="pct"/>
            <w:tcBorders>
              <w:top w:val="single" w:sz="4" w:space="0" w:color="auto"/>
              <w:left w:val="nil"/>
              <w:bottom w:val="nil"/>
              <w:right w:val="single" w:sz="4" w:space="0" w:color="auto"/>
            </w:tcBorders>
            <w:shd w:val="clear" w:color="auto" w:fill="auto"/>
            <w:noWrap/>
            <w:hideMark/>
          </w:tcPr>
          <w:p w14:paraId="710A17E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B43F7F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105,6</w:t>
            </w:r>
          </w:p>
        </w:tc>
        <w:tc>
          <w:tcPr>
            <w:tcW w:w="378" w:type="pct"/>
            <w:tcBorders>
              <w:top w:val="single" w:sz="4" w:space="0" w:color="auto"/>
              <w:left w:val="nil"/>
              <w:bottom w:val="nil"/>
              <w:right w:val="single" w:sz="4" w:space="0" w:color="auto"/>
            </w:tcBorders>
            <w:shd w:val="clear" w:color="auto" w:fill="auto"/>
            <w:noWrap/>
            <w:hideMark/>
          </w:tcPr>
          <w:p w14:paraId="698DCDD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4160,92</w:t>
            </w:r>
          </w:p>
        </w:tc>
        <w:tc>
          <w:tcPr>
            <w:tcW w:w="430" w:type="pct"/>
            <w:tcBorders>
              <w:top w:val="single" w:sz="4" w:space="0" w:color="auto"/>
              <w:left w:val="nil"/>
              <w:bottom w:val="nil"/>
              <w:right w:val="single" w:sz="4" w:space="0" w:color="auto"/>
            </w:tcBorders>
            <w:shd w:val="clear" w:color="auto" w:fill="auto"/>
            <w:noWrap/>
            <w:hideMark/>
          </w:tcPr>
          <w:p w14:paraId="001FD4D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439 393,15  </w:t>
            </w:r>
          </w:p>
        </w:tc>
      </w:tr>
      <w:tr w:rsidR="00FE6478" w:rsidRPr="00FE6478" w14:paraId="68A9451C"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4018B7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200</w:t>
            </w:r>
          </w:p>
        </w:tc>
        <w:tc>
          <w:tcPr>
            <w:tcW w:w="849" w:type="pct"/>
            <w:tcBorders>
              <w:top w:val="single" w:sz="4" w:space="0" w:color="auto"/>
              <w:left w:val="nil"/>
              <w:bottom w:val="nil"/>
              <w:right w:val="single" w:sz="4" w:space="0" w:color="auto"/>
            </w:tcBorders>
            <w:shd w:val="clear" w:color="auto" w:fill="auto"/>
            <w:hideMark/>
          </w:tcPr>
          <w:p w14:paraId="4A507D7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0CEB312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поз.254-256</w:t>
            </w:r>
          </w:p>
        </w:tc>
        <w:tc>
          <w:tcPr>
            <w:tcW w:w="1946" w:type="pct"/>
            <w:tcBorders>
              <w:top w:val="single" w:sz="4" w:space="0" w:color="auto"/>
              <w:left w:val="nil"/>
              <w:bottom w:val="nil"/>
              <w:right w:val="single" w:sz="4" w:space="0" w:color="auto"/>
            </w:tcBorders>
            <w:shd w:val="clear" w:color="auto" w:fill="auto"/>
            <w:vAlign w:val="center"/>
            <w:hideMark/>
          </w:tcPr>
          <w:p w14:paraId="35C8771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покрытий: из линолеума на клее со свариванием полотнищ в стыках</w:t>
            </w:r>
          </w:p>
        </w:tc>
        <w:tc>
          <w:tcPr>
            <w:tcW w:w="311" w:type="pct"/>
            <w:tcBorders>
              <w:top w:val="single" w:sz="4" w:space="0" w:color="auto"/>
              <w:left w:val="nil"/>
              <w:bottom w:val="nil"/>
              <w:right w:val="single" w:sz="4" w:space="0" w:color="auto"/>
            </w:tcBorders>
            <w:shd w:val="clear" w:color="auto" w:fill="auto"/>
            <w:noWrap/>
            <w:hideMark/>
          </w:tcPr>
          <w:p w14:paraId="668E48E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7B8EEC8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140,1</w:t>
            </w:r>
          </w:p>
        </w:tc>
        <w:tc>
          <w:tcPr>
            <w:tcW w:w="378" w:type="pct"/>
            <w:tcBorders>
              <w:top w:val="single" w:sz="4" w:space="0" w:color="auto"/>
              <w:left w:val="nil"/>
              <w:bottom w:val="nil"/>
              <w:right w:val="single" w:sz="4" w:space="0" w:color="auto"/>
            </w:tcBorders>
            <w:shd w:val="clear" w:color="auto" w:fill="auto"/>
            <w:noWrap/>
            <w:hideMark/>
          </w:tcPr>
          <w:p w14:paraId="3514DC7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2089,85</w:t>
            </w:r>
          </w:p>
        </w:tc>
        <w:tc>
          <w:tcPr>
            <w:tcW w:w="430" w:type="pct"/>
            <w:tcBorders>
              <w:top w:val="single" w:sz="4" w:space="0" w:color="auto"/>
              <w:left w:val="nil"/>
              <w:bottom w:val="nil"/>
              <w:right w:val="single" w:sz="4" w:space="0" w:color="auto"/>
            </w:tcBorders>
            <w:shd w:val="clear" w:color="auto" w:fill="auto"/>
            <w:noWrap/>
            <w:hideMark/>
          </w:tcPr>
          <w:p w14:paraId="7C5BCBE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292 787,99  </w:t>
            </w:r>
          </w:p>
        </w:tc>
      </w:tr>
      <w:tr w:rsidR="00FE6478" w:rsidRPr="00FE6478" w14:paraId="6FA7740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0CD436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201</w:t>
            </w:r>
          </w:p>
        </w:tc>
        <w:tc>
          <w:tcPr>
            <w:tcW w:w="849" w:type="pct"/>
            <w:tcBorders>
              <w:top w:val="single" w:sz="4" w:space="0" w:color="auto"/>
              <w:left w:val="nil"/>
              <w:bottom w:val="nil"/>
              <w:right w:val="single" w:sz="4" w:space="0" w:color="auto"/>
            </w:tcBorders>
            <w:shd w:val="clear" w:color="auto" w:fill="auto"/>
            <w:hideMark/>
          </w:tcPr>
          <w:p w14:paraId="1D9E8B8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665C533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поз.257-258</w:t>
            </w:r>
          </w:p>
        </w:tc>
        <w:tc>
          <w:tcPr>
            <w:tcW w:w="1946" w:type="pct"/>
            <w:tcBorders>
              <w:top w:val="single" w:sz="4" w:space="0" w:color="auto"/>
              <w:left w:val="nil"/>
              <w:bottom w:val="nil"/>
              <w:right w:val="single" w:sz="4" w:space="0" w:color="auto"/>
            </w:tcBorders>
            <w:shd w:val="clear" w:color="auto" w:fill="auto"/>
            <w:vAlign w:val="center"/>
            <w:hideMark/>
          </w:tcPr>
          <w:p w14:paraId="7EF28C7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плинтусов поливинилхлоридных: на винтах самонарезающих</w:t>
            </w:r>
          </w:p>
        </w:tc>
        <w:tc>
          <w:tcPr>
            <w:tcW w:w="311" w:type="pct"/>
            <w:tcBorders>
              <w:top w:val="single" w:sz="4" w:space="0" w:color="auto"/>
              <w:left w:val="nil"/>
              <w:bottom w:val="nil"/>
              <w:right w:val="single" w:sz="4" w:space="0" w:color="auto"/>
            </w:tcBorders>
            <w:shd w:val="clear" w:color="auto" w:fill="auto"/>
            <w:noWrap/>
            <w:hideMark/>
          </w:tcPr>
          <w:p w14:paraId="3A03F01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441DD4F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219,37</w:t>
            </w:r>
          </w:p>
        </w:tc>
        <w:tc>
          <w:tcPr>
            <w:tcW w:w="378" w:type="pct"/>
            <w:tcBorders>
              <w:top w:val="single" w:sz="4" w:space="0" w:color="auto"/>
              <w:left w:val="nil"/>
              <w:bottom w:val="nil"/>
              <w:right w:val="single" w:sz="4" w:space="0" w:color="auto"/>
            </w:tcBorders>
            <w:shd w:val="clear" w:color="auto" w:fill="auto"/>
            <w:noWrap/>
            <w:hideMark/>
          </w:tcPr>
          <w:p w14:paraId="477F7C7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149,67</w:t>
            </w:r>
          </w:p>
        </w:tc>
        <w:tc>
          <w:tcPr>
            <w:tcW w:w="430" w:type="pct"/>
            <w:tcBorders>
              <w:top w:val="single" w:sz="4" w:space="0" w:color="auto"/>
              <w:left w:val="nil"/>
              <w:bottom w:val="nil"/>
              <w:right w:val="single" w:sz="4" w:space="0" w:color="auto"/>
            </w:tcBorders>
            <w:shd w:val="clear" w:color="auto" w:fill="auto"/>
            <w:noWrap/>
            <w:hideMark/>
          </w:tcPr>
          <w:p w14:paraId="00D7BE2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32 833,11  </w:t>
            </w:r>
          </w:p>
        </w:tc>
      </w:tr>
      <w:tr w:rsidR="00FE6478" w:rsidRPr="00FE6478" w14:paraId="6F0E1589"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61A11E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202</w:t>
            </w:r>
          </w:p>
        </w:tc>
        <w:tc>
          <w:tcPr>
            <w:tcW w:w="849" w:type="pct"/>
            <w:tcBorders>
              <w:top w:val="single" w:sz="4" w:space="0" w:color="auto"/>
              <w:left w:val="nil"/>
              <w:bottom w:val="nil"/>
              <w:right w:val="single" w:sz="4" w:space="0" w:color="auto"/>
            </w:tcBorders>
            <w:shd w:val="clear" w:color="auto" w:fill="auto"/>
            <w:hideMark/>
          </w:tcPr>
          <w:p w14:paraId="312E5BB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5A81FC5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поз.259-260</w:t>
            </w:r>
          </w:p>
        </w:tc>
        <w:tc>
          <w:tcPr>
            <w:tcW w:w="1946" w:type="pct"/>
            <w:tcBorders>
              <w:top w:val="single" w:sz="4" w:space="0" w:color="auto"/>
              <w:left w:val="nil"/>
              <w:bottom w:val="nil"/>
              <w:right w:val="single" w:sz="4" w:space="0" w:color="auto"/>
            </w:tcBorders>
            <w:shd w:val="clear" w:color="auto" w:fill="auto"/>
            <w:vAlign w:val="center"/>
            <w:hideMark/>
          </w:tcPr>
          <w:p w14:paraId="47BA3C3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покрытий: из досок ламинированных замковым способом</w:t>
            </w:r>
          </w:p>
        </w:tc>
        <w:tc>
          <w:tcPr>
            <w:tcW w:w="311" w:type="pct"/>
            <w:tcBorders>
              <w:top w:val="single" w:sz="4" w:space="0" w:color="auto"/>
              <w:left w:val="nil"/>
              <w:bottom w:val="nil"/>
              <w:right w:val="single" w:sz="4" w:space="0" w:color="auto"/>
            </w:tcBorders>
            <w:shd w:val="clear" w:color="auto" w:fill="auto"/>
            <w:noWrap/>
            <w:hideMark/>
          </w:tcPr>
          <w:p w14:paraId="4EA4128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7684A2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306,37</w:t>
            </w:r>
          </w:p>
        </w:tc>
        <w:tc>
          <w:tcPr>
            <w:tcW w:w="378" w:type="pct"/>
            <w:tcBorders>
              <w:top w:val="single" w:sz="4" w:space="0" w:color="auto"/>
              <w:left w:val="nil"/>
              <w:bottom w:val="nil"/>
              <w:right w:val="single" w:sz="4" w:space="0" w:color="auto"/>
            </w:tcBorders>
            <w:shd w:val="clear" w:color="auto" w:fill="auto"/>
            <w:noWrap/>
            <w:hideMark/>
          </w:tcPr>
          <w:p w14:paraId="46F22E2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2665,94</w:t>
            </w:r>
          </w:p>
        </w:tc>
        <w:tc>
          <w:tcPr>
            <w:tcW w:w="430" w:type="pct"/>
            <w:tcBorders>
              <w:top w:val="single" w:sz="4" w:space="0" w:color="auto"/>
              <w:left w:val="nil"/>
              <w:bottom w:val="nil"/>
              <w:right w:val="single" w:sz="4" w:space="0" w:color="auto"/>
            </w:tcBorders>
            <w:shd w:val="clear" w:color="auto" w:fill="auto"/>
            <w:noWrap/>
            <w:hideMark/>
          </w:tcPr>
          <w:p w14:paraId="53E0B86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816 764,04  </w:t>
            </w:r>
          </w:p>
        </w:tc>
      </w:tr>
      <w:tr w:rsidR="00FE6478" w:rsidRPr="00FE6478" w14:paraId="45E99042"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A5D20B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203</w:t>
            </w:r>
          </w:p>
        </w:tc>
        <w:tc>
          <w:tcPr>
            <w:tcW w:w="849" w:type="pct"/>
            <w:tcBorders>
              <w:top w:val="single" w:sz="4" w:space="0" w:color="auto"/>
              <w:left w:val="nil"/>
              <w:bottom w:val="nil"/>
              <w:right w:val="single" w:sz="4" w:space="0" w:color="auto"/>
            </w:tcBorders>
            <w:shd w:val="clear" w:color="auto" w:fill="auto"/>
            <w:hideMark/>
          </w:tcPr>
          <w:p w14:paraId="31BD786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4CC1ED4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поз.261</w:t>
            </w:r>
          </w:p>
        </w:tc>
        <w:tc>
          <w:tcPr>
            <w:tcW w:w="1946" w:type="pct"/>
            <w:tcBorders>
              <w:top w:val="single" w:sz="4" w:space="0" w:color="auto"/>
              <w:left w:val="nil"/>
              <w:bottom w:val="nil"/>
              <w:right w:val="single" w:sz="4" w:space="0" w:color="auto"/>
            </w:tcBorders>
            <w:shd w:val="clear" w:color="auto" w:fill="auto"/>
            <w:vAlign w:val="center"/>
            <w:hideMark/>
          </w:tcPr>
          <w:p w14:paraId="46B8840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Ремонт штукатурки внутренних стен по камню и бетону цементно-известковым раствором, площадью отдельных мест: до 10 м2 толщиной слоя до 20 мм</w:t>
            </w:r>
          </w:p>
        </w:tc>
        <w:tc>
          <w:tcPr>
            <w:tcW w:w="311" w:type="pct"/>
            <w:tcBorders>
              <w:top w:val="single" w:sz="4" w:space="0" w:color="auto"/>
              <w:left w:val="nil"/>
              <w:bottom w:val="nil"/>
              <w:right w:val="single" w:sz="4" w:space="0" w:color="auto"/>
            </w:tcBorders>
            <w:shd w:val="clear" w:color="auto" w:fill="auto"/>
            <w:noWrap/>
            <w:hideMark/>
          </w:tcPr>
          <w:p w14:paraId="2FAEB69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C9FD72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911,69</w:t>
            </w:r>
          </w:p>
        </w:tc>
        <w:tc>
          <w:tcPr>
            <w:tcW w:w="378" w:type="pct"/>
            <w:tcBorders>
              <w:top w:val="single" w:sz="4" w:space="0" w:color="auto"/>
              <w:left w:val="nil"/>
              <w:bottom w:val="nil"/>
              <w:right w:val="single" w:sz="4" w:space="0" w:color="auto"/>
            </w:tcBorders>
            <w:shd w:val="clear" w:color="auto" w:fill="auto"/>
            <w:noWrap/>
            <w:hideMark/>
          </w:tcPr>
          <w:p w14:paraId="7B0F0A7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1078,76</w:t>
            </w:r>
          </w:p>
        </w:tc>
        <w:tc>
          <w:tcPr>
            <w:tcW w:w="430" w:type="pct"/>
            <w:tcBorders>
              <w:top w:val="single" w:sz="4" w:space="0" w:color="auto"/>
              <w:left w:val="nil"/>
              <w:bottom w:val="nil"/>
              <w:right w:val="single" w:sz="4" w:space="0" w:color="auto"/>
            </w:tcBorders>
            <w:shd w:val="clear" w:color="auto" w:fill="auto"/>
            <w:noWrap/>
            <w:hideMark/>
          </w:tcPr>
          <w:p w14:paraId="0B11D37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983 494,70  </w:t>
            </w:r>
          </w:p>
        </w:tc>
      </w:tr>
      <w:tr w:rsidR="00FE6478" w:rsidRPr="00FE6478" w14:paraId="6C3E6461"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C5017A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204</w:t>
            </w:r>
          </w:p>
        </w:tc>
        <w:tc>
          <w:tcPr>
            <w:tcW w:w="849" w:type="pct"/>
            <w:tcBorders>
              <w:top w:val="single" w:sz="4" w:space="0" w:color="auto"/>
              <w:left w:val="nil"/>
              <w:bottom w:val="nil"/>
              <w:right w:val="single" w:sz="4" w:space="0" w:color="auto"/>
            </w:tcBorders>
            <w:shd w:val="clear" w:color="auto" w:fill="auto"/>
            <w:hideMark/>
          </w:tcPr>
          <w:p w14:paraId="17A76BA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0CD9E2A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поз.262-264</w:t>
            </w:r>
          </w:p>
        </w:tc>
        <w:tc>
          <w:tcPr>
            <w:tcW w:w="1946" w:type="pct"/>
            <w:tcBorders>
              <w:top w:val="single" w:sz="4" w:space="0" w:color="auto"/>
              <w:left w:val="nil"/>
              <w:bottom w:val="nil"/>
              <w:right w:val="single" w:sz="4" w:space="0" w:color="auto"/>
            </w:tcBorders>
            <w:shd w:val="clear" w:color="auto" w:fill="auto"/>
            <w:vAlign w:val="center"/>
            <w:hideMark/>
          </w:tcPr>
          <w:p w14:paraId="1DD8D33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311" w:type="pct"/>
            <w:tcBorders>
              <w:top w:val="single" w:sz="4" w:space="0" w:color="auto"/>
              <w:left w:val="nil"/>
              <w:bottom w:val="nil"/>
              <w:right w:val="single" w:sz="4" w:space="0" w:color="auto"/>
            </w:tcBorders>
            <w:shd w:val="clear" w:color="auto" w:fill="auto"/>
            <w:noWrap/>
            <w:hideMark/>
          </w:tcPr>
          <w:p w14:paraId="222CE2A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F00783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826,84</w:t>
            </w:r>
          </w:p>
        </w:tc>
        <w:tc>
          <w:tcPr>
            <w:tcW w:w="378" w:type="pct"/>
            <w:tcBorders>
              <w:top w:val="single" w:sz="4" w:space="0" w:color="auto"/>
              <w:left w:val="nil"/>
              <w:bottom w:val="nil"/>
              <w:right w:val="single" w:sz="4" w:space="0" w:color="auto"/>
            </w:tcBorders>
            <w:shd w:val="clear" w:color="auto" w:fill="auto"/>
            <w:noWrap/>
            <w:hideMark/>
          </w:tcPr>
          <w:p w14:paraId="401185E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399,93</w:t>
            </w:r>
          </w:p>
        </w:tc>
        <w:tc>
          <w:tcPr>
            <w:tcW w:w="430" w:type="pct"/>
            <w:tcBorders>
              <w:top w:val="single" w:sz="4" w:space="0" w:color="auto"/>
              <w:left w:val="nil"/>
              <w:bottom w:val="nil"/>
              <w:right w:val="single" w:sz="4" w:space="0" w:color="auto"/>
            </w:tcBorders>
            <w:shd w:val="clear" w:color="auto" w:fill="auto"/>
            <w:noWrap/>
            <w:hideMark/>
          </w:tcPr>
          <w:p w14:paraId="7B4A4B7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330 678,12  </w:t>
            </w:r>
          </w:p>
        </w:tc>
      </w:tr>
      <w:tr w:rsidR="00FE6478" w:rsidRPr="00FE6478" w14:paraId="407BEEBB"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09DCE2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205</w:t>
            </w:r>
          </w:p>
        </w:tc>
        <w:tc>
          <w:tcPr>
            <w:tcW w:w="849" w:type="pct"/>
            <w:tcBorders>
              <w:top w:val="single" w:sz="4" w:space="0" w:color="auto"/>
              <w:left w:val="nil"/>
              <w:bottom w:val="nil"/>
              <w:right w:val="single" w:sz="4" w:space="0" w:color="auto"/>
            </w:tcBorders>
            <w:shd w:val="clear" w:color="auto" w:fill="auto"/>
            <w:hideMark/>
          </w:tcPr>
          <w:p w14:paraId="30FAA42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1A7955C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поз.265-266</w:t>
            </w:r>
          </w:p>
        </w:tc>
        <w:tc>
          <w:tcPr>
            <w:tcW w:w="1946" w:type="pct"/>
            <w:tcBorders>
              <w:top w:val="single" w:sz="4" w:space="0" w:color="auto"/>
              <w:left w:val="nil"/>
              <w:bottom w:val="nil"/>
              <w:right w:val="single" w:sz="4" w:space="0" w:color="auto"/>
            </w:tcBorders>
            <w:shd w:val="clear" w:color="auto" w:fill="auto"/>
            <w:vAlign w:val="center"/>
            <w:hideMark/>
          </w:tcPr>
          <w:p w14:paraId="3BDC575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Отделка стен внутри помещений мелкозернистыми декоративными покрытиями из минеральных или </w:t>
            </w:r>
            <w:proofErr w:type="spellStart"/>
            <w:r w:rsidRPr="00FE6478">
              <w:rPr>
                <w:rFonts w:ascii="Times New Roman" w:eastAsia="Times New Roman" w:hAnsi="Times New Roman" w:cs="Times New Roman"/>
                <w:color w:val="000000"/>
                <w:lang w:eastAsia="ru-RU"/>
              </w:rPr>
              <w:t>полимерминеральных</w:t>
            </w:r>
            <w:proofErr w:type="spellEnd"/>
            <w:r w:rsidRPr="00FE6478">
              <w:rPr>
                <w:rFonts w:ascii="Times New Roman" w:eastAsia="Times New Roman" w:hAnsi="Times New Roman" w:cs="Times New Roman"/>
                <w:color w:val="000000"/>
                <w:lang w:eastAsia="ru-RU"/>
              </w:rPr>
              <w:t xml:space="preserve"> составов по подготовленной поверхности, состав с наполнителем: из среднезернистого минерала (размер зерна до 3 мм)</w:t>
            </w:r>
          </w:p>
        </w:tc>
        <w:tc>
          <w:tcPr>
            <w:tcW w:w="311" w:type="pct"/>
            <w:tcBorders>
              <w:top w:val="single" w:sz="4" w:space="0" w:color="auto"/>
              <w:left w:val="nil"/>
              <w:bottom w:val="nil"/>
              <w:right w:val="single" w:sz="4" w:space="0" w:color="auto"/>
            </w:tcBorders>
            <w:shd w:val="clear" w:color="auto" w:fill="auto"/>
            <w:noWrap/>
            <w:hideMark/>
          </w:tcPr>
          <w:p w14:paraId="0F0F3FE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712791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741,84</w:t>
            </w:r>
          </w:p>
        </w:tc>
        <w:tc>
          <w:tcPr>
            <w:tcW w:w="378" w:type="pct"/>
            <w:tcBorders>
              <w:top w:val="single" w:sz="4" w:space="0" w:color="auto"/>
              <w:left w:val="nil"/>
              <w:bottom w:val="nil"/>
              <w:right w:val="single" w:sz="4" w:space="0" w:color="auto"/>
            </w:tcBorders>
            <w:shd w:val="clear" w:color="auto" w:fill="auto"/>
            <w:noWrap/>
            <w:hideMark/>
          </w:tcPr>
          <w:p w14:paraId="7ABB9BA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1016,82</w:t>
            </w:r>
          </w:p>
        </w:tc>
        <w:tc>
          <w:tcPr>
            <w:tcW w:w="430" w:type="pct"/>
            <w:tcBorders>
              <w:top w:val="single" w:sz="4" w:space="0" w:color="auto"/>
              <w:left w:val="nil"/>
              <w:bottom w:val="nil"/>
              <w:right w:val="single" w:sz="4" w:space="0" w:color="auto"/>
            </w:tcBorders>
            <w:shd w:val="clear" w:color="auto" w:fill="auto"/>
            <w:noWrap/>
            <w:hideMark/>
          </w:tcPr>
          <w:p w14:paraId="0A502A8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754 317,75  </w:t>
            </w:r>
          </w:p>
        </w:tc>
      </w:tr>
      <w:tr w:rsidR="00FE6478" w:rsidRPr="00FE6478" w14:paraId="7D48543B"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D82618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206</w:t>
            </w:r>
          </w:p>
        </w:tc>
        <w:tc>
          <w:tcPr>
            <w:tcW w:w="849" w:type="pct"/>
            <w:tcBorders>
              <w:top w:val="single" w:sz="4" w:space="0" w:color="auto"/>
              <w:left w:val="nil"/>
              <w:bottom w:val="nil"/>
              <w:right w:val="single" w:sz="4" w:space="0" w:color="auto"/>
            </w:tcBorders>
            <w:shd w:val="clear" w:color="auto" w:fill="auto"/>
            <w:hideMark/>
          </w:tcPr>
          <w:p w14:paraId="3DE4AA4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0866043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поз.267-270</w:t>
            </w:r>
          </w:p>
        </w:tc>
        <w:tc>
          <w:tcPr>
            <w:tcW w:w="1946" w:type="pct"/>
            <w:tcBorders>
              <w:top w:val="single" w:sz="4" w:space="0" w:color="auto"/>
              <w:left w:val="nil"/>
              <w:bottom w:val="nil"/>
              <w:right w:val="single" w:sz="4" w:space="0" w:color="auto"/>
            </w:tcBorders>
            <w:shd w:val="clear" w:color="auto" w:fill="auto"/>
            <w:vAlign w:val="center"/>
            <w:hideMark/>
          </w:tcPr>
          <w:p w14:paraId="4CBDA82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Окраска поливинилацетатными водоэмульсионными составами улучшенная: по сборным конструкциям стен, подготовленным под окраску</w:t>
            </w:r>
          </w:p>
        </w:tc>
        <w:tc>
          <w:tcPr>
            <w:tcW w:w="311" w:type="pct"/>
            <w:tcBorders>
              <w:top w:val="single" w:sz="4" w:space="0" w:color="auto"/>
              <w:left w:val="nil"/>
              <w:bottom w:val="nil"/>
              <w:right w:val="single" w:sz="4" w:space="0" w:color="auto"/>
            </w:tcBorders>
            <w:shd w:val="clear" w:color="auto" w:fill="auto"/>
            <w:noWrap/>
            <w:hideMark/>
          </w:tcPr>
          <w:p w14:paraId="22E97E2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729A1DD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741,84</w:t>
            </w:r>
          </w:p>
        </w:tc>
        <w:tc>
          <w:tcPr>
            <w:tcW w:w="378" w:type="pct"/>
            <w:tcBorders>
              <w:top w:val="single" w:sz="4" w:space="0" w:color="auto"/>
              <w:left w:val="nil"/>
              <w:bottom w:val="nil"/>
              <w:right w:val="single" w:sz="4" w:space="0" w:color="auto"/>
            </w:tcBorders>
            <w:shd w:val="clear" w:color="auto" w:fill="auto"/>
            <w:noWrap/>
            <w:hideMark/>
          </w:tcPr>
          <w:p w14:paraId="1D76F83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626,08</w:t>
            </w:r>
          </w:p>
        </w:tc>
        <w:tc>
          <w:tcPr>
            <w:tcW w:w="430" w:type="pct"/>
            <w:tcBorders>
              <w:top w:val="single" w:sz="4" w:space="0" w:color="auto"/>
              <w:left w:val="nil"/>
              <w:bottom w:val="nil"/>
              <w:right w:val="single" w:sz="4" w:space="0" w:color="auto"/>
            </w:tcBorders>
            <w:shd w:val="clear" w:color="auto" w:fill="auto"/>
            <w:noWrap/>
            <w:hideMark/>
          </w:tcPr>
          <w:p w14:paraId="781CA08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464 451,19  </w:t>
            </w:r>
          </w:p>
        </w:tc>
      </w:tr>
      <w:tr w:rsidR="00FE6478" w:rsidRPr="00FE6478" w14:paraId="0BF8F2D3"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AD443F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207</w:t>
            </w:r>
          </w:p>
        </w:tc>
        <w:tc>
          <w:tcPr>
            <w:tcW w:w="849" w:type="pct"/>
            <w:tcBorders>
              <w:top w:val="single" w:sz="4" w:space="0" w:color="auto"/>
              <w:left w:val="nil"/>
              <w:bottom w:val="nil"/>
              <w:right w:val="single" w:sz="4" w:space="0" w:color="auto"/>
            </w:tcBorders>
            <w:shd w:val="clear" w:color="auto" w:fill="auto"/>
            <w:hideMark/>
          </w:tcPr>
          <w:p w14:paraId="1C3FF6D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5CED014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поз.271</w:t>
            </w:r>
          </w:p>
        </w:tc>
        <w:tc>
          <w:tcPr>
            <w:tcW w:w="1946" w:type="pct"/>
            <w:tcBorders>
              <w:top w:val="single" w:sz="4" w:space="0" w:color="auto"/>
              <w:left w:val="nil"/>
              <w:bottom w:val="nil"/>
              <w:right w:val="single" w:sz="4" w:space="0" w:color="auto"/>
            </w:tcBorders>
            <w:shd w:val="clear" w:color="auto" w:fill="auto"/>
            <w:vAlign w:val="center"/>
            <w:hideMark/>
          </w:tcPr>
          <w:p w14:paraId="0B56C79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металлического каркаса из направляющих профилей под облицовку различными материалами: стен</w:t>
            </w:r>
          </w:p>
        </w:tc>
        <w:tc>
          <w:tcPr>
            <w:tcW w:w="311" w:type="pct"/>
            <w:tcBorders>
              <w:top w:val="single" w:sz="4" w:space="0" w:color="auto"/>
              <w:left w:val="nil"/>
              <w:bottom w:val="nil"/>
              <w:right w:val="single" w:sz="4" w:space="0" w:color="auto"/>
            </w:tcBorders>
            <w:shd w:val="clear" w:color="auto" w:fill="auto"/>
            <w:noWrap/>
            <w:hideMark/>
          </w:tcPr>
          <w:p w14:paraId="1B342B6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3B70BFD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85,12</w:t>
            </w:r>
          </w:p>
        </w:tc>
        <w:tc>
          <w:tcPr>
            <w:tcW w:w="378" w:type="pct"/>
            <w:tcBorders>
              <w:top w:val="single" w:sz="4" w:space="0" w:color="auto"/>
              <w:left w:val="nil"/>
              <w:bottom w:val="nil"/>
              <w:right w:val="single" w:sz="4" w:space="0" w:color="auto"/>
            </w:tcBorders>
            <w:shd w:val="clear" w:color="auto" w:fill="auto"/>
            <w:noWrap/>
            <w:hideMark/>
          </w:tcPr>
          <w:p w14:paraId="6F7C7D4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529,36</w:t>
            </w:r>
          </w:p>
        </w:tc>
        <w:tc>
          <w:tcPr>
            <w:tcW w:w="430" w:type="pct"/>
            <w:tcBorders>
              <w:top w:val="single" w:sz="4" w:space="0" w:color="auto"/>
              <w:left w:val="nil"/>
              <w:bottom w:val="nil"/>
              <w:right w:val="single" w:sz="4" w:space="0" w:color="auto"/>
            </w:tcBorders>
            <w:shd w:val="clear" w:color="auto" w:fill="auto"/>
            <w:noWrap/>
            <w:hideMark/>
          </w:tcPr>
          <w:p w14:paraId="15DE4B3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45 059,12  </w:t>
            </w:r>
          </w:p>
        </w:tc>
      </w:tr>
      <w:tr w:rsidR="00FE6478" w:rsidRPr="00FE6478" w14:paraId="244EC91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8883AB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208</w:t>
            </w:r>
          </w:p>
        </w:tc>
        <w:tc>
          <w:tcPr>
            <w:tcW w:w="849" w:type="pct"/>
            <w:tcBorders>
              <w:top w:val="single" w:sz="4" w:space="0" w:color="auto"/>
              <w:left w:val="nil"/>
              <w:bottom w:val="nil"/>
              <w:right w:val="single" w:sz="4" w:space="0" w:color="auto"/>
            </w:tcBorders>
            <w:shd w:val="clear" w:color="auto" w:fill="auto"/>
            <w:hideMark/>
          </w:tcPr>
          <w:p w14:paraId="4D40F21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4F9543D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поз.272-273</w:t>
            </w:r>
          </w:p>
        </w:tc>
        <w:tc>
          <w:tcPr>
            <w:tcW w:w="1946" w:type="pct"/>
            <w:tcBorders>
              <w:top w:val="single" w:sz="4" w:space="0" w:color="auto"/>
              <w:left w:val="nil"/>
              <w:bottom w:val="nil"/>
              <w:right w:val="single" w:sz="4" w:space="0" w:color="auto"/>
            </w:tcBorders>
            <w:shd w:val="clear" w:color="auto" w:fill="auto"/>
            <w:vAlign w:val="center"/>
            <w:hideMark/>
          </w:tcPr>
          <w:p w14:paraId="2C593C6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Облицовка стен по готовому каркасу щитами-картинами из древесностружечных плит: покрытых эмалями (панели акустические)</w:t>
            </w:r>
          </w:p>
        </w:tc>
        <w:tc>
          <w:tcPr>
            <w:tcW w:w="311" w:type="pct"/>
            <w:tcBorders>
              <w:top w:val="single" w:sz="4" w:space="0" w:color="auto"/>
              <w:left w:val="nil"/>
              <w:bottom w:val="nil"/>
              <w:right w:val="single" w:sz="4" w:space="0" w:color="auto"/>
            </w:tcBorders>
            <w:shd w:val="clear" w:color="auto" w:fill="auto"/>
            <w:noWrap/>
            <w:hideMark/>
          </w:tcPr>
          <w:p w14:paraId="766EB0A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F7AE45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85,12</w:t>
            </w:r>
          </w:p>
        </w:tc>
        <w:tc>
          <w:tcPr>
            <w:tcW w:w="378" w:type="pct"/>
            <w:tcBorders>
              <w:top w:val="single" w:sz="4" w:space="0" w:color="auto"/>
              <w:left w:val="nil"/>
              <w:bottom w:val="nil"/>
              <w:right w:val="single" w:sz="4" w:space="0" w:color="auto"/>
            </w:tcBorders>
            <w:shd w:val="clear" w:color="auto" w:fill="auto"/>
            <w:noWrap/>
            <w:hideMark/>
          </w:tcPr>
          <w:p w14:paraId="7896749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3647,05</w:t>
            </w:r>
          </w:p>
        </w:tc>
        <w:tc>
          <w:tcPr>
            <w:tcW w:w="430" w:type="pct"/>
            <w:tcBorders>
              <w:top w:val="single" w:sz="4" w:space="0" w:color="auto"/>
              <w:left w:val="nil"/>
              <w:bottom w:val="nil"/>
              <w:right w:val="single" w:sz="4" w:space="0" w:color="auto"/>
            </w:tcBorders>
            <w:shd w:val="clear" w:color="auto" w:fill="auto"/>
            <w:noWrap/>
            <w:hideMark/>
          </w:tcPr>
          <w:p w14:paraId="3F04557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310 436,90  </w:t>
            </w:r>
          </w:p>
        </w:tc>
      </w:tr>
      <w:tr w:rsidR="00FE6478" w:rsidRPr="00FE6478" w14:paraId="5973AEEE"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D842BB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209</w:t>
            </w:r>
          </w:p>
        </w:tc>
        <w:tc>
          <w:tcPr>
            <w:tcW w:w="849" w:type="pct"/>
            <w:tcBorders>
              <w:top w:val="single" w:sz="4" w:space="0" w:color="auto"/>
              <w:left w:val="nil"/>
              <w:bottom w:val="nil"/>
              <w:right w:val="single" w:sz="4" w:space="0" w:color="auto"/>
            </w:tcBorders>
            <w:shd w:val="clear" w:color="auto" w:fill="auto"/>
            <w:hideMark/>
          </w:tcPr>
          <w:p w14:paraId="528D576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135F017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поз.274-279</w:t>
            </w:r>
          </w:p>
        </w:tc>
        <w:tc>
          <w:tcPr>
            <w:tcW w:w="1946" w:type="pct"/>
            <w:tcBorders>
              <w:top w:val="single" w:sz="4" w:space="0" w:color="auto"/>
              <w:left w:val="nil"/>
              <w:bottom w:val="nil"/>
              <w:right w:val="single" w:sz="4" w:space="0" w:color="auto"/>
            </w:tcBorders>
            <w:shd w:val="clear" w:color="auto" w:fill="auto"/>
            <w:vAlign w:val="center"/>
            <w:hideMark/>
          </w:tcPr>
          <w:p w14:paraId="3EC8973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Оклейка стен </w:t>
            </w:r>
            <w:proofErr w:type="spellStart"/>
            <w:r w:rsidRPr="00FE6478">
              <w:rPr>
                <w:rFonts w:ascii="Times New Roman" w:eastAsia="Times New Roman" w:hAnsi="Times New Roman" w:cs="Times New Roman"/>
                <w:color w:val="000000"/>
                <w:lang w:eastAsia="ru-RU"/>
              </w:rPr>
              <w:t>стеклообоями</w:t>
            </w:r>
            <w:proofErr w:type="spellEnd"/>
            <w:r w:rsidRPr="00FE6478">
              <w:rPr>
                <w:rFonts w:ascii="Times New Roman" w:eastAsia="Times New Roman" w:hAnsi="Times New Roman" w:cs="Times New Roman"/>
                <w:color w:val="000000"/>
                <w:lang w:eastAsia="ru-RU"/>
              </w:rPr>
              <w:t xml:space="preserve"> с окраской поливинилацетатными красками за один раз: без подготовки</w:t>
            </w:r>
          </w:p>
        </w:tc>
        <w:tc>
          <w:tcPr>
            <w:tcW w:w="311" w:type="pct"/>
            <w:tcBorders>
              <w:top w:val="single" w:sz="4" w:space="0" w:color="auto"/>
              <w:left w:val="nil"/>
              <w:bottom w:val="nil"/>
              <w:right w:val="single" w:sz="4" w:space="0" w:color="auto"/>
            </w:tcBorders>
            <w:shd w:val="clear" w:color="auto" w:fill="auto"/>
            <w:noWrap/>
            <w:hideMark/>
          </w:tcPr>
          <w:p w14:paraId="305DD00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1A036FF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85</w:t>
            </w:r>
          </w:p>
        </w:tc>
        <w:tc>
          <w:tcPr>
            <w:tcW w:w="378" w:type="pct"/>
            <w:tcBorders>
              <w:top w:val="single" w:sz="4" w:space="0" w:color="auto"/>
              <w:left w:val="nil"/>
              <w:bottom w:val="nil"/>
              <w:right w:val="single" w:sz="4" w:space="0" w:color="auto"/>
            </w:tcBorders>
            <w:shd w:val="clear" w:color="auto" w:fill="auto"/>
            <w:noWrap/>
            <w:hideMark/>
          </w:tcPr>
          <w:p w14:paraId="10EB507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840,34</w:t>
            </w:r>
          </w:p>
        </w:tc>
        <w:tc>
          <w:tcPr>
            <w:tcW w:w="430" w:type="pct"/>
            <w:tcBorders>
              <w:top w:val="single" w:sz="4" w:space="0" w:color="auto"/>
              <w:left w:val="nil"/>
              <w:bottom w:val="nil"/>
              <w:right w:val="single" w:sz="4" w:space="0" w:color="auto"/>
            </w:tcBorders>
            <w:shd w:val="clear" w:color="auto" w:fill="auto"/>
            <w:noWrap/>
            <w:hideMark/>
          </w:tcPr>
          <w:p w14:paraId="2E7BAB9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71 428,90  </w:t>
            </w:r>
          </w:p>
        </w:tc>
      </w:tr>
      <w:tr w:rsidR="00FE6478" w:rsidRPr="00FE6478" w14:paraId="2D425F9C"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60AB4D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210</w:t>
            </w:r>
          </w:p>
        </w:tc>
        <w:tc>
          <w:tcPr>
            <w:tcW w:w="849" w:type="pct"/>
            <w:tcBorders>
              <w:top w:val="single" w:sz="4" w:space="0" w:color="auto"/>
              <w:left w:val="nil"/>
              <w:bottom w:val="nil"/>
              <w:right w:val="single" w:sz="4" w:space="0" w:color="auto"/>
            </w:tcBorders>
            <w:shd w:val="clear" w:color="auto" w:fill="auto"/>
            <w:hideMark/>
          </w:tcPr>
          <w:p w14:paraId="23C8171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4E2A7A5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поз.280</w:t>
            </w:r>
          </w:p>
        </w:tc>
        <w:tc>
          <w:tcPr>
            <w:tcW w:w="1946" w:type="pct"/>
            <w:tcBorders>
              <w:top w:val="single" w:sz="4" w:space="0" w:color="auto"/>
              <w:left w:val="nil"/>
              <w:bottom w:val="nil"/>
              <w:right w:val="single" w:sz="4" w:space="0" w:color="auto"/>
            </w:tcBorders>
            <w:shd w:val="clear" w:color="auto" w:fill="auto"/>
            <w:vAlign w:val="center"/>
            <w:hideMark/>
          </w:tcPr>
          <w:p w14:paraId="4EA3284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потолков: плитно-ячеистых по каркасу из оцинкованного профиля</w:t>
            </w:r>
          </w:p>
        </w:tc>
        <w:tc>
          <w:tcPr>
            <w:tcW w:w="311" w:type="pct"/>
            <w:tcBorders>
              <w:top w:val="single" w:sz="4" w:space="0" w:color="auto"/>
              <w:left w:val="nil"/>
              <w:bottom w:val="nil"/>
              <w:right w:val="single" w:sz="4" w:space="0" w:color="auto"/>
            </w:tcBorders>
            <w:shd w:val="clear" w:color="auto" w:fill="auto"/>
            <w:noWrap/>
            <w:hideMark/>
          </w:tcPr>
          <w:p w14:paraId="644DF89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1E47E61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553,26</w:t>
            </w:r>
          </w:p>
        </w:tc>
        <w:tc>
          <w:tcPr>
            <w:tcW w:w="378" w:type="pct"/>
            <w:tcBorders>
              <w:top w:val="single" w:sz="4" w:space="0" w:color="auto"/>
              <w:left w:val="nil"/>
              <w:bottom w:val="nil"/>
              <w:right w:val="single" w:sz="4" w:space="0" w:color="auto"/>
            </w:tcBorders>
            <w:shd w:val="clear" w:color="auto" w:fill="auto"/>
            <w:noWrap/>
            <w:hideMark/>
          </w:tcPr>
          <w:p w14:paraId="4753FE7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1175,35</w:t>
            </w:r>
          </w:p>
        </w:tc>
        <w:tc>
          <w:tcPr>
            <w:tcW w:w="430" w:type="pct"/>
            <w:tcBorders>
              <w:top w:val="single" w:sz="4" w:space="0" w:color="auto"/>
              <w:left w:val="nil"/>
              <w:bottom w:val="nil"/>
              <w:right w:val="single" w:sz="4" w:space="0" w:color="auto"/>
            </w:tcBorders>
            <w:shd w:val="clear" w:color="auto" w:fill="auto"/>
            <w:noWrap/>
            <w:hideMark/>
          </w:tcPr>
          <w:p w14:paraId="7C56E95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650 274,14  </w:t>
            </w:r>
          </w:p>
        </w:tc>
      </w:tr>
      <w:tr w:rsidR="00FE6478" w:rsidRPr="00FE6478" w14:paraId="36D300B5"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65AB5B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211</w:t>
            </w:r>
          </w:p>
        </w:tc>
        <w:tc>
          <w:tcPr>
            <w:tcW w:w="849" w:type="pct"/>
            <w:tcBorders>
              <w:top w:val="single" w:sz="4" w:space="0" w:color="auto"/>
              <w:left w:val="nil"/>
              <w:bottom w:val="nil"/>
              <w:right w:val="single" w:sz="4" w:space="0" w:color="auto"/>
            </w:tcBorders>
            <w:shd w:val="clear" w:color="auto" w:fill="auto"/>
            <w:hideMark/>
          </w:tcPr>
          <w:p w14:paraId="40FA29B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581F0B1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поз.281-285</w:t>
            </w:r>
          </w:p>
        </w:tc>
        <w:tc>
          <w:tcPr>
            <w:tcW w:w="1946" w:type="pct"/>
            <w:tcBorders>
              <w:top w:val="single" w:sz="4" w:space="0" w:color="auto"/>
              <w:left w:val="nil"/>
              <w:bottom w:val="nil"/>
              <w:right w:val="single" w:sz="4" w:space="0" w:color="auto"/>
            </w:tcBorders>
            <w:shd w:val="clear" w:color="auto" w:fill="auto"/>
            <w:vAlign w:val="center"/>
            <w:hideMark/>
          </w:tcPr>
          <w:p w14:paraId="39F9B21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потолков</w:t>
            </w:r>
          </w:p>
        </w:tc>
        <w:tc>
          <w:tcPr>
            <w:tcW w:w="311" w:type="pct"/>
            <w:tcBorders>
              <w:top w:val="single" w:sz="4" w:space="0" w:color="auto"/>
              <w:left w:val="nil"/>
              <w:bottom w:val="nil"/>
              <w:right w:val="single" w:sz="4" w:space="0" w:color="auto"/>
            </w:tcBorders>
            <w:shd w:val="clear" w:color="auto" w:fill="auto"/>
            <w:noWrap/>
            <w:hideMark/>
          </w:tcPr>
          <w:p w14:paraId="3B313D4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6B086D0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9,2</w:t>
            </w:r>
          </w:p>
        </w:tc>
        <w:tc>
          <w:tcPr>
            <w:tcW w:w="378" w:type="pct"/>
            <w:tcBorders>
              <w:top w:val="single" w:sz="4" w:space="0" w:color="auto"/>
              <w:left w:val="nil"/>
              <w:bottom w:val="nil"/>
              <w:right w:val="single" w:sz="4" w:space="0" w:color="auto"/>
            </w:tcBorders>
            <w:shd w:val="clear" w:color="auto" w:fill="auto"/>
            <w:noWrap/>
            <w:hideMark/>
          </w:tcPr>
          <w:p w14:paraId="3D4AE9F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814,92</w:t>
            </w:r>
          </w:p>
        </w:tc>
        <w:tc>
          <w:tcPr>
            <w:tcW w:w="430" w:type="pct"/>
            <w:tcBorders>
              <w:top w:val="single" w:sz="4" w:space="0" w:color="auto"/>
              <w:left w:val="nil"/>
              <w:bottom w:val="nil"/>
              <w:right w:val="single" w:sz="4" w:space="0" w:color="auto"/>
            </w:tcBorders>
            <w:shd w:val="clear" w:color="auto" w:fill="auto"/>
            <w:noWrap/>
            <w:hideMark/>
          </w:tcPr>
          <w:p w14:paraId="7DFEE63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7 497,26  </w:t>
            </w:r>
          </w:p>
        </w:tc>
      </w:tr>
      <w:tr w:rsidR="00FE6478" w:rsidRPr="00FE6478" w14:paraId="2D6BD8E4"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7CEFE1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212</w:t>
            </w:r>
          </w:p>
        </w:tc>
        <w:tc>
          <w:tcPr>
            <w:tcW w:w="849" w:type="pct"/>
            <w:tcBorders>
              <w:top w:val="single" w:sz="4" w:space="0" w:color="auto"/>
              <w:left w:val="nil"/>
              <w:bottom w:val="nil"/>
              <w:right w:val="single" w:sz="4" w:space="0" w:color="auto"/>
            </w:tcBorders>
            <w:shd w:val="clear" w:color="auto" w:fill="auto"/>
            <w:hideMark/>
          </w:tcPr>
          <w:p w14:paraId="3AF6862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1E848EA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поз.286-288</w:t>
            </w:r>
          </w:p>
        </w:tc>
        <w:tc>
          <w:tcPr>
            <w:tcW w:w="1946" w:type="pct"/>
            <w:tcBorders>
              <w:top w:val="single" w:sz="4" w:space="0" w:color="auto"/>
              <w:left w:val="nil"/>
              <w:bottom w:val="nil"/>
              <w:right w:val="single" w:sz="4" w:space="0" w:color="auto"/>
            </w:tcBorders>
            <w:shd w:val="clear" w:color="auto" w:fill="auto"/>
            <w:vAlign w:val="center"/>
            <w:hideMark/>
          </w:tcPr>
          <w:p w14:paraId="5E61A7B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металлических ограждений: без поручней</w:t>
            </w:r>
          </w:p>
        </w:tc>
        <w:tc>
          <w:tcPr>
            <w:tcW w:w="311" w:type="pct"/>
            <w:tcBorders>
              <w:top w:val="single" w:sz="4" w:space="0" w:color="auto"/>
              <w:left w:val="nil"/>
              <w:bottom w:val="nil"/>
              <w:right w:val="single" w:sz="4" w:space="0" w:color="auto"/>
            </w:tcBorders>
            <w:shd w:val="clear" w:color="auto" w:fill="auto"/>
            <w:noWrap/>
            <w:hideMark/>
          </w:tcPr>
          <w:p w14:paraId="636CB5E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5C8C551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w:t>
            </w:r>
          </w:p>
        </w:tc>
        <w:tc>
          <w:tcPr>
            <w:tcW w:w="378" w:type="pct"/>
            <w:tcBorders>
              <w:top w:val="single" w:sz="4" w:space="0" w:color="auto"/>
              <w:left w:val="nil"/>
              <w:bottom w:val="nil"/>
              <w:right w:val="single" w:sz="4" w:space="0" w:color="auto"/>
            </w:tcBorders>
            <w:shd w:val="clear" w:color="auto" w:fill="auto"/>
            <w:noWrap/>
            <w:hideMark/>
          </w:tcPr>
          <w:p w14:paraId="0EA9F15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5855,13</w:t>
            </w:r>
          </w:p>
        </w:tc>
        <w:tc>
          <w:tcPr>
            <w:tcW w:w="430" w:type="pct"/>
            <w:tcBorders>
              <w:top w:val="single" w:sz="4" w:space="0" w:color="auto"/>
              <w:left w:val="nil"/>
              <w:bottom w:val="nil"/>
              <w:right w:val="single" w:sz="4" w:space="0" w:color="auto"/>
            </w:tcBorders>
            <w:shd w:val="clear" w:color="auto" w:fill="auto"/>
            <w:noWrap/>
            <w:hideMark/>
          </w:tcPr>
          <w:p w14:paraId="289D164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46 841,04  </w:t>
            </w:r>
          </w:p>
        </w:tc>
      </w:tr>
      <w:tr w:rsidR="00FE6478" w:rsidRPr="00FE6478" w14:paraId="0747B557"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D6C606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213</w:t>
            </w:r>
          </w:p>
        </w:tc>
        <w:tc>
          <w:tcPr>
            <w:tcW w:w="849" w:type="pct"/>
            <w:tcBorders>
              <w:top w:val="single" w:sz="4" w:space="0" w:color="auto"/>
              <w:left w:val="nil"/>
              <w:bottom w:val="nil"/>
              <w:right w:val="single" w:sz="4" w:space="0" w:color="auto"/>
            </w:tcBorders>
            <w:shd w:val="clear" w:color="auto" w:fill="auto"/>
            <w:hideMark/>
          </w:tcPr>
          <w:p w14:paraId="61BBCE8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7CEFBD5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поз.289</w:t>
            </w:r>
          </w:p>
        </w:tc>
        <w:tc>
          <w:tcPr>
            <w:tcW w:w="1946" w:type="pct"/>
            <w:tcBorders>
              <w:top w:val="single" w:sz="4" w:space="0" w:color="auto"/>
              <w:left w:val="nil"/>
              <w:bottom w:val="nil"/>
              <w:right w:val="single" w:sz="4" w:space="0" w:color="auto"/>
            </w:tcBorders>
            <w:shd w:val="clear" w:color="auto" w:fill="auto"/>
            <w:vAlign w:val="center"/>
            <w:hideMark/>
          </w:tcPr>
          <w:p w14:paraId="1440268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Погрузо-разгрузочные работы при автомобильных перевозках: Погрузка мусора строительного с погрузкой экскаваторами емкостью ковша до 0,5 м3</w:t>
            </w:r>
          </w:p>
        </w:tc>
        <w:tc>
          <w:tcPr>
            <w:tcW w:w="311" w:type="pct"/>
            <w:tcBorders>
              <w:top w:val="single" w:sz="4" w:space="0" w:color="auto"/>
              <w:left w:val="nil"/>
              <w:bottom w:val="nil"/>
              <w:right w:val="single" w:sz="4" w:space="0" w:color="auto"/>
            </w:tcBorders>
            <w:shd w:val="clear" w:color="auto" w:fill="auto"/>
            <w:noWrap/>
            <w:hideMark/>
          </w:tcPr>
          <w:p w14:paraId="7C11B94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т</w:t>
            </w:r>
          </w:p>
        </w:tc>
        <w:tc>
          <w:tcPr>
            <w:tcW w:w="430" w:type="pct"/>
            <w:tcBorders>
              <w:top w:val="single" w:sz="4" w:space="0" w:color="auto"/>
              <w:left w:val="nil"/>
              <w:bottom w:val="nil"/>
              <w:right w:val="single" w:sz="4" w:space="0" w:color="auto"/>
            </w:tcBorders>
            <w:shd w:val="clear" w:color="auto" w:fill="auto"/>
            <w:noWrap/>
            <w:hideMark/>
          </w:tcPr>
          <w:p w14:paraId="4EFD4B7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625,6393762</w:t>
            </w:r>
          </w:p>
        </w:tc>
        <w:tc>
          <w:tcPr>
            <w:tcW w:w="378" w:type="pct"/>
            <w:tcBorders>
              <w:top w:val="single" w:sz="4" w:space="0" w:color="auto"/>
              <w:left w:val="nil"/>
              <w:bottom w:val="nil"/>
              <w:right w:val="single" w:sz="4" w:space="0" w:color="auto"/>
            </w:tcBorders>
            <w:shd w:val="clear" w:color="auto" w:fill="auto"/>
            <w:noWrap/>
            <w:hideMark/>
          </w:tcPr>
          <w:p w14:paraId="664494C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41,15</w:t>
            </w:r>
          </w:p>
        </w:tc>
        <w:tc>
          <w:tcPr>
            <w:tcW w:w="430" w:type="pct"/>
            <w:tcBorders>
              <w:top w:val="single" w:sz="4" w:space="0" w:color="auto"/>
              <w:left w:val="nil"/>
              <w:bottom w:val="nil"/>
              <w:right w:val="single" w:sz="4" w:space="0" w:color="auto"/>
            </w:tcBorders>
            <w:shd w:val="clear" w:color="auto" w:fill="auto"/>
            <w:noWrap/>
            <w:hideMark/>
          </w:tcPr>
          <w:p w14:paraId="700B945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25 745,06  </w:t>
            </w:r>
          </w:p>
        </w:tc>
      </w:tr>
      <w:tr w:rsidR="00FE6478" w:rsidRPr="00FE6478" w14:paraId="321C625D"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504805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214</w:t>
            </w:r>
          </w:p>
        </w:tc>
        <w:tc>
          <w:tcPr>
            <w:tcW w:w="849" w:type="pct"/>
            <w:tcBorders>
              <w:top w:val="single" w:sz="4" w:space="0" w:color="auto"/>
              <w:left w:val="nil"/>
              <w:bottom w:val="nil"/>
              <w:right w:val="single" w:sz="4" w:space="0" w:color="auto"/>
            </w:tcBorders>
            <w:shd w:val="clear" w:color="auto" w:fill="auto"/>
            <w:hideMark/>
          </w:tcPr>
          <w:p w14:paraId="78BBF96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445" w:type="pct"/>
            <w:tcBorders>
              <w:top w:val="single" w:sz="4" w:space="0" w:color="auto"/>
              <w:left w:val="nil"/>
              <w:bottom w:val="nil"/>
              <w:right w:val="single" w:sz="4" w:space="0" w:color="auto"/>
            </w:tcBorders>
            <w:shd w:val="clear" w:color="auto" w:fill="auto"/>
            <w:vAlign w:val="center"/>
            <w:hideMark/>
          </w:tcPr>
          <w:p w14:paraId="5E5C751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поз.290</w:t>
            </w:r>
          </w:p>
        </w:tc>
        <w:tc>
          <w:tcPr>
            <w:tcW w:w="1946" w:type="pct"/>
            <w:tcBorders>
              <w:top w:val="single" w:sz="4" w:space="0" w:color="auto"/>
              <w:left w:val="nil"/>
              <w:bottom w:val="nil"/>
              <w:right w:val="single" w:sz="4" w:space="0" w:color="auto"/>
            </w:tcBorders>
            <w:shd w:val="clear" w:color="auto" w:fill="auto"/>
            <w:vAlign w:val="center"/>
            <w:hideMark/>
          </w:tcPr>
          <w:p w14:paraId="1C04802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Перевозка грузов автомобилями-самосвалами грузоподъемностью 10 т работающих вне карьера на расстояние: I класс груза до 39 км</w:t>
            </w:r>
          </w:p>
        </w:tc>
        <w:tc>
          <w:tcPr>
            <w:tcW w:w="311" w:type="pct"/>
            <w:tcBorders>
              <w:top w:val="single" w:sz="4" w:space="0" w:color="auto"/>
              <w:left w:val="nil"/>
              <w:bottom w:val="nil"/>
              <w:right w:val="single" w:sz="4" w:space="0" w:color="auto"/>
            </w:tcBorders>
            <w:shd w:val="clear" w:color="auto" w:fill="auto"/>
            <w:noWrap/>
            <w:hideMark/>
          </w:tcPr>
          <w:p w14:paraId="73B5CDC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т</w:t>
            </w:r>
          </w:p>
        </w:tc>
        <w:tc>
          <w:tcPr>
            <w:tcW w:w="430" w:type="pct"/>
            <w:tcBorders>
              <w:top w:val="single" w:sz="4" w:space="0" w:color="auto"/>
              <w:left w:val="nil"/>
              <w:bottom w:val="nil"/>
              <w:right w:val="single" w:sz="4" w:space="0" w:color="auto"/>
            </w:tcBorders>
            <w:shd w:val="clear" w:color="auto" w:fill="auto"/>
            <w:noWrap/>
            <w:hideMark/>
          </w:tcPr>
          <w:p w14:paraId="20A45B8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625,6393762</w:t>
            </w:r>
          </w:p>
        </w:tc>
        <w:tc>
          <w:tcPr>
            <w:tcW w:w="378" w:type="pct"/>
            <w:tcBorders>
              <w:top w:val="single" w:sz="4" w:space="0" w:color="auto"/>
              <w:left w:val="nil"/>
              <w:bottom w:val="nil"/>
              <w:right w:val="single" w:sz="4" w:space="0" w:color="auto"/>
            </w:tcBorders>
            <w:shd w:val="clear" w:color="auto" w:fill="auto"/>
            <w:noWrap/>
            <w:hideMark/>
          </w:tcPr>
          <w:p w14:paraId="5C583D3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281</w:t>
            </w:r>
          </w:p>
        </w:tc>
        <w:tc>
          <w:tcPr>
            <w:tcW w:w="430" w:type="pct"/>
            <w:tcBorders>
              <w:top w:val="single" w:sz="4" w:space="0" w:color="auto"/>
              <w:left w:val="nil"/>
              <w:bottom w:val="nil"/>
              <w:right w:val="single" w:sz="4" w:space="0" w:color="auto"/>
            </w:tcBorders>
            <w:shd w:val="clear" w:color="auto" w:fill="auto"/>
            <w:noWrap/>
            <w:hideMark/>
          </w:tcPr>
          <w:p w14:paraId="4030FB1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175 804,66  </w:t>
            </w:r>
          </w:p>
        </w:tc>
      </w:tr>
      <w:tr w:rsidR="00FE6478" w:rsidRPr="00FE6478" w14:paraId="02F25DA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5F6638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215</w:t>
            </w:r>
          </w:p>
        </w:tc>
        <w:tc>
          <w:tcPr>
            <w:tcW w:w="849" w:type="pct"/>
            <w:tcBorders>
              <w:top w:val="single" w:sz="4" w:space="0" w:color="auto"/>
              <w:left w:val="nil"/>
              <w:bottom w:val="nil"/>
              <w:right w:val="single" w:sz="4" w:space="0" w:color="auto"/>
            </w:tcBorders>
            <w:shd w:val="clear" w:color="auto" w:fill="auto"/>
            <w:hideMark/>
          </w:tcPr>
          <w:p w14:paraId="5855E2E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09-01-01(Помещения-утилизация строительного мусора)</w:t>
            </w:r>
          </w:p>
        </w:tc>
        <w:tc>
          <w:tcPr>
            <w:tcW w:w="445" w:type="pct"/>
            <w:tcBorders>
              <w:top w:val="single" w:sz="4" w:space="0" w:color="auto"/>
              <w:left w:val="nil"/>
              <w:bottom w:val="nil"/>
              <w:right w:val="single" w:sz="4" w:space="0" w:color="auto"/>
            </w:tcBorders>
            <w:shd w:val="clear" w:color="auto" w:fill="auto"/>
            <w:vAlign w:val="center"/>
            <w:hideMark/>
          </w:tcPr>
          <w:p w14:paraId="71EF7B9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w:t>
            </w:r>
          </w:p>
        </w:tc>
        <w:tc>
          <w:tcPr>
            <w:tcW w:w="1946" w:type="pct"/>
            <w:tcBorders>
              <w:top w:val="single" w:sz="4" w:space="0" w:color="auto"/>
              <w:left w:val="nil"/>
              <w:bottom w:val="nil"/>
              <w:right w:val="single" w:sz="4" w:space="0" w:color="auto"/>
            </w:tcBorders>
            <w:shd w:val="clear" w:color="auto" w:fill="auto"/>
            <w:vAlign w:val="center"/>
            <w:hideMark/>
          </w:tcPr>
          <w:p w14:paraId="0B65DD8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Услуги по захоронению отходов</w:t>
            </w:r>
          </w:p>
        </w:tc>
        <w:tc>
          <w:tcPr>
            <w:tcW w:w="311" w:type="pct"/>
            <w:tcBorders>
              <w:top w:val="single" w:sz="4" w:space="0" w:color="auto"/>
              <w:left w:val="nil"/>
              <w:bottom w:val="nil"/>
              <w:right w:val="single" w:sz="4" w:space="0" w:color="auto"/>
            </w:tcBorders>
            <w:shd w:val="clear" w:color="auto" w:fill="auto"/>
            <w:noWrap/>
            <w:hideMark/>
          </w:tcPr>
          <w:p w14:paraId="5DF02D0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т</w:t>
            </w:r>
          </w:p>
        </w:tc>
        <w:tc>
          <w:tcPr>
            <w:tcW w:w="430" w:type="pct"/>
            <w:tcBorders>
              <w:top w:val="single" w:sz="4" w:space="0" w:color="auto"/>
              <w:left w:val="nil"/>
              <w:bottom w:val="nil"/>
              <w:right w:val="single" w:sz="4" w:space="0" w:color="auto"/>
            </w:tcBorders>
            <w:shd w:val="clear" w:color="auto" w:fill="auto"/>
            <w:noWrap/>
            <w:hideMark/>
          </w:tcPr>
          <w:p w14:paraId="61FC4D1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650,996989</w:t>
            </w:r>
          </w:p>
        </w:tc>
        <w:tc>
          <w:tcPr>
            <w:tcW w:w="378" w:type="pct"/>
            <w:tcBorders>
              <w:top w:val="single" w:sz="4" w:space="0" w:color="auto"/>
              <w:left w:val="nil"/>
              <w:bottom w:val="nil"/>
              <w:right w:val="single" w:sz="4" w:space="0" w:color="auto"/>
            </w:tcBorders>
            <w:shd w:val="clear" w:color="auto" w:fill="auto"/>
            <w:noWrap/>
            <w:hideMark/>
          </w:tcPr>
          <w:p w14:paraId="27266C9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903,81</w:t>
            </w:r>
          </w:p>
        </w:tc>
        <w:tc>
          <w:tcPr>
            <w:tcW w:w="430" w:type="pct"/>
            <w:tcBorders>
              <w:top w:val="single" w:sz="4" w:space="0" w:color="auto"/>
              <w:left w:val="nil"/>
              <w:bottom w:val="nil"/>
              <w:right w:val="single" w:sz="4" w:space="0" w:color="auto"/>
            </w:tcBorders>
            <w:shd w:val="clear" w:color="auto" w:fill="auto"/>
            <w:noWrap/>
            <w:hideMark/>
          </w:tcPr>
          <w:p w14:paraId="08215CD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588 377,59  </w:t>
            </w:r>
          </w:p>
        </w:tc>
      </w:tr>
      <w:tr w:rsidR="00FE6478" w:rsidRPr="00FE6478" w14:paraId="0CBC4DC1"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6FE703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216</w:t>
            </w:r>
          </w:p>
        </w:tc>
        <w:tc>
          <w:tcPr>
            <w:tcW w:w="849" w:type="pct"/>
            <w:tcBorders>
              <w:top w:val="single" w:sz="4" w:space="0" w:color="auto"/>
              <w:left w:val="nil"/>
              <w:bottom w:val="nil"/>
              <w:right w:val="single" w:sz="4" w:space="0" w:color="auto"/>
            </w:tcBorders>
            <w:shd w:val="clear" w:color="auto" w:fill="auto"/>
            <w:hideMark/>
          </w:tcPr>
          <w:p w14:paraId="0A246E9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32B44C1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поз.1-4</w:t>
            </w:r>
          </w:p>
        </w:tc>
        <w:tc>
          <w:tcPr>
            <w:tcW w:w="1946" w:type="pct"/>
            <w:tcBorders>
              <w:top w:val="single" w:sz="4" w:space="0" w:color="auto"/>
              <w:left w:val="nil"/>
              <w:bottom w:val="nil"/>
              <w:right w:val="single" w:sz="4" w:space="0" w:color="auto"/>
            </w:tcBorders>
            <w:shd w:val="clear" w:color="auto" w:fill="auto"/>
            <w:vAlign w:val="center"/>
            <w:hideMark/>
          </w:tcPr>
          <w:p w14:paraId="49D7B3A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Демонтажные работы</w:t>
            </w:r>
          </w:p>
        </w:tc>
        <w:tc>
          <w:tcPr>
            <w:tcW w:w="311" w:type="pct"/>
            <w:tcBorders>
              <w:top w:val="single" w:sz="4" w:space="0" w:color="auto"/>
              <w:left w:val="nil"/>
              <w:bottom w:val="nil"/>
              <w:right w:val="single" w:sz="4" w:space="0" w:color="auto"/>
            </w:tcBorders>
            <w:shd w:val="clear" w:color="auto" w:fill="auto"/>
            <w:noWrap/>
            <w:hideMark/>
          </w:tcPr>
          <w:p w14:paraId="7314927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7744D0C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260A367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61748,28</w:t>
            </w:r>
          </w:p>
        </w:tc>
        <w:tc>
          <w:tcPr>
            <w:tcW w:w="430" w:type="pct"/>
            <w:tcBorders>
              <w:top w:val="single" w:sz="4" w:space="0" w:color="auto"/>
              <w:left w:val="nil"/>
              <w:bottom w:val="nil"/>
              <w:right w:val="single" w:sz="4" w:space="0" w:color="auto"/>
            </w:tcBorders>
            <w:shd w:val="clear" w:color="auto" w:fill="auto"/>
            <w:noWrap/>
            <w:hideMark/>
          </w:tcPr>
          <w:p w14:paraId="70D73FE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61 748,28  </w:t>
            </w:r>
          </w:p>
        </w:tc>
      </w:tr>
      <w:tr w:rsidR="00FE6478" w:rsidRPr="00FE6478" w14:paraId="3F73EAC1"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EFF92E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217</w:t>
            </w:r>
          </w:p>
        </w:tc>
        <w:tc>
          <w:tcPr>
            <w:tcW w:w="849" w:type="pct"/>
            <w:tcBorders>
              <w:top w:val="single" w:sz="4" w:space="0" w:color="auto"/>
              <w:left w:val="nil"/>
              <w:bottom w:val="nil"/>
              <w:right w:val="single" w:sz="4" w:space="0" w:color="auto"/>
            </w:tcBorders>
            <w:shd w:val="clear" w:color="auto" w:fill="auto"/>
            <w:hideMark/>
          </w:tcPr>
          <w:p w14:paraId="1DB3345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7EEC66B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поз.5-9</w:t>
            </w:r>
          </w:p>
        </w:tc>
        <w:tc>
          <w:tcPr>
            <w:tcW w:w="1946" w:type="pct"/>
            <w:tcBorders>
              <w:top w:val="single" w:sz="4" w:space="0" w:color="auto"/>
              <w:left w:val="nil"/>
              <w:bottom w:val="nil"/>
              <w:right w:val="single" w:sz="4" w:space="0" w:color="auto"/>
            </w:tcBorders>
            <w:shd w:val="clear" w:color="auto" w:fill="auto"/>
            <w:vAlign w:val="center"/>
            <w:hideMark/>
          </w:tcPr>
          <w:p w14:paraId="4E2E5F2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блоков в наружных и внутренних дверных проемах: в каменных стенах, площадь проема более 3 м2</w:t>
            </w:r>
          </w:p>
        </w:tc>
        <w:tc>
          <w:tcPr>
            <w:tcW w:w="311" w:type="pct"/>
            <w:tcBorders>
              <w:top w:val="single" w:sz="4" w:space="0" w:color="auto"/>
              <w:left w:val="nil"/>
              <w:bottom w:val="nil"/>
              <w:right w:val="single" w:sz="4" w:space="0" w:color="auto"/>
            </w:tcBorders>
            <w:shd w:val="clear" w:color="auto" w:fill="auto"/>
            <w:noWrap/>
            <w:hideMark/>
          </w:tcPr>
          <w:p w14:paraId="6404B2E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3513FE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38,85</w:t>
            </w:r>
          </w:p>
        </w:tc>
        <w:tc>
          <w:tcPr>
            <w:tcW w:w="378" w:type="pct"/>
            <w:tcBorders>
              <w:top w:val="single" w:sz="4" w:space="0" w:color="auto"/>
              <w:left w:val="nil"/>
              <w:bottom w:val="nil"/>
              <w:right w:val="single" w:sz="4" w:space="0" w:color="auto"/>
            </w:tcBorders>
            <w:shd w:val="clear" w:color="auto" w:fill="auto"/>
            <w:noWrap/>
            <w:hideMark/>
          </w:tcPr>
          <w:p w14:paraId="7F0D934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10634,99</w:t>
            </w:r>
          </w:p>
        </w:tc>
        <w:tc>
          <w:tcPr>
            <w:tcW w:w="430" w:type="pct"/>
            <w:tcBorders>
              <w:top w:val="single" w:sz="4" w:space="0" w:color="auto"/>
              <w:left w:val="nil"/>
              <w:bottom w:val="nil"/>
              <w:right w:val="single" w:sz="4" w:space="0" w:color="auto"/>
            </w:tcBorders>
            <w:shd w:val="clear" w:color="auto" w:fill="auto"/>
            <w:noWrap/>
            <w:hideMark/>
          </w:tcPr>
          <w:p w14:paraId="46D6F4A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413 169,36  </w:t>
            </w:r>
          </w:p>
        </w:tc>
      </w:tr>
      <w:tr w:rsidR="00FE6478" w:rsidRPr="00FE6478" w14:paraId="5320E3C2"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D01CA4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218</w:t>
            </w:r>
          </w:p>
        </w:tc>
        <w:tc>
          <w:tcPr>
            <w:tcW w:w="849" w:type="pct"/>
            <w:tcBorders>
              <w:top w:val="single" w:sz="4" w:space="0" w:color="auto"/>
              <w:left w:val="nil"/>
              <w:bottom w:val="nil"/>
              <w:right w:val="single" w:sz="4" w:space="0" w:color="auto"/>
            </w:tcBorders>
            <w:shd w:val="clear" w:color="auto" w:fill="auto"/>
            <w:hideMark/>
          </w:tcPr>
          <w:p w14:paraId="28B9C94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7A6C820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поз.10-11</w:t>
            </w:r>
          </w:p>
        </w:tc>
        <w:tc>
          <w:tcPr>
            <w:tcW w:w="1946" w:type="pct"/>
            <w:tcBorders>
              <w:top w:val="single" w:sz="4" w:space="0" w:color="auto"/>
              <w:left w:val="nil"/>
              <w:bottom w:val="nil"/>
              <w:right w:val="single" w:sz="4" w:space="0" w:color="auto"/>
            </w:tcBorders>
            <w:shd w:val="clear" w:color="auto" w:fill="auto"/>
            <w:vAlign w:val="center"/>
            <w:hideMark/>
          </w:tcPr>
          <w:p w14:paraId="2FC679A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и крепление наличников</w:t>
            </w:r>
          </w:p>
        </w:tc>
        <w:tc>
          <w:tcPr>
            <w:tcW w:w="311" w:type="pct"/>
            <w:tcBorders>
              <w:top w:val="single" w:sz="4" w:space="0" w:color="auto"/>
              <w:left w:val="nil"/>
              <w:bottom w:val="nil"/>
              <w:right w:val="single" w:sz="4" w:space="0" w:color="auto"/>
            </w:tcBorders>
            <w:shd w:val="clear" w:color="auto" w:fill="auto"/>
            <w:noWrap/>
            <w:hideMark/>
          </w:tcPr>
          <w:p w14:paraId="6C35CD6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67163BD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72</w:t>
            </w:r>
          </w:p>
        </w:tc>
        <w:tc>
          <w:tcPr>
            <w:tcW w:w="378" w:type="pct"/>
            <w:tcBorders>
              <w:top w:val="single" w:sz="4" w:space="0" w:color="auto"/>
              <w:left w:val="nil"/>
              <w:bottom w:val="nil"/>
              <w:right w:val="single" w:sz="4" w:space="0" w:color="auto"/>
            </w:tcBorders>
            <w:shd w:val="clear" w:color="auto" w:fill="auto"/>
            <w:noWrap/>
            <w:hideMark/>
          </w:tcPr>
          <w:p w14:paraId="5B037DE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94,66</w:t>
            </w:r>
          </w:p>
        </w:tc>
        <w:tc>
          <w:tcPr>
            <w:tcW w:w="430" w:type="pct"/>
            <w:tcBorders>
              <w:top w:val="single" w:sz="4" w:space="0" w:color="auto"/>
              <w:left w:val="nil"/>
              <w:bottom w:val="nil"/>
              <w:right w:val="single" w:sz="4" w:space="0" w:color="auto"/>
            </w:tcBorders>
            <w:shd w:val="clear" w:color="auto" w:fill="auto"/>
            <w:noWrap/>
            <w:hideMark/>
          </w:tcPr>
          <w:p w14:paraId="3001E0F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6 815,52  </w:t>
            </w:r>
          </w:p>
        </w:tc>
      </w:tr>
      <w:tr w:rsidR="00FE6478" w:rsidRPr="00FE6478" w14:paraId="6C8AAB6C"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FCE7CD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219</w:t>
            </w:r>
          </w:p>
        </w:tc>
        <w:tc>
          <w:tcPr>
            <w:tcW w:w="849" w:type="pct"/>
            <w:tcBorders>
              <w:top w:val="single" w:sz="4" w:space="0" w:color="auto"/>
              <w:left w:val="nil"/>
              <w:bottom w:val="nil"/>
              <w:right w:val="single" w:sz="4" w:space="0" w:color="auto"/>
            </w:tcBorders>
            <w:shd w:val="clear" w:color="auto" w:fill="auto"/>
            <w:hideMark/>
          </w:tcPr>
          <w:p w14:paraId="1F99200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506D613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поз.12-16</w:t>
            </w:r>
          </w:p>
        </w:tc>
        <w:tc>
          <w:tcPr>
            <w:tcW w:w="1946" w:type="pct"/>
            <w:tcBorders>
              <w:top w:val="single" w:sz="4" w:space="0" w:color="auto"/>
              <w:left w:val="nil"/>
              <w:bottom w:val="nil"/>
              <w:right w:val="single" w:sz="4" w:space="0" w:color="auto"/>
            </w:tcBorders>
            <w:shd w:val="clear" w:color="auto" w:fill="auto"/>
            <w:vAlign w:val="center"/>
            <w:hideMark/>
          </w:tcPr>
          <w:p w14:paraId="0F36495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металлических дверных блоков в готовые проемы</w:t>
            </w:r>
          </w:p>
        </w:tc>
        <w:tc>
          <w:tcPr>
            <w:tcW w:w="311" w:type="pct"/>
            <w:tcBorders>
              <w:top w:val="single" w:sz="4" w:space="0" w:color="auto"/>
              <w:left w:val="nil"/>
              <w:bottom w:val="nil"/>
              <w:right w:val="single" w:sz="4" w:space="0" w:color="auto"/>
            </w:tcBorders>
            <w:shd w:val="clear" w:color="auto" w:fill="auto"/>
            <w:noWrap/>
            <w:hideMark/>
          </w:tcPr>
          <w:p w14:paraId="30A7DBA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32A2821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29,41</w:t>
            </w:r>
          </w:p>
        </w:tc>
        <w:tc>
          <w:tcPr>
            <w:tcW w:w="378" w:type="pct"/>
            <w:tcBorders>
              <w:top w:val="single" w:sz="4" w:space="0" w:color="auto"/>
              <w:left w:val="nil"/>
              <w:bottom w:val="nil"/>
              <w:right w:val="single" w:sz="4" w:space="0" w:color="auto"/>
            </w:tcBorders>
            <w:shd w:val="clear" w:color="auto" w:fill="auto"/>
            <w:noWrap/>
            <w:hideMark/>
          </w:tcPr>
          <w:p w14:paraId="1F657FD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16131,09</w:t>
            </w:r>
          </w:p>
        </w:tc>
        <w:tc>
          <w:tcPr>
            <w:tcW w:w="430" w:type="pct"/>
            <w:tcBorders>
              <w:top w:val="single" w:sz="4" w:space="0" w:color="auto"/>
              <w:left w:val="nil"/>
              <w:bottom w:val="nil"/>
              <w:right w:val="single" w:sz="4" w:space="0" w:color="auto"/>
            </w:tcBorders>
            <w:shd w:val="clear" w:color="auto" w:fill="auto"/>
            <w:noWrap/>
            <w:hideMark/>
          </w:tcPr>
          <w:p w14:paraId="13E5A8D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474 415,36  </w:t>
            </w:r>
          </w:p>
        </w:tc>
      </w:tr>
      <w:tr w:rsidR="00FE6478" w:rsidRPr="00FE6478" w14:paraId="690F2B3C"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EDF495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220</w:t>
            </w:r>
          </w:p>
        </w:tc>
        <w:tc>
          <w:tcPr>
            <w:tcW w:w="849" w:type="pct"/>
            <w:tcBorders>
              <w:top w:val="single" w:sz="4" w:space="0" w:color="auto"/>
              <w:left w:val="nil"/>
              <w:bottom w:val="nil"/>
              <w:right w:val="single" w:sz="4" w:space="0" w:color="auto"/>
            </w:tcBorders>
            <w:shd w:val="clear" w:color="auto" w:fill="auto"/>
            <w:hideMark/>
          </w:tcPr>
          <w:p w14:paraId="770D793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5AF0921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поз.17-21</w:t>
            </w:r>
          </w:p>
        </w:tc>
        <w:tc>
          <w:tcPr>
            <w:tcW w:w="1946" w:type="pct"/>
            <w:tcBorders>
              <w:top w:val="single" w:sz="4" w:space="0" w:color="auto"/>
              <w:left w:val="nil"/>
              <w:bottom w:val="nil"/>
              <w:right w:val="single" w:sz="4" w:space="0" w:color="auto"/>
            </w:tcBorders>
            <w:shd w:val="clear" w:color="auto" w:fill="auto"/>
            <w:vAlign w:val="center"/>
            <w:hideMark/>
          </w:tcPr>
          <w:p w14:paraId="5A22600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lang w:eastAsia="ru-RU"/>
              </w:rPr>
              <w:t>однопольных</w:t>
            </w:r>
            <w:proofErr w:type="spellEnd"/>
            <w:r w:rsidRPr="00FE6478">
              <w:rPr>
                <w:rFonts w:ascii="Times New Roman" w:eastAsia="Times New Roman" w:hAnsi="Times New Roman" w:cs="Times New Roman"/>
                <w:color w:val="000000"/>
                <w:lang w:eastAsia="ru-RU"/>
              </w:rPr>
              <w:t xml:space="preserve"> глухих</w:t>
            </w:r>
          </w:p>
        </w:tc>
        <w:tc>
          <w:tcPr>
            <w:tcW w:w="311" w:type="pct"/>
            <w:tcBorders>
              <w:top w:val="single" w:sz="4" w:space="0" w:color="auto"/>
              <w:left w:val="nil"/>
              <w:bottom w:val="nil"/>
              <w:right w:val="single" w:sz="4" w:space="0" w:color="auto"/>
            </w:tcBorders>
            <w:shd w:val="clear" w:color="auto" w:fill="auto"/>
            <w:noWrap/>
            <w:hideMark/>
          </w:tcPr>
          <w:p w14:paraId="73CB42F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7D5B83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3,33</w:t>
            </w:r>
          </w:p>
        </w:tc>
        <w:tc>
          <w:tcPr>
            <w:tcW w:w="378" w:type="pct"/>
            <w:tcBorders>
              <w:top w:val="single" w:sz="4" w:space="0" w:color="auto"/>
              <w:left w:val="nil"/>
              <w:bottom w:val="nil"/>
              <w:right w:val="single" w:sz="4" w:space="0" w:color="auto"/>
            </w:tcBorders>
            <w:shd w:val="clear" w:color="auto" w:fill="auto"/>
            <w:noWrap/>
            <w:hideMark/>
          </w:tcPr>
          <w:p w14:paraId="3D088A1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14330,25</w:t>
            </w:r>
          </w:p>
        </w:tc>
        <w:tc>
          <w:tcPr>
            <w:tcW w:w="430" w:type="pct"/>
            <w:tcBorders>
              <w:top w:val="single" w:sz="4" w:space="0" w:color="auto"/>
              <w:left w:val="nil"/>
              <w:bottom w:val="nil"/>
              <w:right w:val="single" w:sz="4" w:space="0" w:color="auto"/>
            </w:tcBorders>
            <w:shd w:val="clear" w:color="auto" w:fill="auto"/>
            <w:noWrap/>
            <w:hideMark/>
          </w:tcPr>
          <w:p w14:paraId="0BA58C9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47 719,73  </w:t>
            </w:r>
          </w:p>
        </w:tc>
      </w:tr>
      <w:tr w:rsidR="00FE6478" w:rsidRPr="00FE6478" w14:paraId="2E220018"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5FA875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221</w:t>
            </w:r>
          </w:p>
        </w:tc>
        <w:tc>
          <w:tcPr>
            <w:tcW w:w="849" w:type="pct"/>
            <w:tcBorders>
              <w:top w:val="single" w:sz="4" w:space="0" w:color="auto"/>
              <w:left w:val="nil"/>
              <w:bottom w:val="nil"/>
              <w:right w:val="single" w:sz="4" w:space="0" w:color="auto"/>
            </w:tcBorders>
            <w:shd w:val="clear" w:color="auto" w:fill="auto"/>
            <w:hideMark/>
          </w:tcPr>
          <w:p w14:paraId="7727200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3305477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поз.22-24</w:t>
            </w:r>
          </w:p>
        </w:tc>
        <w:tc>
          <w:tcPr>
            <w:tcW w:w="1946" w:type="pct"/>
            <w:tcBorders>
              <w:top w:val="single" w:sz="4" w:space="0" w:color="auto"/>
              <w:left w:val="nil"/>
              <w:bottom w:val="nil"/>
              <w:right w:val="single" w:sz="4" w:space="0" w:color="auto"/>
            </w:tcBorders>
            <w:shd w:val="clear" w:color="auto" w:fill="auto"/>
            <w:vAlign w:val="center"/>
            <w:hideMark/>
          </w:tcPr>
          <w:p w14:paraId="6C93C20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Демонтажные работы</w:t>
            </w:r>
          </w:p>
        </w:tc>
        <w:tc>
          <w:tcPr>
            <w:tcW w:w="311" w:type="pct"/>
            <w:tcBorders>
              <w:top w:val="single" w:sz="4" w:space="0" w:color="auto"/>
              <w:left w:val="nil"/>
              <w:bottom w:val="nil"/>
              <w:right w:val="single" w:sz="4" w:space="0" w:color="auto"/>
            </w:tcBorders>
            <w:shd w:val="clear" w:color="auto" w:fill="auto"/>
            <w:noWrap/>
            <w:hideMark/>
          </w:tcPr>
          <w:p w14:paraId="7B865A0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6C39C63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7F75306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113535,88</w:t>
            </w:r>
          </w:p>
        </w:tc>
        <w:tc>
          <w:tcPr>
            <w:tcW w:w="430" w:type="pct"/>
            <w:tcBorders>
              <w:top w:val="single" w:sz="4" w:space="0" w:color="auto"/>
              <w:left w:val="nil"/>
              <w:bottom w:val="nil"/>
              <w:right w:val="single" w:sz="4" w:space="0" w:color="auto"/>
            </w:tcBorders>
            <w:shd w:val="clear" w:color="auto" w:fill="auto"/>
            <w:noWrap/>
            <w:hideMark/>
          </w:tcPr>
          <w:p w14:paraId="4DCF8B5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113 535,88  </w:t>
            </w:r>
          </w:p>
        </w:tc>
      </w:tr>
      <w:tr w:rsidR="00FE6478" w:rsidRPr="00FE6478" w14:paraId="1E04087F"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96A70F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222</w:t>
            </w:r>
          </w:p>
        </w:tc>
        <w:tc>
          <w:tcPr>
            <w:tcW w:w="849" w:type="pct"/>
            <w:tcBorders>
              <w:top w:val="single" w:sz="4" w:space="0" w:color="auto"/>
              <w:left w:val="nil"/>
              <w:bottom w:val="nil"/>
              <w:right w:val="single" w:sz="4" w:space="0" w:color="auto"/>
            </w:tcBorders>
            <w:shd w:val="clear" w:color="auto" w:fill="auto"/>
            <w:hideMark/>
          </w:tcPr>
          <w:p w14:paraId="337D4C5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68E6627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поз.25-29</w:t>
            </w:r>
          </w:p>
        </w:tc>
        <w:tc>
          <w:tcPr>
            <w:tcW w:w="1946" w:type="pct"/>
            <w:tcBorders>
              <w:top w:val="single" w:sz="4" w:space="0" w:color="auto"/>
              <w:left w:val="nil"/>
              <w:bottom w:val="nil"/>
              <w:right w:val="single" w:sz="4" w:space="0" w:color="auto"/>
            </w:tcBorders>
            <w:shd w:val="clear" w:color="auto" w:fill="auto"/>
            <w:vAlign w:val="center"/>
            <w:hideMark/>
          </w:tcPr>
          <w:p w14:paraId="695B9C2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блоков в наружных и внутренних дверных проемах: в каменных стенах, площадь проема более 3 м2</w:t>
            </w:r>
          </w:p>
        </w:tc>
        <w:tc>
          <w:tcPr>
            <w:tcW w:w="311" w:type="pct"/>
            <w:tcBorders>
              <w:top w:val="single" w:sz="4" w:space="0" w:color="auto"/>
              <w:left w:val="nil"/>
              <w:bottom w:val="nil"/>
              <w:right w:val="single" w:sz="4" w:space="0" w:color="auto"/>
            </w:tcBorders>
            <w:shd w:val="clear" w:color="auto" w:fill="auto"/>
            <w:noWrap/>
            <w:hideMark/>
          </w:tcPr>
          <w:p w14:paraId="7A81B3B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CD78A5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194,6</w:t>
            </w:r>
          </w:p>
        </w:tc>
        <w:tc>
          <w:tcPr>
            <w:tcW w:w="378" w:type="pct"/>
            <w:tcBorders>
              <w:top w:val="single" w:sz="4" w:space="0" w:color="auto"/>
              <w:left w:val="nil"/>
              <w:bottom w:val="nil"/>
              <w:right w:val="single" w:sz="4" w:space="0" w:color="auto"/>
            </w:tcBorders>
            <w:shd w:val="clear" w:color="auto" w:fill="auto"/>
            <w:noWrap/>
            <w:hideMark/>
          </w:tcPr>
          <w:p w14:paraId="53E3A50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10634,09</w:t>
            </w:r>
          </w:p>
        </w:tc>
        <w:tc>
          <w:tcPr>
            <w:tcW w:w="430" w:type="pct"/>
            <w:tcBorders>
              <w:top w:val="single" w:sz="4" w:space="0" w:color="auto"/>
              <w:left w:val="nil"/>
              <w:bottom w:val="nil"/>
              <w:right w:val="single" w:sz="4" w:space="0" w:color="auto"/>
            </w:tcBorders>
            <w:shd w:val="clear" w:color="auto" w:fill="auto"/>
            <w:noWrap/>
            <w:hideMark/>
          </w:tcPr>
          <w:p w14:paraId="5F3F649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2 069 393,91  </w:t>
            </w:r>
          </w:p>
        </w:tc>
      </w:tr>
      <w:tr w:rsidR="00FE6478" w:rsidRPr="00FE6478" w14:paraId="292208AF"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BC6B6B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223</w:t>
            </w:r>
          </w:p>
        </w:tc>
        <w:tc>
          <w:tcPr>
            <w:tcW w:w="849" w:type="pct"/>
            <w:tcBorders>
              <w:top w:val="single" w:sz="4" w:space="0" w:color="auto"/>
              <w:left w:val="nil"/>
              <w:bottom w:val="nil"/>
              <w:right w:val="single" w:sz="4" w:space="0" w:color="auto"/>
            </w:tcBorders>
            <w:shd w:val="clear" w:color="auto" w:fill="auto"/>
            <w:hideMark/>
          </w:tcPr>
          <w:p w14:paraId="315C8EB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46DC664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поз.30-31</w:t>
            </w:r>
          </w:p>
        </w:tc>
        <w:tc>
          <w:tcPr>
            <w:tcW w:w="1946" w:type="pct"/>
            <w:tcBorders>
              <w:top w:val="single" w:sz="4" w:space="0" w:color="auto"/>
              <w:left w:val="nil"/>
              <w:bottom w:val="nil"/>
              <w:right w:val="single" w:sz="4" w:space="0" w:color="auto"/>
            </w:tcBorders>
            <w:shd w:val="clear" w:color="auto" w:fill="auto"/>
            <w:vAlign w:val="center"/>
            <w:hideMark/>
          </w:tcPr>
          <w:p w14:paraId="104BF96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и крепление наличников</w:t>
            </w:r>
          </w:p>
        </w:tc>
        <w:tc>
          <w:tcPr>
            <w:tcW w:w="311" w:type="pct"/>
            <w:tcBorders>
              <w:top w:val="single" w:sz="4" w:space="0" w:color="auto"/>
              <w:left w:val="nil"/>
              <w:bottom w:val="nil"/>
              <w:right w:val="single" w:sz="4" w:space="0" w:color="auto"/>
            </w:tcBorders>
            <w:shd w:val="clear" w:color="auto" w:fill="auto"/>
            <w:noWrap/>
            <w:hideMark/>
          </w:tcPr>
          <w:p w14:paraId="4DAA93F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23FB5E7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360</w:t>
            </w:r>
          </w:p>
        </w:tc>
        <w:tc>
          <w:tcPr>
            <w:tcW w:w="378" w:type="pct"/>
            <w:tcBorders>
              <w:top w:val="single" w:sz="4" w:space="0" w:color="auto"/>
              <w:left w:val="nil"/>
              <w:bottom w:val="nil"/>
              <w:right w:val="single" w:sz="4" w:space="0" w:color="auto"/>
            </w:tcBorders>
            <w:shd w:val="clear" w:color="auto" w:fill="auto"/>
            <w:noWrap/>
            <w:hideMark/>
          </w:tcPr>
          <w:p w14:paraId="7D64F9F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94,66</w:t>
            </w:r>
          </w:p>
        </w:tc>
        <w:tc>
          <w:tcPr>
            <w:tcW w:w="430" w:type="pct"/>
            <w:tcBorders>
              <w:top w:val="single" w:sz="4" w:space="0" w:color="auto"/>
              <w:left w:val="nil"/>
              <w:bottom w:val="nil"/>
              <w:right w:val="single" w:sz="4" w:space="0" w:color="auto"/>
            </w:tcBorders>
            <w:shd w:val="clear" w:color="auto" w:fill="auto"/>
            <w:noWrap/>
            <w:hideMark/>
          </w:tcPr>
          <w:p w14:paraId="25D64BA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34 077,60  </w:t>
            </w:r>
          </w:p>
        </w:tc>
      </w:tr>
      <w:tr w:rsidR="00FE6478" w:rsidRPr="00FE6478" w14:paraId="4A9C2F1C"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9B3FD7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224</w:t>
            </w:r>
          </w:p>
        </w:tc>
        <w:tc>
          <w:tcPr>
            <w:tcW w:w="849" w:type="pct"/>
            <w:tcBorders>
              <w:top w:val="single" w:sz="4" w:space="0" w:color="auto"/>
              <w:left w:val="nil"/>
              <w:bottom w:val="nil"/>
              <w:right w:val="single" w:sz="4" w:space="0" w:color="auto"/>
            </w:tcBorders>
            <w:shd w:val="clear" w:color="auto" w:fill="auto"/>
            <w:hideMark/>
          </w:tcPr>
          <w:p w14:paraId="290E7FB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2C45602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поз.32-36</w:t>
            </w:r>
          </w:p>
        </w:tc>
        <w:tc>
          <w:tcPr>
            <w:tcW w:w="1946" w:type="pct"/>
            <w:tcBorders>
              <w:top w:val="single" w:sz="4" w:space="0" w:color="auto"/>
              <w:left w:val="nil"/>
              <w:bottom w:val="nil"/>
              <w:right w:val="single" w:sz="4" w:space="0" w:color="auto"/>
            </w:tcBorders>
            <w:shd w:val="clear" w:color="auto" w:fill="auto"/>
            <w:vAlign w:val="center"/>
            <w:hideMark/>
          </w:tcPr>
          <w:p w14:paraId="7C866A2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lang w:eastAsia="ru-RU"/>
              </w:rPr>
              <w:t>однопольных</w:t>
            </w:r>
            <w:proofErr w:type="spellEnd"/>
            <w:r w:rsidRPr="00FE6478">
              <w:rPr>
                <w:rFonts w:ascii="Times New Roman" w:eastAsia="Times New Roman" w:hAnsi="Times New Roman" w:cs="Times New Roman"/>
                <w:color w:val="000000"/>
                <w:lang w:eastAsia="ru-RU"/>
              </w:rPr>
              <w:t xml:space="preserve"> глухих</w:t>
            </w:r>
          </w:p>
        </w:tc>
        <w:tc>
          <w:tcPr>
            <w:tcW w:w="311" w:type="pct"/>
            <w:tcBorders>
              <w:top w:val="single" w:sz="4" w:space="0" w:color="auto"/>
              <w:left w:val="nil"/>
              <w:bottom w:val="nil"/>
              <w:right w:val="single" w:sz="4" w:space="0" w:color="auto"/>
            </w:tcBorders>
            <w:shd w:val="clear" w:color="auto" w:fill="auto"/>
            <w:noWrap/>
            <w:hideMark/>
          </w:tcPr>
          <w:p w14:paraId="4BA2ED3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44729CC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3,78</w:t>
            </w:r>
          </w:p>
        </w:tc>
        <w:tc>
          <w:tcPr>
            <w:tcW w:w="378" w:type="pct"/>
            <w:tcBorders>
              <w:top w:val="single" w:sz="4" w:space="0" w:color="auto"/>
              <w:left w:val="nil"/>
              <w:bottom w:val="nil"/>
              <w:right w:val="single" w:sz="4" w:space="0" w:color="auto"/>
            </w:tcBorders>
            <w:shd w:val="clear" w:color="auto" w:fill="auto"/>
            <w:noWrap/>
            <w:hideMark/>
          </w:tcPr>
          <w:p w14:paraId="7BF4B98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12898,42</w:t>
            </w:r>
          </w:p>
        </w:tc>
        <w:tc>
          <w:tcPr>
            <w:tcW w:w="430" w:type="pct"/>
            <w:tcBorders>
              <w:top w:val="single" w:sz="4" w:space="0" w:color="auto"/>
              <w:left w:val="nil"/>
              <w:bottom w:val="nil"/>
              <w:right w:val="single" w:sz="4" w:space="0" w:color="auto"/>
            </w:tcBorders>
            <w:shd w:val="clear" w:color="auto" w:fill="auto"/>
            <w:noWrap/>
            <w:hideMark/>
          </w:tcPr>
          <w:p w14:paraId="767D93C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48 756,03  </w:t>
            </w:r>
          </w:p>
        </w:tc>
      </w:tr>
      <w:tr w:rsidR="00FE6478" w:rsidRPr="00FE6478" w14:paraId="2DF936CA"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4C826F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225</w:t>
            </w:r>
          </w:p>
        </w:tc>
        <w:tc>
          <w:tcPr>
            <w:tcW w:w="849" w:type="pct"/>
            <w:tcBorders>
              <w:top w:val="single" w:sz="4" w:space="0" w:color="auto"/>
              <w:left w:val="nil"/>
              <w:bottom w:val="nil"/>
              <w:right w:val="single" w:sz="4" w:space="0" w:color="auto"/>
            </w:tcBorders>
            <w:shd w:val="clear" w:color="auto" w:fill="auto"/>
            <w:hideMark/>
          </w:tcPr>
          <w:p w14:paraId="6D8B3A0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113EF5A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поз.37-41</w:t>
            </w:r>
          </w:p>
        </w:tc>
        <w:tc>
          <w:tcPr>
            <w:tcW w:w="1946" w:type="pct"/>
            <w:tcBorders>
              <w:top w:val="single" w:sz="4" w:space="0" w:color="auto"/>
              <w:left w:val="nil"/>
              <w:bottom w:val="nil"/>
              <w:right w:val="single" w:sz="4" w:space="0" w:color="auto"/>
            </w:tcBorders>
            <w:shd w:val="clear" w:color="auto" w:fill="auto"/>
            <w:vAlign w:val="center"/>
            <w:hideMark/>
          </w:tcPr>
          <w:p w14:paraId="3762643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металлических дверных блоков в готовые проемы</w:t>
            </w:r>
          </w:p>
        </w:tc>
        <w:tc>
          <w:tcPr>
            <w:tcW w:w="311" w:type="pct"/>
            <w:tcBorders>
              <w:top w:val="single" w:sz="4" w:space="0" w:color="auto"/>
              <w:left w:val="nil"/>
              <w:bottom w:val="nil"/>
              <w:right w:val="single" w:sz="4" w:space="0" w:color="auto"/>
            </w:tcBorders>
            <w:shd w:val="clear" w:color="auto" w:fill="auto"/>
            <w:noWrap/>
            <w:hideMark/>
          </w:tcPr>
          <w:p w14:paraId="54ABE22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610EFCC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9,45</w:t>
            </w:r>
          </w:p>
        </w:tc>
        <w:tc>
          <w:tcPr>
            <w:tcW w:w="378" w:type="pct"/>
            <w:tcBorders>
              <w:top w:val="single" w:sz="4" w:space="0" w:color="auto"/>
              <w:left w:val="nil"/>
              <w:bottom w:val="nil"/>
              <w:right w:val="single" w:sz="4" w:space="0" w:color="auto"/>
            </w:tcBorders>
            <w:shd w:val="clear" w:color="auto" w:fill="auto"/>
            <w:noWrap/>
            <w:hideMark/>
          </w:tcPr>
          <w:p w14:paraId="1703601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15884,71</w:t>
            </w:r>
          </w:p>
        </w:tc>
        <w:tc>
          <w:tcPr>
            <w:tcW w:w="430" w:type="pct"/>
            <w:tcBorders>
              <w:top w:val="single" w:sz="4" w:space="0" w:color="auto"/>
              <w:left w:val="nil"/>
              <w:bottom w:val="nil"/>
              <w:right w:val="single" w:sz="4" w:space="0" w:color="auto"/>
            </w:tcBorders>
            <w:shd w:val="clear" w:color="auto" w:fill="auto"/>
            <w:noWrap/>
            <w:hideMark/>
          </w:tcPr>
          <w:p w14:paraId="778B16D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150 110,51  </w:t>
            </w:r>
          </w:p>
        </w:tc>
      </w:tr>
      <w:tr w:rsidR="00FE6478" w:rsidRPr="00FE6478" w14:paraId="50E19C2D"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CB7ABD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226</w:t>
            </w:r>
          </w:p>
        </w:tc>
        <w:tc>
          <w:tcPr>
            <w:tcW w:w="849" w:type="pct"/>
            <w:tcBorders>
              <w:top w:val="single" w:sz="4" w:space="0" w:color="auto"/>
              <w:left w:val="nil"/>
              <w:bottom w:val="nil"/>
              <w:right w:val="single" w:sz="4" w:space="0" w:color="auto"/>
            </w:tcBorders>
            <w:shd w:val="clear" w:color="auto" w:fill="auto"/>
            <w:hideMark/>
          </w:tcPr>
          <w:p w14:paraId="3D48236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13823CF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поз.42-44</w:t>
            </w:r>
          </w:p>
        </w:tc>
        <w:tc>
          <w:tcPr>
            <w:tcW w:w="1946" w:type="pct"/>
            <w:tcBorders>
              <w:top w:val="single" w:sz="4" w:space="0" w:color="auto"/>
              <w:left w:val="nil"/>
              <w:bottom w:val="nil"/>
              <w:right w:val="single" w:sz="4" w:space="0" w:color="auto"/>
            </w:tcBorders>
            <w:shd w:val="clear" w:color="auto" w:fill="auto"/>
            <w:vAlign w:val="center"/>
            <w:hideMark/>
          </w:tcPr>
          <w:p w14:paraId="066AC6A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Демонтажные работы. Снятие оконных переплетов: остекленных</w:t>
            </w:r>
          </w:p>
        </w:tc>
        <w:tc>
          <w:tcPr>
            <w:tcW w:w="311" w:type="pct"/>
            <w:tcBorders>
              <w:top w:val="single" w:sz="4" w:space="0" w:color="auto"/>
              <w:left w:val="nil"/>
              <w:bottom w:val="nil"/>
              <w:right w:val="single" w:sz="4" w:space="0" w:color="auto"/>
            </w:tcBorders>
            <w:shd w:val="clear" w:color="auto" w:fill="auto"/>
            <w:noWrap/>
            <w:hideMark/>
          </w:tcPr>
          <w:p w14:paraId="49548BA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4B7D5C7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2351AEF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40824,86</w:t>
            </w:r>
          </w:p>
        </w:tc>
        <w:tc>
          <w:tcPr>
            <w:tcW w:w="430" w:type="pct"/>
            <w:tcBorders>
              <w:top w:val="single" w:sz="4" w:space="0" w:color="auto"/>
              <w:left w:val="nil"/>
              <w:bottom w:val="nil"/>
              <w:right w:val="single" w:sz="4" w:space="0" w:color="auto"/>
            </w:tcBorders>
            <w:shd w:val="clear" w:color="auto" w:fill="auto"/>
            <w:noWrap/>
            <w:hideMark/>
          </w:tcPr>
          <w:p w14:paraId="0FB293E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40 824,86  </w:t>
            </w:r>
          </w:p>
        </w:tc>
      </w:tr>
      <w:tr w:rsidR="00FE6478" w:rsidRPr="00FE6478" w14:paraId="0D2EF57E"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A31433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227</w:t>
            </w:r>
          </w:p>
        </w:tc>
        <w:tc>
          <w:tcPr>
            <w:tcW w:w="849" w:type="pct"/>
            <w:tcBorders>
              <w:top w:val="single" w:sz="4" w:space="0" w:color="auto"/>
              <w:left w:val="nil"/>
              <w:bottom w:val="nil"/>
              <w:right w:val="single" w:sz="4" w:space="0" w:color="auto"/>
            </w:tcBorders>
            <w:shd w:val="clear" w:color="auto" w:fill="auto"/>
            <w:hideMark/>
          </w:tcPr>
          <w:p w14:paraId="4EEC58C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5C17260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поз.42-46</w:t>
            </w:r>
          </w:p>
        </w:tc>
        <w:tc>
          <w:tcPr>
            <w:tcW w:w="1946" w:type="pct"/>
            <w:tcBorders>
              <w:top w:val="single" w:sz="4" w:space="0" w:color="auto"/>
              <w:left w:val="nil"/>
              <w:bottom w:val="nil"/>
              <w:right w:val="single" w:sz="4" w:space="0" w:color="auto"/>
            </w:tcBorders>
            <w:shd w:val="clear" w:color="auto" w:fill="auto"/>
            <w:vAlign w:val="center"/>
            <w:hideMark/>
          </w:tcPr>
          <w:p w14:paraId="7F1BDDC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в жилых и общественных зданиях оконных блоков из ПВХ профилей: поворотных (откидных, поворотно-откидных) с площадью проема до 2 м2 одностворчатых</w:t>
            </w:r>
          </w:p>
        </w:tc>
        <w:tc>
          <w:tcPr>
            <w:tcW w:w="311" w:type="pct"/>
            <w:tcBorders>
              <w:top w:val="single" w:sz="4" w:space="0" w:color="auto"/>
              <w:left w:val="nil"/>
              <w:bottom w:val="nil"/>
              <w:right w:val="single" w:sz="4" w:space="0" w:color="auto"/>
            </w:tcBorders>
            <w:shd w:val="clear" w:color="auto" w:fill="auto"/>
            <w:noWrap/>
            <w:hideMark/>
          </w:tcPr>
          <w:p w14:paraId="6B17C3F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9C63FF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w:t>
            </w:r>
          </w:p>
        </w:tc>
        <w:tc>
          <w:tcPr>
            <w:tcW w:w="378" w:type="pct"/>
            <w:tcBorders>
              <w:top w:val="single" w:sz="4" w:space="0" w:color="auto"/>
              <w:left w:val="nil"/>
              <w:bottom w:val="nil"/>
              <w:right w:val="single" w:sz="4" w:space="0" w:color="auto"/>
            </w:tcBorders>
            <w:shd w:val="clear" w:color="auto" w:fill="auto"/>
            <w:noWrap/>
            <w:hideMark/>
          </w:tcPr>
          <w:p w14:paraId="158FA63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24565,64</w:t>
            </w:r>
          </w:p>
        </w:tc>
        <w:tc>
          <w:tcPr>
            <w:tcW w:w="430" w:type="pct"/>
            <w:tcBorders>
              <w:top w:val="single" w:sz="4" w:space="0" w:color="auto"/>
              <w:left w:val="nil"/>
              <w:bottom w:val="nil"/>
              <w:right w:val="single" w:sz="4" w:space="0" w:color="auto"/>
            </w:tcBorders>
            <w:shd w:val="clear" w:color="auto" w:fill="auto"/>
            <w:noWrap/>
            <w:hideMark/>
          </w:tcPr>
          <w:p w14:paraId="42E95A0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245 656,40  </w:t>
            </w:r>
          </w:p>
        </w:tc>
      </w:tr>
      <w:tr w:rsidR="00FE6478" w:rsidRPr="00FE6478" w14:paraId="1B66D82B"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D8C926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228</w:t>
            </w:r>
          </w:p>
        </w:tc>
        <w:tc>
          <w:tcPr>
            <w:tcW w:w="849" w:type="pct"/>
            <w:tcBorders>
              <w:top w:val="single" w:sz="4" w:space="0" w:color="auto"/>
              <w:left w:val="nil"/>
              <w:bottom w:val="nil"/>
              <w:right w:val="single" w:sz="4" w:space="0" w:color="auto"/>
            </w:tcBorders>
            <w:shd w:val="clear" w:color="auto" w:fill="auto"/>
            <w:hideMark/>
          </w:tcPr>
          <w:p w14:paraId="74DA4D8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75DCACB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поз.47-48</w:t>
            </w:r>
          </w:p>
        </w:tc>
        <w:tc>
          <w:tcPr>
            <w:tcW w:w="1946" w:type="pct"/>
            <w:tcBorders>
              <w:top w:val="single" w:sz="4" w:space="0" w:color="auto"/>
              <w:left w:val="nil"/>
              <w:bottom w:val="nil"/>
              <w:right w:val="single" w:sz="4" w:space="0" w:color="auto"/>
            </w:tcBorders>
            <w:shd w:val="clear" w:color="auto" w:fill="auto"/>
            <w:vAlign w:val="center"/>
            <w:hideMark/>
          </w:tcPr>
          <w:p w14:paraId="2DDA30A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311" w:type="pct"/>
            <w:tcBorders>
              <w:top w:val="single" w:sz="4" w:space="0" w:color="auto"/>
              <w:left w:val="nil"/>
              <w:bottom w:val="nil"/>
              <w:right w:val="single" w:sz="4" w:space="0" w:color="auto"/>
            </w:tcBorders>
            <w:shd w:val="clear" w:color="auto" w:fill="auto"/>
            <w:noWrap/>
            <w:hideMark/>
          </w:tcPr>
          <w:p w14:paraId="268990F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68A6DA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41,6</w:t>
            </w:r>
          </w:p>
        </w:tc>
        <w:tc>
          <w:tcPr>
            <w:tcW w:w="378" w:type="pct"/>
            <w:tcBorders>
              <w:top w:val="single" w:sz="4" w:space="0" w:color="auto"/>
              <w:left w:val="nil"/>
              <w:bottom w:val="nil"/>
              <w:right w:val="single" w:sz="4" w:space="0" w:color="auto"/>
            </w:tcBorders>
            <w:shd w:val="clear" w:color="auto" w:fill="auto"/>
            <w:noWrap/>
            <w:hideMark/>
          </w:tcPr>
          <w:p w14:paraId="079E76E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23380,02</w:t>
            </w:r>
          </w:p>
        </w:tc>
        <w:tc>
          <w:tcPr>
            <w:tcW w:w="430" w:type="pct"/>
            <w:tcBorders>
              <w:top w:val="single" w:sz="4" w:space="0" w:color="auto"/>
              <w:left w:val="nil"/>
              <w:bottom w:val="nil"/>
              <w:right w:val="single" w:sz="4" w:space="0" w:color="auto"/>
            </w:tcBorders>
            <w:shd w:val="clear" w:color="auto" w:fill="auto"/>
            <w:noWrap/>
            <w:hideMark/>
          </w:tcPr>
          <w:p w14:paraId="6544CC8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972 608,83  </w:t>
            </w:r>
          </w:p>
        </w:tc>
      </w:tr>
      <w:tr w:rsidR="00FE6478" w:rsidRPr="00FE6478" w14:paraId="112BB038"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37FB8E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229</w:t>
            </w:r>
          </w:p>
        </w:tc>
        <w:tc>
          <w:tcPr>
            <w:tcW w:w="849" w:type="pct"/>
            <w:tcBorders>
              <w:top w:val="single" w:sz="4" w:space="0" w:color="auto"/>
              <w:left w:val="nil"/>
              <w:bottom w:val="nil"/>
              <w:right w:val="single" w:sz="4" w:space="0" w:color="auto"/>
            </w:tcBorders>
            <w:shd w:val="clear" w:color="auto" w:fill="auto"/>
            <w:hideMark/>
          </w:tcPr>
          <w:p w14:paraId="65E509C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1EB4CFF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поз.49-51</w:t>
            </w:r>
          </w:p>
        </w:tc>
        <w:tc>
          <w:tcPr>
            <w:tcW w:w="1946" w:type="pct"/>
            <w:tcBorders>
              <w:top w:val="single" w:sz="4" w:space="0" w:color="auto"/>
              <w:left w:val="nil"/>
              <w:bottom w:val="nil"/>
              <w:right w:val="single" w:sz="4" w:space="0" w:color="auto"/>
            </w:tcBorders>
            <w:shd w:val="clear" w:color="auto" w:fill="auto"/>
            <w:vAlign w:val="center"/>
            <w:hideMark/>
          </w:tcPr>
          <w:p w14:paraId="199A105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противомоскитных сеток</w:t>
            </w:r>
          </w:p>
        </w:tc>
        <w:tc>
          <w:tcPr>
            <w:tcW w:w="311" w:type="pct"/>
            <w:tcBorders>
              <w:top w:val="single" w:sz="4" w:space="0" w:color="auto"/>
              <w:left w:val="nil"/>
              <w:bottom w:val="nil"/>
              <w:right w:val="single" w:sz="4" w:space="0" w:color="auto"/>
            </w:tcBorders>
            <w:shd w:val="clear" w:color="auto" w:fill="auto"/>
            <w:noWrap/>
            <w:hideMark/>
          </w:tcPr>
          <w:p w14:paraId="4670BD0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6E0FB77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w:t>
            </w:r>
          </w:p>
        </w:tc>
        <w:tc>
          <w:tcPr>
            <w:tcW w:w="378" w:type="pct"/>
            <w:tcBorders>
              <w:top w:val="single" w:sz="4" w:space="0" w:color="auto"/>
              <w:left w:val="nil"/>
              <w:bottom w:val="nil"/>
              <w:right w:val="single" w:sz="4" w:space="0" w:color="auto"/>
            </w:tcBorders>
            <w:shd w:val="clear" w:color="auto" w:fill="auto"/>
            <w:noWrap/>
            <w:hideMark/>
          </w:tcPr>
          <w:p w14:paraId="6BFD28F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868,35</w:t>
            </w:r>
          </w:p>
        </w:tc>
        <w:tc>
          <w:tcPr>
            <w:tcW w:w="430" w:type="pct"/>
            <w:tcBorders>
              <w:top w:val="single" w:sz="4" w:space="0" w:color="auto"/>
              <w:left w:val="nil"/>
              <w:bottom w:val="nil"/>
              <w:right w:val="single" w:sz="4" w:space="0" w:color="auto"/>
            </w:tcBorders>
            <w:shd w:val="clear" w:color="auto" w:fill="auto"/>
            <w:noWrap/>
            <w:hideMark/>
          </w:tcPr>
          <w:p w14:paraId="6A1A61E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20 840,40  </w:t>
            </w:r>
          </w:p>
        </w:tc>
      </w:tr>
      <w:tr w:rsidR="00FE6478" w:rsidRPr="00FE6478" w14:paraId="088E52E2"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414162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230</w:t>
            </w:r>
          </w:p>
        </w:tc>
        <w:tc>
          <w:tcPr>
            <w:tcW w:w="849" w:type="pct"/>
            <w:tcBorders>
              <w:top w:val="single" w:sz="4" w:space="0" w:color="auto"/>
              <w:left w:val="nil"/>
              <w:bottom w:val="nil"/>
              <w:right w:val="single" w:sz="4" w:space="0" w:color="auto"/>
            </w:tcBorders>
            <w:shd w:val="clear" w:color="auto" w:fill="auto"/>
            <w:hideMark/>
          </w:tcPr>
          <w:p w14:paraId="21A1DC4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598BBBD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поз.52-54</w:t>
            </w:r>
          </w:p>
        </w:tc>
        <w:tc>
          <w:tcPr>
            <w:tcW w:w="1946" w:type="pct"/>
            <w:tcBorders>
              <w:top w:val="single" w:sz="4" w:space="0" w:color="auto"/>
              <w:left w:val="nil"/>
              <w:bottom w:val="nil"/>
              <w:right w:val="single" w:sz="4" w:space="0" w:color="auto"/>
            </w:tcBorders>
            <w:shd w:val="clear" w:color="auto" w:fill="auto"/>
            <w:vAlign w:val="center"/>
            <w:hideMark/>
          </w:tcPr>
          <w:p w14:paraId="60B3496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подоконных досок из ПВХ: в каменных стенах толщиной до 0,51 м</w:t>
            </w:r>
          </w:p>
        </w:tc>
        <w:tc>
          <w:tcPr>
            <w:tcW w:w="311" w:type="pct"/>
            <w:tcBorders>
              <w:top w:val="single" w:sz="4" w:space="0" w:color="auto"/>
              <w:left w:val="nil"/>
              <w:bottom w:val="nil"/>
              <w:right w:val="single" w:sz="4" w:space="0" w:color="auto"/>
            </w:tcBorders>
            <w:shd w:val="clear" w:color="auto" w:fill="auto"/>
            <w:noWrap/>
            <w:hideMark/>
          </w:tcPr>
          <w:p w14:paraId="5914DE9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10AD558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28,32</w:t>
            </w:r>
          </w:p>
        </w:tc>
        <w:tc>
          <w:tcPr>
            <w:tcW w:w="378" w:type="pct"/>
            <w:tcBorders>
              <w:top w:val="single" w:sz="4" w:space="0" w:color="auto"/>
              <w:left w:val="nil"/>
              <w:bottom w:val="nil"/>
              <w:right w:val="single" w:sz="4" w:space="0" w:color="auto"/>
            </w:tcBorders>
            <w:shd w:val="clear" w:color="auto" w:fill="auto"/>
            <w:noWrap/>
            <w:hideMark/>
          </w:tcPr>
          <w:p w14:paraId="64B7C94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749,64</w:t>
            </w:r>
          </w:p>
        </w:tc>
        <w:tc>
          <w:tcPr>
            <w:tcW w:w="430" w:type="pct"/>
            <w:tcBorders>
              <w:top w:val="single" w:sz="4" w:space="0" w:color="auto"/>
              <w:left w:val="nil"/>
              <w:bottom w:val="nil"/>
              <w:right w:val="single" w:sz="4" w:space="0" w:color="auto"/>
            </w:tcBorders>
            <w:shd w:val="clear" w:color="auto" w:fill="auto"/>
            <w:noWrap/>
            <w:hideMark/>
          </w:tcPr>
          <w:p w14:paraId="79B0A3F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21 229,80  </w:t>
            </w:r>
          </w:p>
        </w:tc>
      </w:tr>
      <w:tr w:rsidR="00FE6478" w:rsidRPr="00FE6478" w14:paraId="3C3E22A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70E652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231</w:t>
            </w:r>
          </w:p>
        </w:tc>
        <w:tc>
          <w:tcPr>
            <w:tcW w:w="849" w:type="pct"/>
            <w:tcBorders>
              <w:top w:val="single" w:sz="4" w:space="0" w:color="auto"/>
              <w:left w:val="nil"/>
              <w:bottom w:val="nil"/>
              <w:right w:val="single" w:sz="4" w:space="0" w:color="auto"/>
            </w:tcBorders>
            <w:shd w:val="clear" w:color="auto" w:fill="auto"/>
            <w:hideMark/>
          </w:tcPr>
          <w:p w14:paraId="5E4BFDE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2457AA1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поз.55-56</w:t>
            </w:r>
          </w:p>
        </w:tc>
        <w:tc>
          <w:tcPr>
            <w:tcW w:w="1946" w:type="pct"/>
            <w:tcBorders>
              <w:top w:val="single" w:sz="4" w:space="0" w:color="auto"/>
              <w:left w:val="nil"/>
              <w:bottom w:val="nil"/>
              <w:right w:val="single" w:sz="4" w:space="0" w:color="auto"/>
            </w:tcBorders>
            <w:shd w:val="clear" w:color="auto" w:fill="auto"/>
            <w:vAlign w:val="center"/>
            <w:hideMark/>
          </w:tcPr>
          <w:p w14:paraId="5224BF7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Смена обделок из листовой стали (поясков, </w:t>
            </w:r>
            <w:proofErr w:type="spellStart"/>
            <w:r w:rsidRPr="00FE6478">
              <w:rPr>
                <w:rFonts w:ascii="Times New Roman" w:eastAsia="Times New Roman" w:hAnsi="Times New Roman" w:cs="Times New Roman"/>
                <w:color w:val="000000"/>
                <w:lang w:eastAsia="ru-RU"/>
              </w:rPr>
              <w:t>сандриков</w:t>
            </w:r>
            <w:proofErr w:type="spellEnd"/>
            <w:r w:rsidRPr="00FE6478">
              <w:rPr>
                <w:rFonts w:ascii="Times New Roman" w:eastAsia="Times New Roman" w:hAnsi="Times New Roman" w:cs="Times New Roman"/>
                <w:color w:val="000000"/>
                <w:lang w:eastAsia="ru-RU"/>
              </w:rPr>
              <w:t>, отливов, карнизов) шириной: до 0,4 м</w:t>
            </w:r>
          </w:p>
        </w:tc>
        <w:tc>
          <w:tcPr>
            <w:tcW w:w="311" w:type="pct"/>
            <w:tcBorders>
              <w:top w:val="single" w:sz="4" w:space="0" w:color="auto"/>
              <w:left w:val="nil"/>
              <w:bottom w:val="nil"/>
              <w:right w:val="single" w:sz="4" w:space="0" w:color="auto"/>
            </w:tcBorders>
            <w:shd w:val="clear" w:color="auto" w:fill="auto"/>
            <w:noWrap/>
            <w:hideMark/>
          </w:tcPr>
          <w:p w14:paraId="66D14DC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06A0E10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28,32</w:t>
            </w:r>
          </w:p>
        </w:tc>
        <w:tc>
          <w:tcPr>
            <w:tcW w:w="378" w:type="pct"/>
            <w:tcBorders>
              <w:top w:val="single" w:sz="4" w:space="0" w:color="auto"/>
              <w:left w:val="nil"/>
              <w:bottom w:val="nil"/>
              <w:right w:val="single" w:sz="4" w:space="0" w:color="auto"/>
            </w:tcBorders>
            <w:shd w:val="clear" w:color="auto" w:fill="auto"/>
            <w:noWrap/>
            <w:hideMark/>
          </w:tcPr>
          <w:p w14:paraId="64E64D7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374,83</w:t>
            </w:r>
          </w:p>
        </w:tc>
        <w:tc>
          <w:tcPr>
            <w:tcW w:w="430" w:type="pct"/>
            <w:tcBorders>
              <w:top w:val="single" w:sz="4" w:space="0" w:color="auto"/>
              <w:left w:val="nil"/>
              <w:bottom w:val="nil"/>
              <w:right w:val="single" w:sz="4" w:space="0" w:color="auto"/>
            </w:tcBorders>
            <w:shd w:val="clear" w:color="auto" w:fill="auto"/>
            <w:noWrap/>
            <w:hideMark/>
          </w:tcPr>
          <w:p w14:paraId="7236D2B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10 615,19  </w:t>
            </w:r>
          </w:p>
        </w:tc>
      </w:tr>
      <w:tr w:rsidR="00FE6478" w:rsidRPr="00FE6478" w14:paraId="2F71B74F"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6C328D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232</w:t>
            </w:r>
          </w:p>
        </w:tc>
        <w:tc>
          <w:tcPr>
            <w:tcW w:w="849" w:type="pct"/>
            <w:tcBorders>
              <w:top w:val="single" w:sz="4" w:space="0" w:color="auto"/>
              <w:left w:val="nil"/>
              <w:bottom w:val="nil"/>
              <w:right w:val="single" w:sz="4" w:space="0" w:color="auto"/>
            </w:tcBorders>
            <w:shd w:val="clear" w:color="auto" w:fill="auto"/>
            <w:hideMark/>
          </w:tcPr>
          <w:p w14:paraId="7803B73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4197DE3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поз.57-58</w:t>
            </w:r>
          </w:p>
        </w:tc>
        <w:tc>
          <w:tcPr>
            <w:tcW w:w="1946" w:type="pct"/>
            <w:tcBorders>
              <w:top w:val="single" w:sz="4" w:space="0" w:color="auto"/>
              <w:left w:val="nil"/>
              <w:bottom w:val="nil"/>
              <w:right w:val="single" w:sz="4" w:space="0" w:color="auto"/>
            </w:tcBorders>
            <w:shd w:val="clear" w:color="auto" w:fill="auto"/>
            <w:vAlign w:val="center"/>
            <w:hideMark/>
          </w:tcPr>
          <w:p w14:paraId="7A35CBB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Облицовка оконных и дверных откосов декоративным бумажно-слоистым пластиком или листами из синтетических материалов на клее</w:t>
            </w:r>
          </w:p>
        </w:tc>
        <w:tc>
          <w:tcPr>
            <w:tcW w:w="311" w:type="pct"/>
            <w:tcBorders>
              <w:top w:val="single" w:sz="4" w:space="0" w:color="auto"/>
              <w:left w:val="nil"/>
              <w:bottom w:val="nil"/>
              <w:right w:val="single" w:sz="4" w:space="0" w:color="auto"/>
            </w:tcBorders>
            <w:shd w:val="clear" w:color="auto" w:fill="auto"/>
            <w:noWrap/>
            <w:hideMark/>
          </w:tcPr>
          <w:p w14:paraId="7CD4E12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DCD8AE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54,12</w:t>
            </w:r>
          </w:p>
        </w:tc>
        <w:tc>
          <w:tcPr>
            <w:tcW w:w="378" w:type="pct"/>
            <w:tcBorders>
              <w:top w:val="single" w:sz="4" w:space="0" w:color="auto"/>
              <w:left w:val="nil"/>
              <w:bottom w:val="nil"/>
              <w:right w:val="single" w:sz="4" w:space="0" w:color="auto"/>
            </w:tcBorders>
            <w:shd w:val="clear" w:color="auto" w:fill="auto"/>
            <w:noWrap/>
            <w:hideMark/>
          </w:tcPr>
          <w:p w14:paraId="21577B2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1716,06</w:t>
            </w:r>
          </w:p>
        </w:tc>
        <w:tc>
          <w:tcPr>
            <w:tcW w:w="430" w:type="pct"/>
            <w:tcBorders>
              <w:top w:val="single" w:sz="4" w:space="0" w:color="auto"/>
              <w:left w:val="nil"/>
              <w:bottom w:val="nil"/>
              <w:right w:val="single" w:sz="4" w:space="0" w:color="auto"/>
            </w:tcBorders>
            <w:shd w:val="clear" w:color="auto" w:fill="auto"/>
            <w:noWrap/>
            <w:hideMark/>
          </w:tcPr>
          <w:p w14:paraId="341BF42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92 873,17  </w:t>
            </w:r>
          </w:p>
        </w:tc>
      </w:tr>
      <w:tr w:rsidR="00FE6478" w:rsidRPr="00FE6478" w14:paraId="351BCCBC"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8922E5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233</w:t>
            </w:r>
          </w:p>
        </w:tc>
        <w:tc>
          <w:tcPr>
            <w:tcW w:w="849" w:type="pct"/>
            <w:tcBorders>
              <w:top w:val="single" w:sz="4" w:space="0" w:color="auto"/>
              <w:left w:val="nil"/>
              <w:bottom w:val="nil"/>
              <w:right w:val="single" w:sz="4" w:space="0" w:color="auto"/>
            </w:tcBorders>
            <w:shd w:val="clear" w:color="auto" w:fill="auto"/>
            <w:hideMark/>
          </w:tcPr>
          <w:p w14:paraId="5B077A0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48E0EC2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поз.59-62</w:t>
            </w:r>
          </w:p>
        </w:tc>
        <w:tc>
          <w:tcPr>
            <w:tcW w:w="1946" w:type="pct"/>
            <w:tcBorders>
              <w:top w:val="single" w:sz="4" w:space="0" w:color="auto"/>
              <w:left w:val="nil"/>
              <w:bottom w:val="nil"/>
              <w:right w:val="single" w:sz="4" w:space="0" w:color="auto"/>
            </w:tcBorders>
            <w:shd w:val="clear" w:color="auto" w:fill="auto"/>
            <w:vAlign w:val="center"/>
            <w:hideMark/>
          </w:tcPr>
          <w:p w14:paraId="77D17CC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Демонтажные работы(двери)</w:t>
            </w:r>
          </w:p>
        </w:tc>
        <w:tc>
          <w:tcPr>
            <w:tcW w:w="311" w:type="pct"/>
            <w:tcBorders>
              <w:top w:val="single" w:sz="4" w:space="0" w:color="auto"/>
              <w:left w:val="nil"/>
              <w:bottom w:val="nil"/>
              <w:right w:val="single" w:sz="4" w:space="0" w:color="auto"/>
            </w:tcBorders>
            <w:shd w:val="clear" w:color="auto" w:fill="auto"/>
            <w:noWrap/>
            <w:hideMark/>
          </w:tcPr>
          <w:p w14:paraId="3AAD810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2D3B474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562B2E7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34162,42</w:t>
            </w:r>
          </w:p>
        </w:tc>
        <w:tc>
          <w:tcPr>
            <w:tcW w:w="430" w:type="pct"/>
            <w:tcBorders>
              <w:top w:val="single" w:sz="4" w:space="0" w:color="auto"/>
              <w:left w:val="nil"/>
              <w:bottom w:val="nil"/>
              <w:right w:val="single" w:sz="4" w:space="0" w:color="auto"/>
            </w:tcBorders>
            <w:shd w:val="clear" w:color="auto" w:fill="auto"/>
            <w:noWrap/>
            <w:hideMark/>
          </w:tcPr>
          <w:p w14:paraId="51A153E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34 162,42  </w:t>
            </w:r>
          </w:p>
        </w:tc>
      </w:tr>
      <w:tr w:rsidR="00FE6478" w:rsidRPr="00FE6478" w14:paraId="4840BD7F"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68A14A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234</w:t>
            </w:r>
          </w:p>
        </w:tc>
        <w:tc>
          <w:tcPr>
            <w:tcW w:w="849" w:type="pct"/>
            <w:tcBorders>
              <w:top w:val="single" w:sz="4" w:space="0" w:color="auto"/>
              <w:left w:val="nil"/>
              <w:bottom w:val="nil"/>
              <w:right w:val="single" w:sz="4" w:space="0" w:color="auto"/>
            </w:tcBorders>
            <w:shd w:val="clear" w:color="auto" w:fill="auto"/>
            <w:hideMark/>
          </w:tcPr>
          <w:p w14:paraId="7A4701A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1117BD0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поз.63-65</w:t>
            </w:r>
          </w:p>
        </w:tc>
        <w:tc>
          <w:tcPr>
            <w:tcW w:w="1946" w:type="pct"/>
            <w:tcBorders>
              <w:top w:val="single" w:sz="4" w:space="0" w:color="auto"/>
              <w:left w:val="nil"/>
              <w:bottom w:val="nil"/>
              <w:right w:val="single" w:sz="4" w:space="0" w:color="auto"/>
            </w:tcBorders>
            <w:shd w:val="clear" w:color="auto" w:fill="auto"/>
            <w:vAlign w:val="center"/>
            <w:hideMark/>
          </w:tcPr>
          <w:p w14:paraId="56BBD9D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Демонтажные работы(окна)</w:t>
            </w:r>
          </w:p>
        </w:tc>
        <w:tc>
          <w:tcPr>
            <w:tcW w:w="311" w:type="pct"/>
            <w:tcBorders>
              <w:top w:val="single" w:sz="4" w:space="0" w:color="auto"/>
              <w:left w:val="nil"/>
              <w:bottom w:val="nil"/>
              <w:right w:val="single" w:sz="4" w:space="0" w:color="auto"/>
            </w:tcBorders>
            <w:shd w:val="clear" w:color="auto" w:fill="auto"/>
            <w:noWrap/>
            <w:hideMark/>
          </w:tcPr>
          <w:p w14:paraId="7FA1B3B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7978A22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23F1022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23439,72</w:t>
            </w:r>
          </w:p>
        </w:tc>
        <w:tc>
          <w:tcPr>
            <w:tcW w:w="430" w:type="pct"/>
            <w:tcBorders>
              <w:top w:val="single" w:sz="4" w:space="0" w:color="auto"/>
              <w:left w:val="nil"/>
              <w:bottom w:val="nil"/>
              <w:right w:val="single" w:sz="4" w:space="0" w:color="auto"/>
            </w:tcBorders>
            <w:shd w:val="clear" w:color="auto" w:fill="auto"/>
            <w:noWrap/>
            <w:hideMark/>
          </w:tcPr>
          <w:p w14:paraId="6FEBE86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23 439,72  </w:t>
            </w:r>
          </w:p>
        </w:tc>
      </w:tr>
      <w:tr w:rsidR="00FE6478" w:rsidRPr="00FE6478" w14:paraId="044A930F"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6B27C9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235</w:t>
            </w:r>
          </w:p>
        </w:tc>
        <w:tc>
          <w:tcPr>
            <w:tcW w:w="849" w:type="pct"/>
            <w:tcBorders>
              <w:top w:val="single" w:sz="4" w:space="0" w:color="auto"/>
              <w:left w:val="nil"/>
              <w:bottom w:val="nil"/>
              <w:right w:val="single" w:sz="4" w:space="0" w:color="auto"/>
            </w:tcBorders>
            <w:shd w:val="clear" w:color="auto" w:fill="auto"/>
            <w:hideMark/>
          </w:tcPr>
          <w:p w14:paraId="3862835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3654D24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поз.66-70</w:t>
            </w:r>
          </w:p>
        </w:tc>
        <w:tc>
          <w:tcPr>
            <w:tcW w:w="1946" w:type="pct"/>
            <w:tcBorders>
              <w:top w:val="single" w:sz="4" w:space="0" w:color="auto"/>
              <w:left w:val="nil"/>
              <w:bottom w:val="nil"/>
              <w:right w:val="single" w:sz="4" w:space="0" w:color="auto"/>
            </w:tcBorders>
            <w:shd w:val="clear" w:color="auto" w:fill="auto"/>
            <w:vAlign w:val="center"/>
            <w:hideMark/>
          </w:tcPr>
          <w:p w14:paraId="6F14DB4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блоков в наружных и внутренних дверных проемах: в каменных стенах, площадь проема до 3 м2</w:t>
            </w:r>
          </w:p>
        </w:tc>
        <w:tc>
          <w:tcPr>
            <w:tcW w:w="311" w:type="pct"/>
            <w:tcBorders>
              <w:top w:val="single" w:sz="4" w:space="0" w:color="auto"/>
              <w:left w:val="nil"/>
              <w:bottom w:val="nil"/>
              <w:right w:val="single" w:sz="4" w:space="0" w:color="auto"/>
            </w:tcBorders>
            <w:shd w:val="clear" w:color="auto" w:fill="auto"/>
            <w:noWrap/>
            <w:hideMark/>
          </w:tcPr>
          <w:p w14:paraId="0E2DA7B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888A8E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26,04</w:t>
            </w:r>
          </w:p>
        </w:tc>
        <w:tc>
          <w:tcPr>
            <w:tcW w:w="378" w:type="pct"/>
            <w:tcBorders>
              <w:top w:val="single" w:sz="4" w:space="0" w:color="auto"/>
              <w:left w:val="nil"/>
              <w:bottom w:val="nil"/>
              <w:right w:val="single" w:sz="4" w:space="0" w:color="auto"/>
            </w:tcBorders>
            <w:shd w:val="clear" w:color="auto" w:fill="auto"/>
            <w:noWrap/>
            <w:hideMark/>
          </w:tcPr>
          <w:p w14:paraId="7DC42B9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11175,61</w:t>
            </w:r>
          </w:p>
        </w:tc>
        <w:tc>
          <w:tcPr>
            <w:tcW w:w="430" w:type="pct"/>
            <w:tcBorders>
              <w:top w:val="single" w:sz="4" w:space="0" w:color="auto"/>
              <w:left w:val="nil"/>
              <w:bottom w:val="nil"/>
              <w:right w:val="single" w:sz="4" w:space="0" w:color="auto"/>
            </w:tcBorders>
            <w:shd w:val="clear" w:color="auto" w:fill="auto"/>
            <w:noWrap/>
            <w:hideMark/>
          </w:tcPr>
          <w:p w14:paraId="69C9F86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291 012,88  </w:t>
            </w:r>
          </w:p>
        </w:tc>
      </w:tr>
      <w:tr w:rsidR="00FE6478" w:rsidRPr="00FE6478" w14:paraId="5F2BE592"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BF8568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236</w:t>
            </w:r>
          </w:p>
        </w:tc>
        <w:tc>
          <w:tcPr>
            <w:tcW w:w="849" w:type="pct"/>
            <w:tcBorders>
              <w:top w:val="single" w:sz="4" w:space="0" w:color="auto"/>
              <w:left w:val="nil"/>
              <w:bottom w:val="nil"/>
              <w:right w:val="single" w:sz="4" w:space="0" w:color="auto"/>
            </w:tcBorders>
            <w:shd w:val="clear" w:color="auto" w:fill="auto"/>
            <w:hideMark/>
          </w:tcPr>
          <w:p w14:paraId="411D509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1CA983E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поз.71-72</w:t>
            </w:r>
          </w:p>
        </w:tc>
        <w:tc>
          <w:tcPr>
            <w:tcW w:w="1946" w:type="pct"/>
            <w:tcBorders>
              <w:top w:val="single" w:sz="4" w:space="0" w:color="auto"/>
              <w:left w:val="nil"/>
              <w:bottom w:val="nil"/>
              <w:right w:val="single" w:sz="4" w:space="0" w:color="auto"/>
            </w:tcBorders>
            <w:shd w:val="clear" w:color="auto" w:fill="auto"/>
            <w:vAlign w:val="center"/>
            <w:hideMark/>
          </w:tcPr>
          <w:p w14:paraId="2E350C1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и крепление наличников</w:t>
            </w:r>
          </w:p>
        </w:tc>
        <w:tc>
          <w:tcPr>
            <w:tcW w:w="311" w:type="pct"/>
            <w:tcBorders>
              <w:top w:val="single" w:sz="4" w:space="0" w:color="auto"/>
              <w:left w:val="nil"/>
              <w:bottom w:val="nil"/>
              <w:right w:val="single" w:sz="4" w:space="0" w:color="auto"/>
            </w:tcBorders>
            <w:shd w:val="clear" w:color="auto" w:fill="auto"/>
            <w:noWrap/>
            <w:hideMark/>
          </w:tcPr>
          <w:p w14:paraId="441E389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566D7EA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71,4</w:t>
            </w:r>
          </w:p>
        </w:tc>
        <w:tc>
          <w:tcPr>
            <w:tcW w:w="378" w:type="pct"/>
            <w:tcBorders>
              <w:top w:val="single" w:sz="4" w:space="0" w:color="auto"/>
              <w:left w:val="nil"/>
              <w:bottom w:val="nil"/>
              <w:right w:val="single" w:sz="4" w:space="0" w:color="auto"/>
            </w:tcBorders>
            <w:shd w:val="clear" w:color="auto" w:fill="auto"/>
            <w:noWrap/>
            <w:hideMark/>
          </w:tcPr>
          <w:p w14:paraId="419F997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94,66</w:t>
            </w:r>
          </w:p>
        </w:tc>
        <w:tc>
          <w:tcPr>
            <w:tcW w:w="430" w:type="pct"/>
            <w:tcBorders>
              <w:top w:val="single" w:sz="4" w:space="0" w:color="auto"/>
              <w:left w:val="nil"/>
              <w:bottom w:val="nil"/>
              <w:right w:val="single" w:sz="4" w:space="0" w:color="auto"/>
            </w:tcBorders>
            <w:shd w:val="clear" w:color="auto" w:fill="auto"/>
            <w:noWrap/>
            <w:hideMark/>
          </w:tcPr>
          <w:p w14:paraId="22CE4B4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6 758,72  </w:t>
            </w:r>
          </w:p>
        </w:tc>
      </w:tr>
      <w:tr w:rsidR="00FE6478" w:rsidRPr="00FE6478" w14:paraId="4808FFD4"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213040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237</w:t>
            </w:r>
          </w:p>
        </w:tc>
        <w:tc>
          <w:tcPr>
            <w:tcW w:w="849" w:type="pct"/>
            <w:tcBorders>
              <w:top w:val="single" w:sz="4" w:space="0" w:color="auto"/>
              <w:left w:val="nil"/>
              <w:bottom w:val="nil"/>
              <w:right w:val="single" w:sz="4" w:space="0" w:color="auto"/>
            </w:tcBorders>
            <w:shd w:val="clear" w:color="auto" w:fill="auto"/>
            <w:hideMark/>
          </w:tcPr>
          <w:p w14:paraId="1E8D7EC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35450E5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поз.73-77</w:t>
            </w:r>
          </w:p>
        </w:tc>
        <w:tc>
          <w:tcPr>
            <w:tcW w:w="1946" w:type="pct"/>
            <w:tcBorders>
              <w:top w:val="single" w:sz="4" w:space="0" w:color="auto"/>
              <w:left w:val="nil"/>
              <w:bottom w:val="nil"/>
              <w:right w:val="single" w:sz="4" w:space="0" w:color="auto"/>
            </w:tcBorders>
            <w:shd w:val="clear" w:color="auto" w:fill="auto"/>
            <w:vAlign w:val="center"/>
            <w:hideMark/>
          </w:tcPr>
          <w:p w14:paraId="3543804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металлических дверных блоков в готовые проемы</w:t>
            </w:r>
          </w:p>
        </w:tc>
        <w:tc>
          <w:tcPr>
            <w:tcW w:w="311" w:type="pct"/>
            <w:tcBorders>
              <w:top w:val="single" w:sz="4" w:space="0" w:color="auto"/>
              <w:left w:val="nil"/>
              <w:bottom w:val="nil"/>
              <w:right w:val="single" w:sz="4" w:space="0" w:color="auto"/>
            </w:tcBorders>
            <w:shd w:val="clear" w:color="auto" w:fill="auto"/>
            <w:noWrap/>
            <w:hideMark/>
          </w:tcPr>
          <w:p w14:paraId="799D4D3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2A7B82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3,78</w:t>
            </w:r>
          </w:p>
        </w:tc>
        <w:tc>
          <w:tcPr>
            <w:tcW w:w="378" w:type="pct"/>
            <w:tcBorders>
              <w:top w:val="single" w:sz="4" w:space="0" w:color="auto"/>
              <w:left w:val="nil"/>
              <w:bottom w:val="nil"/>
              <w:right w:val="single" w:sz="4" w:space="0" w:color="auto"/>
            </w:tcBorders>
            <w:shd w:val="clear" w:color="auto" w:fill="auto"/>
            <w:noWrap/>
            <w:hideMark/>
          </w:tcPr>
          <w:p w14:paraId="175192F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15884,81</w:t>
            </w:r>
          </w:p>
        </w:tc>
        <w:tc>
          <w:tcPr>
            <w:tcW w:w="430" w:type="pct"/>
            <w:tcBorders>
              <w:top w:val="single" w:sz="4" w:space="0" w:color="auto"/>
              <w:left w:val="nil"/>
              <w:bottom w:val="nil"/>
              <w:right w:val="single" w:sz="4" w:space="0" w:color="auto"/>
            </w:tcBorders>
            <w:shd w:val="clear" w:color="auto" w:fill="auto"/>
            <w:noWrap/>
            <w:hideMark/>
          </w:tcPr>
          <w:p w14:paraId="2F7F771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60 044,58  </w:t>
            </w:r>
          </w:p>
        </w:tc>
      </w:tr>
      <w:tr w:rsidR="00FE6478" w:rsidRPr="00FE6478" w14:paraId="4C28D505"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C4B4AA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238</w:t>
            </w:r>
          </w:p>
        </w:tc>
        <w:tc>
          <w:tcPr>
            <w:tcW w:w="849" w:type="pct"/>
            <w:tcBorders>
              <w:top w:val="single" w:sz="4" w:space="0" w:color="auto"/>
              <w:left w:val="nil"/>
              <w:bottom w:val="nil"/>
              <w:right w:val="single" w:sz="4" w:space="0" w:color="auto"/>
            </w:tcBorders>
            <w:shd w:val="clear" w:color="auto" w:fill="auto"/>
            <w:hideMark/>
          </w:tcPr>
          <w:p w14:paraId="0F7A911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6C1D560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поз.78-82</w:t>
            </w:r>
          </w:p>
        </w:tc>
        <w:tc>
          <w:tcPr>
            <w:tcW w:w="1946" w:type="pct"/>
            <w:tcBorders>
              <w:top w:val="single" w:sz="4" w:space="0" w:color="auto"/>
              <w:left w:val="nil"/>
              <w:bottom w:val="nil"/>
              <w:right w:val="single" w:sz="4" w:space="0" w:color="auto"/>
            </w:tcBorders>
            <w:shd w:val="clear" w:color="auto" w:fill="auto"/>
            <w:vAlign w:val="center"/>
            <w:hideMark/>
          </w:tcPr>
          <w:p w14:paraId="3C7A449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lang w:eastAsia="ru-RU"/>
              </w:rPr>
              <w:t>однопольных</w:t>
            </w:r>
            <w:proofErr w:type="spellEnd"/>
            <w:r w:rsidRPr="00FE6478">
              <w:rPr>
                <w:rFonts w:ascii="Times New Roman" w:eastAsia="Times New Roman" w:hAnsi="Times New Roman" w:cs="Times New Roman"/>
                <w:color w:val="000000"/>
                <w:lang w:eastAsia="ru-RU"/>
              </w:rPr>
              <w:t xml:space="preserve"> глухих</w:t>
            </w:r>
          </w:p>
        </w:tc>
        <w:tc>
          <w:tcPr>
            <w:tcW w:w="311" w:type="pct"/>
            <w:tcBorders>
              <w:top w:val="single" w:sz="4" w:space="0" w:color="auto"/>
              <w:left w:val="nil"/>
              <w:bottom w:val="nil"/>
              <w:right w:val="single" w:sz="4" w:space="0" w:color="auto"/>
            </w:tcBorders>
            <w:shd w:val="clear" w:color="auto" w:fill="auto"/>
            <w:noWrap/>
            <w:hideMark/>
          </w:tcPr>
          <w:p w14:paraId="39A69DB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47FE34A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5,04</w:t>
            </w:r>
          </w:p>
        </w:tc>
        <w:tc>
          <w:tcPr>
            <w:tcW w:w="378" w:type="pct"/>
            <w:tcBorders>
              <w:top w:val="single" w:sz="4" w:space="0" w:color="auto"/>
              <w:left w:val="nil"/>
              <w:bottom w:val="nil"/>
              <w:right w:val="single" w:sz="4" w:space="0" w:color="auto"/>
            </w:tcBorders>
            <w:shd w:val="clear" w:color="auto" w:fill="auto"/>
            <w:noWrap/>
            <w:hideMark/>
          </w:tcPr>
          <w:p w14:paraId="7E37A29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14222,81</w:t>
            </w:r>
          </w:p>
        </w:tc>
        <w:tc>
          <w:tcPr>
            <w:tcW w:w="430" w:type="pct"/>
            <w:tcBorders>
              <w:top w:val="single" w:sz="4" w:space="0" w:color="auto"/>
              <w:left w:val="nil"/>
              <w:bottom w:val="nil"/>
              <w:right w:val="single" w:sz="4" w:space="0" w:color="auto"/>
            </w:tcBorders>
            <w:shd w:val="clear" w:color="auto" w:fill="auto"/>
            <w:noWrap/>
            <w:hideMark/>
          </w:tcPr>
          <w:p w14:paraId="3765819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71 682,96  </w:t>
            </w:r>
          </w:p>
        </w:tc>
      </w:tr>
      <w:tr w:rsidR="00FE6478" w:rsidRPr="00FE6478" w14:paraId="4D24D979"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580FAE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239</w:t>
            </w:r>
          </w:p>
        </w:tc>
        <w:tc>
          <w:tcPr>
            <w:tcW w:w="849" w:type="pct"/>
            <w:tcBorders>
              <w:top w:val="single" w:sz="4" w:space="0" w:color="auto"/>
              <w:left w:val="nil"/>
              <w:bottom w:val="nil"/>
              <w:right w:val="single" w:sz="4" w:space="0" w:color="auto"/>
            </w:tcBorders>
            <w:shd w:val="clear" w:color="auto" w:fill="auto"/>
            <w:hideMark/>
          </w:tcPr>
          <w:p w14:paraId="5025705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4752A07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поз.83-84</w:t>
            </w:r>
          </w:p>
        </w:tc>
        <w:tc>
          <w:tcPr>
            <w:tcW w:w="1946" w:type="pct"/>
            <w:tcBorders>
              <w:top w:val="single" w:sz="4" w:space="0" w:color="auto"/>
              <w:left w:val="nil"/>
              <w:bottom w:val="nil"/>
              <w:right w:val="single" w:sz="4" w:space="0" w:color="auto"/>
            </w:tcBorders>
            <w:shd w:val="clear" w:color="auto" w:fill="auto"/>
            <w:vAlign w:val="center"/>
            <w:hideMark/>
          </w:tcPr>
          <w:p w14:paraId="47E2517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311" w:type="pct"/>
            <w:tcBorders>
              <w:top w:val="single" w:sz="4" w:space="0" w:color="auto"/>
              <w:left w:val="nil"/>
              <w:bottom w:val="nil"/>
              <w:right w:val="single" w:sz="4" w:space="0" w:color="auto"/>
            </w:tcBorders>
            <w:shd w:val="clear" w:color="auto" w:fill="auto"/>
            <w:noWrap/>
            <w:hideMark/>
          </w:tcPr>
          <w:p w14:paraId="505D0FF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1D3A2B4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25,4</w:t>
            </w:r>
          </w:p>
        </w:tc>
        <w:tc>
          <w:tcPr>
            <w:tcW w:w="378" w:type="pct"/>
            <w:tcBorders>
              <w:top w:val="single" w:sz="4" w:space="0" w:color="auto"/>
              <w:left w:val="nil"/>
              <w:bottom w:val="nil"/>
              <w:right w:val="single" w:sz="4" w:space="0" w:color="auto"/>
            </w:tcBorders>
            <w:shd w:val="clear" w:color="auto" w:fill="auto"/>
            <w:noWrap/>
            <w:hideMark/>
          </w:tcPr>
          <w:p w14:paraId="5B9A431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23380,02</w:t>
            </w:r>
          </w:p>
        </w:tc>
        <w:tc>
          <w:tcPr>
            <w:tcW w:w="430" w:type="pct"/>
            <w:tcBorders>
              <w:top w:val="single" w:sz="4" w:space="0" w:color="auto"/>
              <w:left w:val="nil"/>
              <w:bottom w:val="nil"/>
              <w:right w:val="single" w:sz="4" w:space="0" w:color="auto"/>
            </w:tcBorders>
            <w:shd w:val="clear" w:color="auto" w:fill="auto"/>
            <w:noWrap/>
            <w:hideMark/>
          </w:tcPr>
          <w:p w14:paraId="480D9BF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593 852,51  </w:t>
            </w:r>
          </w:p>
        </w:tc>
      </w:tr>
      <w:tr w:rsidR="00FE6478" w:rsidRPr="00FE6478" w14:paraId="6E54FCBB"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9B7DE2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240</w:t>
            </w:r>
          </w:p>
        </w:tc>
        <w:tc>
          <w:tcPr>
            <w:tcW w:w="849" w:type="pct"/>
            <w:tcBorders>
              <w:top w:val="single" w:sz="4" w:space="0" w:color="auto"/>
              <w:left w:val="nil"/>
              <w:bottom w:val="nil"/>
              <w:right w:val="single" w:sz="4" w:space="0" w:color="auto"/>
            </w:tcBorders>
            <w:shd w:val="clear" w:color="auto" w:fill="auto"/>
            <w:hideMark/>
          </w:tcPr>
          <w:p w14:paraId="3DD19CC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2D77B99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поз.85-87</w:t>
            </w:r>
          </w:p>
        </w:tc>
        <w:tc>
          <w:tcPr>
            <w:tcW w:w="1946" w:type="pct"/>
            <w:tcBorders>
              <w:top w:val="single" w:sz="4" w:space="0" w:color="auto"/>
              <w:left w:val="nil"/>
              <w:bottom w:val="nil"/>
              <w:right w:val="single" w:sz="4" w:space="0" w:color="auto"/>
            </w:tcBorders>
            <w:shd w:val="clear" w:color="auto" w:fill="auto"/>
            <w:vAlign w:val="center"/>
            <w:hideMark/>
          </w:tcPr>
          <w:p w14:paraId="651773A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противомоскитных сеток</w:t>
            </w:r>
          </w:p>
        </w:tc>
        <w:tc>
          <w:tcPr>
            <w:tcW w:w="311" w:type="pct"/>
            <w:tcBorders>
              <w:top w:val="single" w:sz="4" w:space="0" w:color="auto"/>
              <w:left w:val="nil"/>
              <w:bottom w:val="nil"/>
              <w:right w:val="single" w:sz="4" w:space="0" w:color="auto"/>
            </w:tcBorders>
            <w:shd w:val="clear" w:color="auto" w:fill="auto"/>
            <w:noWrap/>
            <w:hideMark/>
          </w:tcPr>
          <w:p w14:paraId="4FBD98E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37A0973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w:t>
            </w:r>
          </w:p>
        </w:tc>
        <w:tc>
          <w:tcPr>
            <w:tcW w:w="378" w:type="pct"/>
            <w:tcBorders>
              <w:top w:val="single" w:sz="4" w:space="0" w:color="auto"/>
              <w:left w:val="nil"/>
              <w:bottom w:val="nil"/>
              <w:right w:val="single" w:sz="4" w:space="0" w:color="auto"/>
            </w:tcBorders>
            <w:shd w:val="clear" w:color="auto" w:fill="auto"/>
            <w:noWrap/>
            <w:hideMark/>
          </w:tcPr>
          <w:p w14:paraId="26D5C7A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1924,15</w:t>
            </w:r>
          </w:p>
        </w:tc>
        <w:tc>
          <w:tcPr>
            <w:tcW w:w="430" w:type="pct"/>
            <w:tcBorders>
              <w:top w:val="single" w:sz="4" w:space="0" w:color="auto"/>
              <w:left w:val="nil"/>
              <w:bottom w:val="nil"/>
              <w:right w:val="single" w:sz="4" w:space="0" w:color="auto"/>
            </w:tcBorders>
            <w:shd w:val="clear" w:color="auto" w:fill="auto"/>
            <w:noWrap/>
            <w:hideMark/>
          </w:tcPr>
          <w:p w14:paraId="72597E7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11 544,90  </w:t>
            </w:r>
          </w:p>
        </w:tc>
      </w:tr>
      <w:tr w:rsidR="00FE6478" w:rsidRPr="00FE6478" w14:paraId="1128FDAE"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D7094F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241</w:t>
            </w:r>
          </w:p>
        </w:tc>
        <w:tc>
          <w:tcPr>
            <w:tcW w:w="849" w:type="pct"/>
            <w:tcBorders>
              <w:top w:val="single" w:sz="4" w:space="0" w:color="auto"/>
              <w:left w:val="nil"/>
              <w:bottom w:val="nil"/>
              <w:right w:val="single" w:sz="4" w:space="0" w:color="auto"/>
            </w:tcBorders>
            <w:shd w:val="clear" w:color="auto" w:fill="auto"/>
            <w:hideMark/>
          </w:tcPr>
          <w:p w14:paraId="7310558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54AEB91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поз.88-90</w:t>
            </w:r>
          </w:p>
        </w:tc>
        <w:tc>
          <w:tcPr>
            <w:tcW w:w="1946" w:type="pct"/>
            <w:tcBorders>
              <w:top w:val="single" w:sz="4" w:space="0" w:color="auto"/>
              <w:left w:val="nil"/>
              <w:bottom w:val="nil"/>
              <w:right w:val="single" w:sz="4" w:space="0" w:color="auto"/>
            </w:tcBorders>
            <w:shd w:val="clear" w:color="auto" w:fill="auto"/>
            <w:vAlign w:val="center"/>
            <w:hideMark/>
          </w:tcPr>
          <w:p w14:paraId="4DFEBFE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подоконных досок из ПВХ: в каменных стенах толщиной до 0,51 м</w:t>
            </w:r>
          </w:p>
        </w:tc>
        <w:tc>
          <w:tcPr>
            <w:tcW w:w="311" w:type="pct"/>
            <w:tcBorders>
              <w:top w:val="single" w:sz="4" w:space="0" w:color="auto"/>
              <w:left w:val="nil"/>
              <w:bottom w:val="nil"/>
              <w:right w:val="single" w:sz="4" w:space="0" w:color="auto"/>
            </w:tcBorders>
            <w:shd w:val="clear" w:color="auto" w:fill="auto"/>
            <w:noWrap/>
            <w:hideMark/>
          </w:tcPr>
          <w:p w14:paraId="4113FA7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367DB93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6,05</w:t>
            </w:r>
          </w:p>
        </w:tc>
        <w:tc>
          <w:tcPr>
            <w:tcW w:w="378" w:type="pct"/>
            <w:tcBorders>
              <w:top w:val="single" w:sz="4" w:space="0" w:color="auto"/>
              <w:left w:val="nil"/>
              <w:bottom w:val="nil"/>
              <w:right w:val="single" w:sz="4" w:space="0" w:color="auto"/>
            </w:tcBorders>
            <w:shd w:val="clear" w:color="auto" w:fill="auto"/>
            <w:noWrap/>
            <w:hideMark/>
          </w:tcPr>
          <w:p w14:paraId="1037867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750,31</w:t>
            </w:r>
          </w:p>
        </w:tc>
        <w:tc>
          <w:tcPr>
            <w:tcW w:w="430" w:type="pct"/>
            <w:tcBorders>
              <w:top w:val="single" w:sz="4" w:space="0" w:color="auto"/>
              <w:left w:val="nil"/>
              <w:bottom w:val="nil"/>
              <w:right w:val="single" w:sz="4" w:space="0" w:color="auto"/>
            </w:tcBorders>
            <w:shd w:val="clear" w:color="auto" w:fill="auto"/>
            <w:noWrap/>
            <w:hideMark/>
          </w:tcPr>
          <w:p w14:paraId="3D2D628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4 539,38  </w:t>
            </w:r>
          </w:p>
        </w:tc>
      </w:tr>
      <w:tr w:rsidR="00FE6478" w:rsidRPr="00FE6478" w14:paraId="0C13CADD"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C98B7A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242</w:t>
            </w:r>
          </w:p>
        </w:tc>
        <w:tc>
          <w:tcPr>
            <w:tcW w:w="849" w:type="pct"/>
            <w:tcBorders>
              <w:top w:val="single" w:sz="4" w:space="0" w:color="auto"/>
              <w:left w:val="nil"/>
              <w:bottom w:val="nil"/>
              <w:right w:val="single" w:sz="4" w:space="0" w:color="auto"/>
            </w:tcBorders>
            <w:shd w:val="clear" w:color="auto" w:fill="auto"/>
            <w:hideMark/>
          </w:tcPr>
          <w:p w14:paraId="39C976E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00E3467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поз.91-92</w:t>
            </w:r>
          </w:p>
        </w:tc>
        <w:tc>
          <w:tcPr>
            <w:tcW w:w="1946" w:type="pct"/>
            <w:tcBorders>
              <w:top w:val="single" w:sz="4" w:space="0" w:color="auto"/>
              <w:left w:val="nil"/>
              <w:bottom w:val="nil"/>
              <w:right w:val="single" w:sz="4" w:space="0" w:color="auto"/>
            </w:tcBorders>
            <w:shd w:val="clear" w:color="auto" w:fill="auto"/>
            <w:vAlign w:val="center"/>
            <w:hideMark/>
          </w:tcPr>
          <w:p w14:paraId="2A135F8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Смена обделок из листовой стали (поясков, </w:t>
            </w:r>
            <w:proofErr w:type="spellStart"/>
            <w:r w:rsidRPr="00FE6478">
              <w:rPr>
                <w:rFonts w:ascii="Times New Roman" w:eastAsia="Times New Roman" w:hAnsi="Times New Roman" w:cs="Times New Roman"/>
                <w:color w:val="000000"/>
                <w:lang w:eastAsia="ru-RU"/>
              </w:rPr>
              <w:t>сандриков</w:t>
            </w:r>
            <w:proofErr w:type="spellEnd"/>
            <w:r w:rsidRPr="00FE6478">
              <w:rPr>
                <w:rFonts w:ascii="Times New Roman" w:eastAsia="Times New Roman" w:hAnsi="Times New Roman" w:cs="Times New Roman"/>
                <w:color w:val="000000"/>
                <w:lang w:eastAsia="ru-RU"/>
              </w:rPr>
              <w:t>, отливов, карнизов) шириной: до 0,4 м</w:t>
            </w:r>
          </w:p>
        </w:tc>
        <w:tc>
          <w:tcPr>
            <w:tcW w:w="311" w:type="pct"/>
            <w:tcBorders>
              <w:top w:val="single" w:sz="4" w:space="0" w:color="auto"/>
              <w:left w:val="nil"/>
              <w:bottom w:val="nil"/>
              <w:right w:val="single" w:sz="4" w:space="0" w:color="auto"/>
            </w:tcBorders>
            <w:shd w:val="clear" w:color="auto" w:fill="auto"/>
            <w:noWrap/>
            <w:hideMark/>
          </w:tcPr>
          <w:p w14:paraId="4444BA8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1BB39A8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6,05</w:t>
            </w:r>
          </w:p>
        </w:tc>
        <w:tc>
          <w:tcPr>
            <w:tcW w:w="378" w:type="pct"/>
            <w:tcBorders>
              <w:top w:val="single" w:sz="4" w:space="0" w:color="auto"/>
              <w:left w:val="nil"/>
              <w:bottom w:val="nil"/>
              <w:right w:val="single" w:sz="4" w:space="0" w:color="auto"/>
            </w:tcBorders>
            <w:shd w:val="clear" w:color="auto" w:fill="auto"/>
            <w:noWrap/>
            <w:hideMark/>
          </w:tcPr>
          <w:p w14:paraId="543BFCE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374,81</w:t>
            </w:r>
          </w:p>
        </w:tc>
        <w:tc>
          <w:tcPr>
            <w:tcW w:w="430" w:type="pct"/>
            <w:tcBorders>
              <w:top w:val="single" w:sz="4" w:space="0" w:color="auto"/>
              <w:left w:val="nil"/>
              <w:bottom w:val="nil"/>
              <w:right w:val="single" w:sz="4" w:space="0" w:color="auto"/>
            </w:tcBorders>
            <w:shd w:val="clear" w:color="auto" w:fill="auto"/>
            <w:noWrap/>
            <w:hideMark/>
          </w:tcPr>
          <w:p w14:paraId="1C628EF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2 267,60  </w:t>
            </w:r>
          </w:p>
        </w:tc>
      </w:tr>
      <w:tr w:rsidR="00FE6478" w:rsidRPr="00FE6478" w14:paraId="6C6D792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E5A430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243</w:t>
            </w:r>
          </w:p>
        </w:tc>
        <w:tc>
          <w:tcPr>
            <w:tcW w:w="849" w:type="pct"/>
            <w:tcBorders>
              <w:top w:val="single" w:sz="4" w:space="0" w:color="auto"/>
              <w:left w:val="nil"/>
              <w:bottom w:val="nil"/>
              <w:right w:val="single" w:sz="4" w:space="0" w:color="auto"/>
            </w:tcBorders>
            <w:shd w:val="clear" w:color="auto" w:fill="auto"/>
            <w:hideMark/>
          </w:tcPr>
          <w:p w14:paraId="17CAF72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607789D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поз.93-94</w:t>
            </w:r>
          </w:p>
        </w:tc>
        <w:tc>
          <w:tcPr>
            <w:tcW w:w="1946" w:type="pct"/>
            <w:tcBorders>
              <w:top w:val="single" w:sz="4" w:space="0" w:color="auto"/>
              <w:left w:val="nil"/>
              <w:bottom w:val="nil"/>
              <w:right w:val="single" w:sz="4" w:space="0" w:color="auto"/>
            </w:tcBorders>
            <w:shd w:val="clear" w:color="auto" w:fill="auto"/>
            <w:vAlign w:val="center"/>
            <w:hideMark/>
          </w:tcPr>
          <w:p w14:paraId="64EF3F8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Облицовка оконных и дверных откосов декоративным бумажно-слоистым пластиком или листами из синтетических материалов на клее</w:t>
            </w:r>
          </w:p>
        </w:tc>
        <w:tc>
          <w:tcPr>
            <w:tcW w:w="311" w:type="pct"/>
            <w:tcBorders>
              <w:top w:val="single" w:sz="4" w:space="0" w:color="auto"/>
              <w:left w:val="nil"/>
              <w:bottom w:val="nil"/>
              <w:right w:val="single" w:sz="4" w:space="0" w:color="auto"/>
            </w:tcBorders>
            <w:shd w:val="clear" w:color="auto" w:fill="auto"/>
            <w:noWrap/>
            <w:hideMark/>
          </w:tcPr>
          <w:p w14:paraId="496478F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E8105D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15,16</w:t>
            </w:r>
          </w:p>
        </w:tc>
        <w:tc>
          <w:tcPr>
            <w:tcW w:w="378" w:type="pct"/>
            <w:tcBorders>
              <w:top w:val="single" w:sz="4" w:space="0" w:color="auto"/>
              <w:left w:val="nil"/>
              <w:bottom w:val="nil"/>
              <w:right w:val="single" w:sz="4" w:space="0" w:color="auto"/>
            </w:tcBorders>
            <w:shd w:val="clear" w:color="auto" w:fill="auto"/>
            <w:noWrap/>
            <w:hideMark/>
          </w:tcPr>
          <w:p w14:paraId="26CA548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1716,09</w:t>
            </w:r>
          </w:p>
        </w:tc>
        <w:tc>
          <w:tcPr>
            <w:tcW w:w="430" w:type="pct"/>
            <w:tcBorders>
              <w:top w:val="single" w:sz="4" w:space="0" w:color="auto"/>
              <w:left w:val="nil"/>
              <w:bottom w:val="nil"/>
              <w:right w:val="single" w:sz="4" w:space="0" w:color="auto"/>
            </w:tcBorders>
            <w:shd w:val="clear" w:color="auto" w:fill="auto"/>
            <w:noWrap/>
            <w:hideMark/>
          </w:tcPr>
          <w:p w14:paraId="3B19EB8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26 015,92  </w:t>
            </w:r>
          </w:p>
        </w:tc>
      </w:tr>
      <w:tr w:rsidR="00FE6478" w:rsidRPr="00FE6478" w14:paraId="274EDAAD"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ECCADB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244</w:t>
            </w:r>
          </w:p>
        </w:tc>
        <w:tc>
          <w:tcPr>
            <w:tcW w:w="849" w:type="pct"/>
            <w:tcBorders>
              <w:top w:val="single" w:sz="4" w:space="0" w:color="auto"/>
              <w:left w:val="nil"/>
              <w:bottom w:val="nil"/>
              <w:right w:val="single" w:sz="4" w:space="0" w:color="auto"/>
            </w:tcBorders>
            <w:shd w:val="clear" w:color="auto" w:fill="auto"/>
            <w:hideMark/>
          </w:tcPr>
          <w:p w14:paraId="4D3157A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78FCFD3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поз.95-98</w:t>
            </w:r>
          </w:p>
        </w:tc>
        <w:tc>
          <w:tcPr>
            <w:tcW w:w="1946" w:type="pct"/>
            <w:tcBorders>
              <w:top w:val="single" w:sz="4" w:space="0" w:color="auto"/>
              <w:left w:val="nil"/>
              <w:bottom w:val="nil"/>
              <w:right w:val="single" w:sz="4" w:space="0" w:color="auto"/>
            </w:tcBorders>
            <w:shd w:val="clear" w:color="auto" w:fill="auto"/>
            <w:vAlign w:val="center"/>
            <w:hideMark/>
          </w:tcPr>
          <w:p w14:paraId="1C8ABC0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Демонтажные работы(двери)</w:t>
            </w:r>
          </w:p>
        </w:tc>
        <w:tc>
          <w:tcPr>
            <w:tcW w:w="311" w:type="pct"/>
            <w:tcBorders>
              <w:top w:val="single" w:sz="4" w:space="0" w:color="auto"/>
              <w:left w:val="nil"/>
              <w:bottom w:val="nil"/>
              <w:right w:val="single" w:sz="4" w:space="0" w:color="auto"/>
            </w:tcBorders>
            <w:shd w:val="clear" w:color="auto" w:fill="auto"/>
            <w:noWrap/>
            <w:hideMark/>
          </w:tcPr>
          <w:p w14:paraId="115C80C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24C4640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1D3D1F7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34050,56</w:t>
            </w:r>
          </w:p>
        </w:tc>
        <w:tc>
          <w:tcPr>
            <w:tcW w:w="430" w:type="pct"/>
            <w:tcBorders>
              <w:top w:val="single" w:sz="4" w:space="0" w:color="auto"/>
              <w:left w:val="nil"/>
              <w:bottom w:val="nil"/>
              <w:right w:val="single" w:sz="4" w:space="0" w:color="auto"/>
            </w:tcBorders>
            <w:shd w:val="clear" w:color="auto" w:fill="auto"/>
            <w:noWrap/>
            <w:hideMark/>
          </w:tcPr>
          <w:p w14:paraId="4CEC7B9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34 050,56  </w:t>
            </w:r>
          </w:p>
        </w:tc>
      </w:tr>
      <w:tr w:rsidR="00FE6478" w:rsidRPr="00FE6478" w14:paraId="64F98152"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727F1D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245</w:t>
            </w:r>
          </w:p>
        </w:tc>
        <w:tc>
          <w:tcPr>
            <w:tcW w:w="849" w:type="pct"/>
            <w:tcBorders>
              <w:top w:val="single" w:sz="4" w:space="0" w:color="auto"/>
              <w:left w:val="nil"/>
              <w:bottom w:val="nil"/>
              <w:right w:val="single" w:sz="4" w:space="0" w:color="auto"/>
            </w:tcBorders>
            <w:shd w:val="clear" w:color="auto" w:fill="auto"/>
            <w:hideMark/>
          </w:tcPr>
          <w:p w14:paraId="7276B56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4F191B0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поз.99-102</w:t>
            </w:r>
          </w:p>
        </w:tc>
        <w:tc>
          <w:tcPr>
            <w:tcW w:w="1946" w:type="pct"/>
            <w:tcBorders>
              <w:top w:val="single" w:sz="4" w:space="0" w:color="auto"/>
              <w:left w:val="nil"/>
              <w:bottom w:val="nil"/>
              <w:right w:val="single" w:sz="4" w:space="0" w:color="auto"/>
            </w:tcBorders>
            <w:shd w:val="clear" w:color="auto" w:fill="auto"/>
            <w:vAlign w:val="center"/>
            <w:hideMark/>
          </w:tcPr>
          <w:p w14:paraId="112E14B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Демонтажные работы(окна)</w:t>
            </w:r>
          </w:p>
        </w:tc>
        <w:tc>
          <w:tcPr>
            <w:tcW w:w="311" w:type="pct"/>
            <w:tcBorders>
              <w:top w:val="single" w:sz="4" w:space="0" w:color="auto"/>
              <w:left w:val="nil"/>
              <w:bottom w:val="nil"/>
              <w:right w:val="single" w:sz="4" w:space="0" w:color="auto"/>
            </w:tcBorders>
            <w:shd w:val="clear" w:color="auto" w:fill="auto"/>
            <w:noWrap/>
            <w:hideMark/>
          </w:tcPr>
          <w:p w14:paraId="2FDE578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7FD17B3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2271A3C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27437,71</w:t>
            </w:r>
          </w:p>
        </w:tc>
        <w:tc>
          <w:tcPr>
            <w:tcW w:w="430" w:type="pct"/>
            <w:tcBorders>
              <w:top w:val="single" w:sz="4" w:space="0" w:color="auto"/>
              <w:left w:val="nil"/>
              <w:bottom w:val="nil"/>
              <w:right w:val="single" w:sz="4" w:space="0" w:color="auto"/>
            </w:tcBorders>
            <w:shd w:val="clear" w:color="auto" w:fill="auto"/>
            <w:noWrap/>
            <w:hideMark/>
          </w:tcPr>
          <w:p w14:paraId="7CA51A9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27 437,71  </w:t>
            </w:r>
          </w:p>
        </w:tc>
      </w:tr>
      <w:tr w:rsidR="00FE6478" w:rsidRPr="00FE6478" w14:paraId="73A0D0A4"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2E313C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246</w:t>
            </w:r>
          </w:p>
        </w:tc>
        <w:tc>
          <w:tcPr>
            <w:tcW w:w="849" w:type="pct"/>
            <w:tcBorders>
              <w:top w:val="single" w:sz="4" w:space="0" w:color="auto"/>
              <w:left w:val="nil"/>
              <w:bottom w:val="nil"/>
              <w:right w:val="single" w:sz="4" w:space="0" w:color="auto"/>
            </w:tcBorders>
            <w:shd w:val="clear" w:color="auto" w:fill="auto"/>
            <w:hideMark/>
          </w:tcPr>
          <w:p w14:paraId="6C7BD10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650FCC4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поз.103-107</w:t>
            </w:r>
          </w:p>
        </w:tc>
        <w:tc>
          <w:tcPr>
            <w:tcW w:w="1946" w:type="pct"/>
            <w:tcBorders>
              <w:top w:val="single" w:sz="4" w:space="0" w:color="auto"/>
              <w:left w:val="nil"/>
              <w:bottom w:val="nil"/>
              <w:right w:val="single" w:sz="4" w:space="0" w:color="auto"/>
            </w:tcBorders>
            <w:shd w:val="clear" w:color="auto" w:fill="auto"/>
            <w:vAlign w:val="center"/>
            <w:hideMark/>
          </w:tcPr>
          <w:p w14:paraId="2A1D3AB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блоков в наружных и внутренних дверных проемах: в каменных стенах, площадь проема до 3 м2</w:t>
            </w:r>
          </w:p>
        </w:tc>
        <w:tc>
          <w:tcPr>
            <w:tcW w:w="311" w:type="pct"/>
            <w:tcBorders>
              <w:top w:val="single" w:sz="4" w:space="0" w:color="auto"/>
              <w:left w:val="nil"/>
              <w:bottom w:val="nil"/>
              <w:right w:val="single" w:sz="4" w:space="0" w:color="auto"/>
            </w:tcBorders>
            <w:shd w:val="clear" w:color="auto" w:fill="auto"/>
            <w:noWrap/>
            <w:hideMark/>
          </w:tcPr>
          <w:p w14:paraId="3E62D77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70F117F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19,78</w:t>
            </w:r>
          </w:p>
        </w:tc>
        <w:tc>
          <w:tcPr>
            <w:tcW w:w="378" w:type="pct"/>
            <w:tcBorders>
              <w:top w:val="single" w:sz="4" w:space="0" w:color="auto"/>
              <w:left w:val="nil"/>
              <w:bottom w:val="nil"/>
              <w:right w:val="single" w:sz="4" w:space="0" w:color="auto"/>
            </w:tcBorders>
            <w:shd w:val="clear" w:color="auto" w:fill="auto"/>
            <w:noWrap/>
            <w:hideMark/>
          </w:tcPr>
          <w:p w14:paraId="6C325FB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11205,81</w:t>
            </w:r>
          </w:p>
        </w:tc>
        <w:tc>
          <w:tcPr>
            <w:tcW w:w="430" w:type="pct"/>
            <w:tcBorders>
              <w:top w:val="single" w:sz="4" w:space="0" w:color="auto"/>
              <w:left w:val="nil"/>
              <w:bottom w:val="nil"/>
              <w:right w:val="single" w:sz="4" w:space="0" w:color="auto"/>
            </w:tcBorders>
            <w:shd w:val="clear" w:color="auto" w:fill="auto"/>
            <w:noWrap/>
            <w:hideMark/>
          </w:tcPr>
          <w:p w14:paraId="638EAD7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221 650,92  </w:t>
            </w:r>
          </w:p>
        </w:tc>
      </w:tr>
      <w:tr w:rsidR="00FE6478" w:rsidRPr="00FE6478" w14:paraId="206F43D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B7128C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247</w:t>
            </w:r>
          </w:p>
        </w:tc>
        <w:tc>
          <w:tcPr>
            <w:tcW w:w="849" w:type="pct"/>
            <w:tcBorders>
              <w:top w:val="single" w:sz="4" w:space="0" w:color="auto"/>
              <w:left w:val="nil"/>
              <w:bottom w:val="nil"/>
              <w:right w:val="single" w:sz="4" w:space="0" w:color="auto"/>
            </w:tcBorders>
            <w:shd w:val="clear" w:color="auto" w:fill="auto"/>
            <w:hideMark/>
          </w:tcPr>
          <w:p w14:paraId="3F3718D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3FBFC36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поз.108-109</w:t>
            </w:r>
          </w:p>
        </w:tc>
        <w:tc>
          <w:tcPr>
            <w:tcW w:w="1946" w:type="pct"/>
            <w:tcBorders>
              <w:top w:val="single" w:sz="4" w:space="0" w:color="auto"/>
              <w:left w:val="nil"/>
              <w:bottom w:val="nil"/>
              <w:right w:val="single" w:sz="4" w:space="0" w:color="auto"/>
            </w:tcBorders>
            <w:shd w:val="clear" w:color="auto" w:fill="auto"/>
            <w:vAlign w:val="center"/>
            <w:hideMark/>
          </w:tcPr>
          <w:p w14:paraId="3AB7DFB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и крепление наличников</w:t>
            </w:r>
          </w:p>
        </w:tc>
        <w:tc>
          <w:tcPr>
            <w:tcW w:w="311" w:type="pct"/>
            <w:tcBorders>
              <w:top w:val="single" w:sz="4" w:space="0" w:color="auto"/>
              <w:left w:val="nil"/>
              <w:bottom w:val="nil"/>
              <w:right w:val="single" w:sz="4" w:space="0" w:color="auto"/>
            </w:tcBorders>
            <w:shd w:val="clear" w:color="auto" w:fill="auto"/>
            <w:noWrap/>
            <w:hideMark/>
          </w:tcPr>
          <w:p w14:paraId="3B0F650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58A276D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66</w:t>
            </w:r>
          </w:p>
        </w:tc>
        <w:tc>
          <w:tcPr>
            <w:tcW w:w="378" w:type="pct"/>
            <w:tcBorders>
              <w:top w:val="single" w:sz="4" w:space="0" w:color="auto"/>
              <w:left w:val="nil"/>
              <w:bottom w:val="nil"/>
              <w:right w:val="single" w:sz="4" w:space="0" w:color="auto"/>
            </w:tcBorders>
            <w:shd w:val="clear" w:color="auto" w:fill="auto"/>
            <w:noWrap/>
            <w:hideMark/>
          </w:tcPr>
          <w:p w14:paraId="6BB5AE4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94,66</w:t>
            </w:r>
          </w:p>
        </w:tc>
        <w:tc>
          <w:tcPr>
            <w:tcW w:w="430" w:type="pct"/>
            <w:tcBorders>
              <w:top w:val="single" w:sz="4" w:space="0" w:color="auto"/>
              <w:left w:val="nil"/>
              <w:bottom w:val="nil"/>
              <w:right w:val="single" w:sz="4" w:space="0" w:color="auto"/>
            </w:tcBorders>
            <w:shd w:val="clear" w:color="auto" w:fill="auto"/>
            <w:noWrap/>
            <w:hideMark/>
          </w:tcPr>
          <w:p w14:paraId="33ECD9E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6 247,56  </w:t>
            </w:r>
          </w:p>
        </w:tc>
      </w:tr>
      <w:tr w:rsidR="00FE6478" w:rsidRPr="00FE6478" w14:paraId="6AEBBC78"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789497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248</w:t>
            </w:r>
          </w:p>
        </w:tc>
        <w:tc>
          <w:tcPr>
            <w:tcW w:w="849" w:type="pct"/>
            <w:tcBorders>
              <w:top w:val="single" w:sz="4" w:space="0" w:color="auto"/>
              <w:left w:val="nil"/>
              <w:bottom w:val="nil"/>
              <w:right w:val="single" w:sz="4" w:space="0" w:color="auto"/>
            </w:tcBorders>
            <w:shd w:val="clear" w:color="auto" w:fill="auto"/>
            <w:hideMark/>
          </w:tcPr>
          <w:p w14:paraId="18D36DD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02287E6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поз.110-114</w:t>
            </w:r>
          </w:p>
        </w:tc>
        <w:tc>
          <w:tcPr>
            <w:tcW w:w="1946" w:type="pct"/>
            <w:tcBorders>
              <w:top w:val="single" w:sz="4" w:space="0" w:color="auto"/>
              <w:left w:val="nil"/>
              <w:bottom w:val="nil"/>
              <w:right w:val="single" w:sz="4" w:space="0" w:color="auto"/>
            </w:tcBorders>
            <w:shd w:val="clear" w:color="auto" w:fill="auto"/>
            <w:vAlign w:val="center"/>
            <w:hideMark/>
          </w:tcPr>
          <w:p w14:paraId="66863E4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противопожарных дверей: двупольных глухих</w:t>
            </w:r>
          </w:p>
        </w:tc>
        <w:tc>
          <w:tcPr>
            <w:tcW w:w="311" w:type="pct"/>
            <w:tcBorders>
              <w:top w:val="single" w:sz="4" w:space="0" w:color="auto"/>
              <w:left w:val="nil"/>
              <w:bottom w:val="nil"/>
              <w:right w:val="single" w:sz="4" w:space="0" w:color="auto"/>
            </w:tcBorders>
            <w:shd w:val="clear" w:color="auto" w:fill="auto"/>
            <w:noWrap/>
            <w:hideMark/>
          </w:tcPr>
          <w:p w14:paraId="4711576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7F541C0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8,33</w:t>
            </w:r>
          </w:p>
        </w:tc>
        <w:tc>
          <w:tcPr>
            <w:tcW w:w="378" w:type="pct"/>
            <w:tcBorders>
              <w:top w:val="single" w:sz="4" w:space="0" w:color="auto"/>
              <w:left w:val="nil"/>
              <w:bottom w:val="nil"/>
              <w:right w:val="single" w:sz="4" w:space="0" w:color="auto"/>
            </w:tcBorders>
            <w:shd w:val="clear" w:color="auto" w:fill="auto"/>
            <w:noWrap/>
            <w:hideMark/>
          </w:tcPr>
          <w:p w14:paraId="58C44F8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12323</w:t>
            </w:r>
          </w:p>
        </w:tc>
        <w:tc>
          <w:tcPr>
            <w:tcW w:w="430" w:type="pct"/>
            <w:tcBorders>
              <w:top w:val="single" w:sz="4" w:space="0" w:color="auto"/>
              <w:left w:val="nil"/>
              <w:bottom w:val="nil"/>
              <w:right w:val="single" w:sz="4" w:space="0" w:color="auto"/>
            </w:tcBorders>
            <w:shd w:val="clear" w:color="auto" w:fill="auto"/>
            <w:noWrap/>
            <w:hideMark/>
          </w:tcPr>
          <w:p w14:paraId="7E2BA1D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102 650,59  </w:t>
            </w:r>
          </w:p>
        </w:tc>
      </w:tr>
      <w:tr w:rsidR="00FE6478" w:rsidRPr="00FE6478" w14:paraId="147D7196"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0AA370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249</w:t>
            </w:r>
          </w:p>
        </w:tc>
        <w:tc>
          <w:tcPr>
            <w:tcW w:w="849" w:type="pct"/>
            <w:tcBorders>
              <w:top w:val="single" w:sz="4" w:space="0" w:color="auto"/>
              <w:left w:val="nil"/>
              <w:bottom w:val="nil"/>
              <w:right w:val="single" w:sz="4" w:space="0" w:color="auto"/>
            </w:tcBorders>
            <w:shd w:val="clear" w:color="auto" w:fill="auto"/>
            <w:hideMark/>
          </w:tcPr>
          <w:p w14:paraId="4D0D4BD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1222C07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поз.115-116</w:t>
            </w:r>
          </w:p>
        </w:tc>
        <w:tc>
          <w:tcPr>
            <w:tcW w:w="1946" w:type="pct"/>
            <w:tcBorders>
              <w:top w:val="single" w:sz="4" w:space="0" w:color="auto"/>
              <w:left w:val="nil"/>
              <w:bottom w:val="nil"/>
              <w:right w:val="single" w:sz="4" w:space="0" w:color="auto"/>
            </w:tcBorders>
            <w:shd w:val="clear" w:color="auto" w:fill="auto"/>
            <w:vAlign w:val="center"/>
            <w:hideMark/>
          </w:tcPr>
          <w:p w14:paraId="5A3F1EE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блоков из ПВХ в наружных и внутренних дверных проемах: в каменных стенах площадью проема до 3 м2</w:t>
            </w:r>
          </w:p>
        </w:tc>
        <w:tc>
          <w:tcPr>
            <w:tcW w:w="311" w:type="pct"/>
            <w:tcBorders>
              <w:top w:val="single" w:sz="4" w:space="0" w:color="auto"/>
              <w:left w:val="nil"/>
              <w:bottom w:val="nil"/>
              <w:right w:val="single" w:sz="4" w:space="0" w:color="auto"/>
            </w:tcBorders>
            <w:shd w:val="clear" w:color="auto" w:fill="auto"/>
            <w:noWrap/>
            <w:hideMark/>
          </w:tcPr>
          <w:p w14:paraId="429247A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0D4D96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25,9</w:t>
            </w:r>
          </w:p>
        </w:tc>
        <w:tc>
          <w:tcPr>
            <w:tcW w:w="378" w:type="pct"/>
            <w:tcBorders>
              <w:top w:val="single" w:sz="4" w:space="0" w:color="auto"/>
              <w:left w:val="nil"/>
              <w:bottom w:val="nil"/>
              <w:right w:val="single" w:sz="4" w:space="0" w:color="auto"/>
            </w:tcBorders>
            <w:shd w:val="clear" w:color="auto" w:fill="auto"/>
            <w:noWrap/>
            <w:hideMark/>
          </w:tcPr>
          <w:p w14:paraId="00A4C2D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12726,16</w:t>
            </w:r>
          </w:p>
        </w:tc>
        <w:tc>
          <w:tcPr>
            <w:tcW w:w="430" w:type="pct"/>
            <w:tcBorders>
              <w:top w:val="single" w:sz="4" w:space="0" w:color="auto"/>
              <w:left w:val="nil"/>
              <w:bottom w:val="nil"/>
              <w:right w:val="single" w:sz="4" w:space="0" w:color="auto"/>
            </w:tcBorders>
            <w:shd w:val="clear" w:color="auto" w:fill="auto"/>
            <w:noWrap/>
            <w:hideMark/>
          </w:tcPr>
          <w:p w14:paraId="4BD3B96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329 607,54  </w:t>
            </w:r>
          </w:p>
        </w:tc>
      </w:tr>
      <w:tr w:rsidR="00FE6478" w:rsidRPr="00FE6478" w14:paraId="650CBBF7"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B7B50B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250</w:t>
            </w:r>
          </w:p>
        </w:tc>
        <w:tc>
          <w:tcPr>
            <w:tcW w:w="849" w:type="pct"/>
            <w:tcBorders>
              <w:top w:val="single" w:sz="4" w:space="0" w:color="auto"/>
              <w:left w:val="nil"/>
              <w:bottom w:val="nil"/>
              <w:right w:val="single" w:sz="4" w:space="0" w:color="auto"/>
            </w:tcBorders>
            <w:shd w:val="clear" w:color="auto" w:fill="auto"/>
            <w:hideMark/>
          </w:tcPr>
          <w:p w14:paraId="34D3A84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36EAE5E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поз.117-118</w:t>
            </w:r>
          </w:p>
        </w:tc>
        <w:tc>
          <w:tcPr>
            <w:tcW w:w="1946" w:type="pct"/>
            <w:tcBorders>
              <w:top w:val="single" w:sz="4" w:space="0" w:color="auto"/>
              <w:left w:val="nil"/>
              <w:bottom w:val="nil"/>
              <w:right w:val="single" w:sz="4" w:space="0" w:color="auto"/>
            </w:tcBorders>
            <w:shd w:val="clear" w:color="auto" w:fill="auto"/>
            <w:vAlign w:val="center"/>
            <w:hideMark/>
          </w:tcPr>
          <w:p w14:paraId="6C81FD3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в жилых и общественных зданиях оконных блоков из ПВХ профилей: поворотных (откидных, поворотно-откидных) с площадью проема более 2 м2 трехстворчатых, в том числе при наличии створок глухого остекления</w:t>
            </w:r>
          </w:p>
        </w:tc>
        <w:tc>
          <w:tcPr>
            <w:tcW w:w="311" w:type="pct"/>
            <w:tcBorders>
              <w:top w:val="single" w:sz="4" w:space="0" w:color="auto"/>
              <w:left w:val="nil"/>
              <w:bottom w:val="nil"/>
              <w:right w:val="single" w:sz="4" w:space="0" w:color="auto"/>
            </w:tcBorders>
            <w:shd w:val="clear" w:color="auto" w:fill="auto"/>
            <w:noWrap/>
            <w:hideMark/>
          </w:tcPr>
          <w:p w14:paraId="51DD342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E27778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27,3</w:t>
            </w:r>
          </w:p>
        </w:tc>
        <w:tc>
          <w:tcPr>
            <w:tcW w:w="378" w:type="pct"/>
            <w:tcBorders>
              <w:top w:val="single" w:sz="4" w:space="0" w:color="auto"/>
              <w:left w:val="nil"/>
              <w:bottom w:val="nil"/>
              <w:right w:val="single" w:sz="4" w:space="0" w:color="auto"/>
            </w:tcBorders>
            <w:shd w:val="clear" w:color="auto" w:fill="auto"/>
            <w:noWrap/>
            <w:hideMark/>
          </w:tcPr>
          <w:p w14:paraId="3B21D72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18025,64</w:t>
            </w:r>
          </w:p>
        </w:tc>
        <w:tc>
          <w:tcPr>
            <w:tcW w:w="430" w:type="pct"/>
            <w:tcBorders>
              <w:top w:val="single" w:sz="4" w:space="0" w:color="auto"/>
              <w:left w:val="nil"/>
              <w:bottom w:val="nil"/>
              <w:right w:val="single" w:sz="4" w:space="0" w:color="auto"/>
            </w:tcBorders>
            <w:shd w:val="clear" w:color="auto" w:fill="auto"/>
            <w:noWrap/>
            <w:hideMark/>
          </w:tcPr>
          <w:p w14:paraId="1C46D95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492 099,97  </w:t>
            </w:r>
          </w:p>
        </w:tc>
      </w:tr>
      <w:tr w:rsidR="00FE6478" w:rsidRPr="00FE6478" w14:paraId="4FE4EEE3"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493D90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251</w:t>
            </w:r>
          </w:p>
        </w:tc>
        <w:tc>
          <w:tcPr>
            <w:tcW w:w="849" w:type="pct"/>
            <w:tcBorders>
              <w:top w:val="single" w:sz="4" w:space="0" w:color="auto"/>
              <w:left w:val="nil"/>
              <w:bottom w:val="nil"/>
              <w:right w:val="single" w:sz="4" w:space="0" w:color="auto"/>
            </w:tcBorders>
            <w:shd w:val="clear" w:color="auto" w:fill="auto"/>
            <w:hideMark/>
          </w:tcPr>
          <w:p w14:paraId="26F8F93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387E9F5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поз.119-121</w:t>
            </w:r>
          </w:p>
        </w:tc>
        <w:tc>
          <w:tcPr>
            <w:tcW w:w="1946" w:type="pct"/>
            <w:tcBorders>
              <w:top w:val="single" w:sz="4" w:space="0" w:color="auto"/>
              <w:left w:val="nil"/>
              <w:bottom w:val="nil"/>
              <w:right w:val="single" w:sz="4" w:space="0" w:color="auto"/>
            </w:tcBorders>
            <w:shd w:val="clear" w:color="auto" w:fill="auto"/>
            <w:vAlign w:val="center"/>
            <w:hideMark/>
          </w:tcPr>
          <w:p w14:paraId="6CB44C1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противомоскитных сеток</w:t>
            </w:r>
          </w:p>
        </w:tc>
        <w:tc>
          <w:tcPr>
            <w:tcW w:w="311" w:type="pct"/>
            <w:tcBorders>
              <w:top w:val="single" w:sz="4" w:space="0" w:color="auto"/>
              <w:left w:val="nil"/>
              <w:bottom w:val="nil"/>
              <w:right w:val="single" w:sz="4" w:space="0" w:color="auto"/>
            </w:tcBorders>
            <w:shd w:val="clear" w:color="auto" w:fill="auto"/>
            <w:noWrap/>
            <w:hideMark/>
          </w:tcPr>
          <w:p w14:paraId="5BD8B72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23F6F2B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w:t>
            </w:r>
          </w:p>
        </w:tc>
        <w:tc>
          <w:tcPr>
            <w:tcW w:w="378" w:type="pct"/>
            <w:tcBorders>
              <w:top w:val="single" w:sz="4" w:space="0" w:color="auto"/>
              <w:left w:val="nil"/>
              <w:bottom w:val="nil"/>
              <w:right w:val="single" w:sz="4" w:space="0" w:color="auto"/>
            </w:tcBorders>
            <w:shd w:val="clear" w:color="auto" w:fill="auto"/>
            <w:noWrap/>
            <w:hideMark/>
          </w:tcPr>
          <w:p w14:paraId="53CA1C0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1090,39</w:t>
            </w:r>
          </w:p>
        </w:tc>
        <w:tc>
          <w:tcPr>
            <w:tcW w:w="430" w:type="pct"/>
            <w:tcBorders>
              <w:top w:val="single" w:sz="4" w:space="0" w:color="auto"/>
              <w:left w:val="nil"/>
              <w:bottom w:val="nil"/>
              <w:right w:val="single" w:sz="4" w:space="0" w:color="auto"/>
            </w:tcBorders>
            <w:shd w:val="clear" w:color="auto" w:fill="auto"/>
            <w:noWrap/>
            <w:hideMark/>
          </w:tcPr>
          <w:p w14:paraId="0BA18E8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9 813,51  </w:t>
            </w:r>
          </w:p>
        </w:tc>
      </w:tr>
      <w:tr w:rsidR="00FE6478" w:rsidRPr="00FE6478" w14:paraId="5A8A72BE"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CAD564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252</w:t>
            </w:r>
          </w:p>
        </w:tc>
        <w:tc>
          <w:tcPr>
            <w:tcW w:w="849" w:type="pct"/>
            <w:tcBorders>
              <w:top w:val="single" w:sz="4" w:space="0" w:color="auto"/>
              <w:left w:val="nil"/>
              <w:bottom w:val="nil"/>
              <w:right w:val="single" w:sz="4" w:space="0" w:color="auto"/>
            </w:tcBorders>
            <w:shd w:val="clear" w:color="auto" w:fill="auto"/>
            <w:hideMark/>
          </w:tcPr>
          <w:p w14:paraId="40D2C2A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7082154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поз.122-124</w:t>
            </w:r>
          </w:p>
        </w:tc>
        <w:tc>
          <w:tcPr>
            <w:tcW w:w="1946" w:type="pct"/>
            <w:tcBorders>
              <w:top w:val="single" w:sz="4" w:space="0" w:color="auto"/>
              <w:left w:val="nil"/>
              <w:bottom w:val="nil"/>
              <w:right w:val="single" w:sz="4" w:space="0" w:color="auto"/>
            </w:tcBorders>
            <w:shd w:val="clear" w:color="auto" w:fill="auto"/>
            <w:vAlign w:val="center"/>
            <w:hideMark/>
          </w:tcPr>
          <w:p w14:paraId="4976F66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подоконных досок из ПВХ: в каменных стенах толщиной до 0,51 м</w:t>
            </w:r>
          </w:p>
        </w:tc>
        <w:tc>
          <w:tcPr>
            <w:tcW w:w="311" w:type="pct"/>
            <w:tcBorders>
              <w:top w:val="single" w:sz="4" w:space="0" w:color="auto"/>
              <w:left w:val="nil"/>
              <w:bottom w:val="nil"/>
              <w:right w:val="single" w:sz="4" w:space="0" w:color="auto"/>
            </w:tcBorders>
            <w:shd w:val="clear" w:color="auto" w:fill="auto"/>
            <w:noWrap/>
            <w:hideMark/>
          </w:tcPr>
          <w:p w14:paraId="73D7641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2928D48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28,6</w:t>
            </w:r>
          </w:p>
        </w:tc>
        <w:tc>
          <w:tcPr>
            <w:tcW w:w="378" w:type="pct"/>
            <w:tcBorders>
              <w:top w:val="single" w:sz="4" w:space="0" w:color="auto"/>
              <w:left w:val="nil"/>
              <w:bottom w:val="nil"/>
              <w:right w:val="single" w:sz="4" w:space="0" w:color="auto"/>
            </w:tcBorders>
            <w:shd w:val="clear" w:color="auto" w:fill="auto"/>
            <w:noWrap/>
            <w:hideMark/>
          </w:tcPr>
          <w:p w14:paraId="1E6DFBD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747,32</w:t>
            </w:r>
          </w:p>
        </w:tc>
        <w:tc>
          <w:tcPr>
            <w:tcW w:w="430" w:type="pct"/>
            <w:tcBorders>
              <w:top w:val="single" w:sz="4" w:space="0" w:color="auto"/>
              <w:left w:val="nil"/>
              <w:bottom w:val="nil"/>
              <w:right w:val="single" w:sz="4" w:space="0" w:color="auto"/>
            </w:tcBorders>
            <w:shd w:val="clear" w:color="auto" w:fill="auto"/>
            <w:noWrap/>
            <w:hideMark/>
          </w:tcPr>
          <w:p w14:paraId="7C6219F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21 373,35  </w:t>
            </w:r>
          </w:p>
        </w:tc>
      </w:tr>
      <w:tr w:rsidR="00FE6478" w:rsidRPr="00FE6478" w14:paraId="29C5FB9F"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C60B96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253</w:t>
            </w:r>
          </w:p>
        </w:tc>
        <w:tc>
          <w:tcPr>
            <w:tcW w:w="849" w:type="pct"/>
            <w:tcBorders>
              <w:top w:val="single" w:sz="4" w:space="0" w:color="auto"/>
              <w:left w:val="nil"/>
              <w:bottom w:val="nil"/>
              <w:right w:val="single" w:sz="4" w:space="0" w:color="auto"/>
            </w:tcBorders>
            <w:shd w:val="clear" w:color="auto" w:fill="auto"/>
            <w:hideMark/>
          </w:tcPr>
          <w:p w14:paraId="75B601E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6273F86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поз.125-126</w:t>
            </w:r>
          </w:p>
        </w:tc>
        <w:tc>
          <w:tcPr>
            <w:tcW w:w="1946" w:type="pct"/>
            <w:tcBorders>
              <w:top w:val="single" w:sz="4" w:space="0" w:color="auto"/>
              <w:left w:val="nil"/>
              <w:bottom w:val="nil"/>
              <w:right w:val="single" w:sz="4" w:space="0" w:color="auto"/>
            </w:tcBorders>
            <w:shd w:val="clear" w:color="auto" w:fill="auto"/>
            <w:vAlign w:val="center"/>
            <w:hideMark/>
          </w:tcPr>
          <w:p w14:paraId="160E2AA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Смена обделок из листовой стали (поясков, </w:t>
            </w:r>
            <w:proofErr w:type="spellStart"/>
            <w:r w:rsidRPr="00FE6478">
              <w:rPr>
                <w:rFonts w:ascii="Times New Roman" w:eastAsia="Times New Roman" w:hAnsi="Times New Roman" w:cs="Times New Roman"/>
                <w:color w:val="000000"/>
                <w:lang w:eastAsia="ru-RU"/>
              </w:rPr>
              <w:t>сандриков</w:t>
            </w:r>
            <w:proofErr w:type="spellEnd"/>
            <w:r w:rsidRPr="00FE6478">
              <w:rPr>
                <w:rFonts w:ascii="Times New Roman" w:eastAsia="Times New Roman" w:hAnsi="Times New Roman" w:cs="Times New Roman"/>
                <w:color w:val="000000"/>
                <w:lang w:eastAsia="ru-RU"/>
              </w:rPr>
              <w:t>, отливов, карнизов) шириной: до 0,4 м</w:t>
            </w:r>
          </w:p>
        </w:tc>
        <w:tc>
          <w:tcPr>
            <w:tcW w:w="311" w:type="pct"/>
            <w:tcBorders>
              <w:top w:val="single" w:sz="4" w:space="0" w:color="auto"/>
              <w:left w:val="nil"/>
              <w:bottom w:val="nil"/>
              <w:right w:val="single" w:sz="4" w:space="0" w:color="auto"/>
            </w:tcBorders>
            <w:shd w:val="clear" w:color="auto" w:fill="auto"/>
            <w:noWrap/>
            <w:hideMark/>
          </w:tcPr>
          <w:p w14:paraId="3887970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44B97DC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28,6</w:t>
            </w:r>
          </w:p>
        </w:tc>
        <w:tc>
          <w:tcPr>
            <w:tcW w:w="378" w:type="pct"/>
            <w:tcBorders>
              <w:top w:val="single" w:sz="4" w:space="0" w:color="auto"/>
              <w:left w:val="nil"/>
              <w:bottom w:val="nil"/>
              <w:right w:val="single" w:sz="4" w:space="0" w:color="auto"/>
            </w:tcBorders>
            <w:shd w:val="clear" w:color="auto" w:fill="auto"/>
            <w:noWrap/>
            <w:hideMark/>
          </w:tcPr>
          <w:p w14:paraId="1B1BD2E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374,83</w:t>
            </w:r>
          </w:p>
        </w:tc>
        <w:tc>
          <w:tcPr>
            <w:tcW w:w="430" w:type="pct"/>
            <w:tcBorders>
              <w:top w:val="single" w:sz="4" w:space="0" w:color="auto"/>
              <w:left w:val="nil"/>
              <w:bottom w:val="nil"/>
              <w:right w:val="single" w:sz="4" w:space="0" w:color="auto"/>
            </w:tcBorders>
            <w:shd w:val="clear" w:color="auto" w:fill="auto"/>
            <w:noWrap/>
            <w:hideMark/>
          </w:tcPr>
          <w:p w14:paraId="1577A37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10 720,14  </w:t>
            </w:r>
          </w:p>
        </w:tc>
      </w:tr>
      <w:tr w:rsidR="00FE6478" w:rsidRPr="00FE6478" w14:paraId="55971FE8"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B52C6E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254</w:t>
            </w:r>
          </w:p>
        </w:tc>
        <w:tc>
          <w:tcPr>
            <w:tcW w:w="849" w:type="pct"/>
            <w:tcBorders>
              <w:top w:val="single" w:sz="4" w:space="0" w:color="auto"/>
              <w:left w:val="nil"/>
              <w:bottom w:val="nil"/>
              <w:right w:val="single" w:sz="4" w:space="0" w:color="auto"/>
            </w:tcBorders>
            <w:shd w:val="clear" w:color="auto" w:fill="auto"/>
            <w:hideMark/>
          </w:tcPr>
          <w:p w14:paraId="21A4372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33E37F7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поз.127-128</w:t>
            </w:r>
          </w:p>
        </w:tc>
        <w:tc>
          <w:tcPr>
            <w:tcW w:w="1946" w:type="pct"/>
            <w:tcBorders>
              <w:top w:val="single" w:sz="4" w:space="0" w:color="auto"/>
              <w:left w:val="nil"/>
              <w:bottom w:val="nil"/>
              <w:right w:val="single" w:sz="4" w:space="0" w:color="auto"/>
            </w:tcBorders>
            <w:shd w:val="clear" w:color="auto" w:fill="auto"/>
            <w:vAlign w:val="center"/>
            <w:hideMark/>
          </w:tcPr>
          <w:p w14:paraId="399EFFC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Облицовка оконных и дверных откосов декоративным бумажно-слоистым пластиком или листами из синтетических материалов на клее</w:t>
            </w:r>
          </w:p>
        </w:tc>
        <w:tc>
          <w:tcPr>
            <w:tcW w:w="311" w:type="pct"/>
            <w:tcBorders>
              <w:top w:val="single" w:sz="4" w:space="0" w:color="auto"/>
              <w:left w:val="nil"/>
              <w:bottom w:val="nil"/>
              <w:right w:val="single" w:sz="4" w:space="0" w:color="auto"/>
            </w:tcBorders>
            <w:shd w:val="clear" w:color="auto" w:fill="auto"/>
            <w:noWrap/>
            <w:hideMark/>
          </w:tcPr>
          <w:p w14:paraId="23C8656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59E77CB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21,32</w:t>
            </w:r>
          </w:p>
        </w:tc>
        <w:tc>
          <w:tcPr>
            <w:tcW w:w="378" w:type="pct"/>
            <w:tcBorders>
              <w:top w:val="single" w:sz="4" w:space="0" w:color="auto"/>
              <w:left w:val="nil"/>
              <w:bottom w:val="nil"/>
              <w:right w:val="single" w:sz="4" w:space="0" w:color="auto"/>
            </w:tcBorders>
            <w:shd w:val="clear" w:color="auto" w:fill="auto"/>
            <w:noWrap/>
            <w:hideMark/>
          </w:tcPr>
          <w:p w14:paraId="20A8067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1716,04</w:t>
            </w:r>
          </w:p>
        </w:tc>
        <w:tc>
          <w:tcPr>
            <w:tcW w:w="430" w:type="pct"/>
            <w:tcBorders>
              <w:top w:val="single" w:sz="4" w:space="0" w:color="auto"/>
              <w:left w:val="nil"/>
              <w:bottom w:val="nil"/>
              <w:right w:val="single" w:sz="4" w:space="0" w:color="auto"/>
            </w:tcBorders>
            <w:shd w:val="clear" w:color="auto" w:fill="auto"/>
            <w:noWrap/>
            <w:hideMark/>
          </w:tcPr>
          <w:p w14:paraId="690DE85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36 585,97  </w:t>
            </w:r>
          </w:p>
        </w:tc>
      </w:tr>
      <w:tr w:rsidR="00FE6478" w:rsidRPr="00FE6478" w14:paraId="0EB3BFF1"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1AFDA0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255</w:t>
            </w:r>
          </w:p>
        </w:tc>
        <w:tc>
          <w:tcPr>
            <w:tcW w:w="849" w:type="pct"/>
            <w:tcBorders>
              <w:top w:val="single" w:sz="4" w:space="0" w:color="auto"/>
              <w:left w:val="nil"/>
              <w:bottom w:val="nil"/>
              <w:right w:val="single" w:sz="4" w:space="0" w:color="auto"/>
            </w:tcBorders>
            <w:shd w:val="clear" w:color="auto" w:fill="auto"/>
            <w:hideMark/>
          </w:tcPr>
          <w:p w14:paraId="724B203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471FE59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поз.129-132</w:t>
            </w:r>
          </w:p>
        </w:tc>
        <w:tc>
          <w:tcPr>
            <w:tcW w:w="1946" w:type="pct"/>
            <w:tcBorders>
              <w:top w:val="single" w:sz="4" w:space="0" w:color="auto"/>
              <w:left w:val="nil"/>
              <w:bottom w:val="nil"/>
              <w:right w:val="single" w:sz="4" w:space="0" w:color="auto"/>
            </w:tcBorders>
            <w:shd w:val="clear" w:color="auto" w:fill="auto"/>
            <w:vAlign w:val="center"/>
            <w:hideMark/>
          </w:tcPr>
          <w:p w14:paraId="2DB8161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Демонтажные работы(двери)</w:t>
            </w:r>
          </w:p>
        </w:tc>
        <w:tc>
          <w:tcPr>
            <w:tcW w:w="311" w:type="pct"/>
            <w:tcBorders>
              <w:top w:val="single" w:sz="4" w:space="0" w:color="auto"/>
              <w:left w:val="nil"/>
              <w:bottom w:val="nil"/>
              <w:right w:val="single" w:sz="4" w:space="0" w:color="auto"/>
            </w:tcBorders>
            <w:shd w:val="clear" w:color="auto" w:fill="auto"/>
            <w:noWrap/>
            <w:hideMark/>
          </w:tcPr>
          <w:p w14:paraId="0A3465B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172E226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5FE9860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32580,82</w:t>
            </w:r>
          </w:p>
        </w:tc>
        <w:tc>
          <w:tcPr>
            <w:tcW w:w="430" w:type="pct"/>
            <w:tcBorders>
              <w:top w:val="single" w:sz="4" w:space="0" w:color="auto"/>
              <w:left w:val="nil"/>
              <w:bottom w:val="nil"/>
              <w:right w:val="single" w:sz="4" w:space="0" w:color="auto"/>
            </w:tcBorders>
            <w:shd w:val="clear" w:color="auto" w:fill="auto"/>
            <w:noWrap/>
            <w:hideMark/>
          </w:tcPr>
          <w:p w14:paraId="1CC6B8F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32 580,82  </w:t>
            </w:r>
          </w:p>
        </w:tc>
      </w:tr>
      <w:tr w:rsidR="00FE6478" w:rsidRPr="00FE6478" w14:paraId="31A46DF5"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0D747F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256</w:t>
            </w:r>
          </w:p>
        </w:tc>
        <w:tc>
          <w:tcPr>
            <w:tcW w:w="849" w:type="pct"/>
            <w:tcBorders>
              <w:top w:val="single" w:sz="4" w:space="0" w:color="auto"/>
              <w:left w:val="nil"/>
              <w:bottom w:val="nil"/>
              <w:right w:val="single" w:sz="4" w:space="0" w:color="auto"/>
            </w:tcBorders>
            <w:shd w:val="clear" w:color="auto" w:fill="auto"/>
            <w:hideMark/>
          </w:tcPr>
          <w:p w14:paraId="7DF05FD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0998984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поз.133</w:t>
            </w:r>
          </w:p>
        </w:tc>
        <w:tc>
          <w:tcPr>
            <w:tcW w:w="1946" w:type="pct"/>
            <w:tcBorders>
              <w:top w:val="single" w:sz="4" w:space="0" w:color="auto"/>
              <w:left w:val="nil"/>
              <w:bottom w:val="nil"/>
              <w:right w:val="single" w:sz="4" w:space="0" w:color="auto"/>
            </w:tcBorders>
            <w:shd w:val="clear" w:color="auto" w:fill="auto"/>
            <w:vAlign w:val="center"/>
            <w:hideMark/>
          </w:tcPr>
          <w:p w14:paraId="3E170DC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Демонтажные работы(окна)</w:t>
            </w:r>
          </w:p>
        </w:tc>
        <w:tc>
          <w:tcPr>
            <w:tcW w:w="311" w:type="pct"/>
            <w:tcBorders>
              <w:top w:val="single" w:sz="4" w:space="0" w:color="auto"/>
              <w:left w:val="nil"/>
              <w:bottom w:val="nil"/>
              <w:right w:val="single" w:sz="4" w:space="0" w:color="auto"/>
            </w:tcBorders>
            <w:shd w:val="clear" w:color="auto" w:fill="auto"/>
            <w:noWrap/>
            <w:hideMark/>
          </w:tcPr>
          <w:p w14:paraId="1577417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1B16327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3D9BC63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55540,06</w:t>
            </w:r>
          </w:p>
        </w:tc>
        <w:tc>
          <w:tcPr>
            <w:tcW w:w="430" w:type="pct"/>
            <w:tcBorders>
              <w:top w:val="single" w:sz="4" w:space="0" w:color="auto"/>
              <w:left w:val="nil"/>
              <w:bottom w:val="nil"/>
              <w:right w:val="single" w:sz="4" w:space="0" w:color="auto"/>
            </w:tcBorders>
            <w:shd w:val="clear" w:color="auto" w:fill="auto"/>
            <w:noWrap/>
            <w:hideMark/>
          </w:tcPr>
          <w:p w14:paraId="1C101FE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55 540,06  </w:t>
            </w:r>
          </w:p>
        </w:tc>
      </w:tr>
      <w:tr w:rsidR="00FE6478" w:rsidRPr="00FE6478" w14:paraId="7139021B"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C1B1AB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257</w:t>
            </w:r>
          </w:p>
        </w:tc>
        <w:tc>
          <w:tcPr>
            <w:tcW w:w="849" w:type="pct"/>
            <w:tcBorders>
              <w:top w:val="single" w:sz="4" w:space="0" w:color="auto"/>
              <w:left w:val="nil"/>
              <w:bottom w:val="nil"/>
              <w:right w:val="single" w:sz="4" w:space="0" w:color="auto"/>
            </w:tcBorders>
            <w:shd w:val="clear" w:color="auto" w:fill="auto"/>
            <w:hideMark/>
          </w:tcPr>
          <w:p w14:paraId="06DC6F4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51A5518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поз.134-138</w:t>
            </w:r>
          </w:p>
        </w:tc>
        <w:tc>
          <w:tcPr>
            <w:tcW w:w="1946" w:type="pct"/>
            <w:tcBorders>
              <w:top w:val="single" w:sz="4" w:space="0" w:color="auto"/>
              <w:left w:val="nil"/>
              <w:bottom w:val="nil"/>
              <w:right w:val="single" w:sz="4" w:space="0" w:color="auto"/>
            </w:tcBorders>
            <w:shd w:val="clear" w:color="auto" w:fill="auto"/>
            <w:vAlign w:val="center"/>
            <w:hideMark/>
          </w:tcPr>
          <w:p w14:paraId="4E3683D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блоков в наружных и внутренних дверных проемах: в каменных стенах, площадь проема до 3 м2</w:t>
            </w:r>
          </w:p>
        </w:tc>
        <w:tc>
          <w:tcPr>
            <w:tcW w:w="311" w:type="pct"/>
            <w:tcBorders>
              <w:top w:val="single" w:sz="4" w:space="0" w:color="auto"/>
              <w:left w:val="nil"/>
              <w:bottom w:val="nil"/>
              <w:right w:val="single" w:sz="4" w:space="0" w:color="auto"/>
            </w:tcBorders>
            <w:shd w:val="clear" w:color="auto" w:fill="auto"/>
            <w:noWrap/>
            <w:hideMark/>
          </w:tcPr>
          <w:p w14:paraId="1C6D6F8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2D5B86E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24,42</w:t>
            </w:r>
          </w:p>
        </w:tc>
        <w:tc>
          <w:tcPr>
            <w:tcW w:w="378" w:type="pct"/>
            <w:tcBorders>
              <w:top w:val="single" w:sz="4" w:space="0" w:color="auto"/>
              <w:left w:val="nil"/>
              <w:bottom w:val="nil"/>
              <w:right w:val="single" w:sz="4" w:space="0" w:color="auto"/>
            </w:tcBorders>
            <w:shd w:val="clear" w:color="auto" w:fill="auto"/>
            <w:noWrap/>
            <w:hideMark/>
          </w:tcPr>
          <w:p w14:paraId="2B51FF2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11100,17</w:t>
            </w:r>
          </w:p>
        </w:tc>
        <w:tc>
          <w:tcPr>
            <w:tcW w:w="430" w:type="pct"/>
            <w:tcBorders>
              <w:top w:val="single" w:sz="4" w:space="0" w:color="auto"/>
              <w:left w:val="nil"/>
              <w:bottom w:val="nil"/>
              <w:right w:val="single" w:sz="4" w:space="0" w:color="auto"/>
            </w:tcBorders>
            <w:shd w:val="clear" w:color="auto" w:fill="auto"/>
            <w:noWrap/>
            <w:hideMark/>
          </w:tcPr>
          <w:p w14:paraId="03B5D1A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271 066,15  </w:t>
            </w:r>
          </w:p>
        </w:tc>
      </w:tr>
      <w:tr w:rsidR="00FE6478" w:rsidRPr="00FE6478" w14:paraId="051DF014"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312AB1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258</w:t>
            </w:r>
          </w:p>
        </w:tc>
        <w:tc>
          <w:tcPr>
            <w:tcW w:w="849" w:type="pct"/>
            <w:tcBorders>
              <w:top w:val="single" w:sz="4" w:space="0" w:color="auto"/>
              <w:left w:val="nil"/>
              <w:bottom w:val="nil"/>
              <w:right w:val="single" w:sz="4" w:space="0" w:color="auto"/>
            </w:tcBorders>
            <w:shd w:val="clear" w:color="auto" w:fill="auto"/>
            <w:hideMark/>
          </w:tcPr>
          <w:p w14:paraId="6E3B413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7240BD7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поз.139-140</w:t>
            </w:r>
          </w:p>
        </w:tc>
        <w:tc>
          <w:tcPr>
            <w:tcW w:w="1946" w:type="pct"/>
            <w:tcBorders>
              <w:top w:val="single" w:sz="4" w:space="0" w:color="auto"/>
              <w:left w:val="nil"/>
              <w:bottom w:val="nil"/>
              <w:right w:val="single" w:sz="4" w:space="0" w:color="auto"/>
            </w:tcBorders>
            <w:shd w:val="clear" w:color="auto" w:fill="auto"/>
            <w:vAlign w:val="center"/>
            <w:hideMark/>
          </w:tcPr>
          <w:p w14:paraId="38B1F90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и крепление наличников</w:t>
            </w:r>
          </w:p>
        </w:tc>
        <w:tc>
          <w:tcPr>
            <w:tcW w:w="311" w:type="pct"/>
            <w:tcBorders>
              <w:top w:val="single" w:sz="4" w:space="0" w:color="auto"/>
              <w:left w:val="nil"/>
              <w:bottom w:val="nil"/>
              <w:right w:val="single" w:sz="4" w:space="0" w:color="auto"/>
            </w:tcBorders>
            <w:shd w:val="clear" w:color="auto" w:fill="auto"/>
            <w:noWrap/>
            <w:hideMark/>
          </w:tcPr>
          <w:p w14:paraId="1EAAE67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1D595A0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62,4</w:t>
            </w:r>
          </w:p>
        </w:tc>
        <w:tc>
          <w:tcPr>
            <w:tcW w:w="378" w:type="pct"/>
            <w:tcBorders>
              <w:top w:val="single" w:sz="4" w:space="0" w:color="auto"/>
              <w:left w:val="nil"/>
              <w:bottom w:val="nil"/>
              <w:right w:val="single" w:sz="4" w:space="0" w:color="auto"/>
            </w:tcBorders>
            <w:shd w:val="clear" w:color="auto" w:fill="auto"/>
            <w:noWrap/>
            <w:hideMark/>
          </w:tcPr>
          <w:p w14:paraId="07DF616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94,66</w:t>
            </w:r>
          </w:p>
        </w:tc>
        <w:tc>
          <w:tcPr>
            <w:tcW w:w="430" w:type="pct"/>
            <w:tcBorders>
              <w:top w:val="single" w:sz="4" w:space="0" w:color="auto"/>
              <w:left w:val="nil"/>
              <w:bottom w:val="nil"/>
              <w:right w:val="single" w:sz="4" w:space="0" w:color="auto"/>
            </w:tcBorders>
            <w:shd w:val="clear" w:color="auto" w:fill="auto"/>
            <w:noWrap/>
            <w:hideMark/>
          </w:tcPr>
          <w:p w14:paraId="1FA7D83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5 906,78  </w:t>
            </w:r>
          </w:p>
        </w:tc>
      </w:tr>
      <w:tr w:rsidR="00FE6478" w:rsidRPr="00FE6478" w14:paraId="050AF90D"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88FD0A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259</w:t>
            </w:r>
          </w:p>
        </w:tc>
        <w:tc>
          <w:tcPr>
            <w:tcW w:w="849" w:type="pct"/>
            <w:tcBorders>
              <w:top w:val="single" w:sz="4" w:space="0" w:color="auto"/>
              <w:left w:val="nil"/>
              <w:bottom w:val="nil"/>
              <w:right w:val="single" w:sz="4" w:space="0" w:color="auto"/>
            </w:tcBorders>
            <w:shd w:val="clear" w:color="auto" w:fill="auto"/>
            <w:hideMark/>
          </w:tcPr>
          <w:p w14:paraId="7045A3D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3AAC2A6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поз.141-145</w:t>
            </w:r>
          </w:p>
        </w:tc>
        <w:tc>
          <w:tcPr>
            <w:tcW w:w="1946" w:type="pct"/>
            <w:tcBorders>
              <w:top w:val="single" w:sz="4" w:space="0" w:color="auto"/>
              <w:left w:val="nil"/>
              <w:bottom w:val="nil"/>
              <w:right w:val="single" w:sz="4" w:space="0" w:color="auto"/>
            </w:tcBorders>
            <w:shd w:val="clear" w:color="auto" w:fill="auto"/>
            <w:vAlign w:val="center"/>
            <w:hideMark/>
          </w:tcPr>
          <w:p w14:paraId="79E3987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lang w:eastAsia="ru-RU"/>
              </w:rPr>
              <w:t>однопольных</w:t>
            </w:r>
            <w:proofErr w:type="spellEnd"/>
            <w:r w:rsidRPr="00FE6478">
              <w:rPr>
                <w:rFonts w:ascii="Times New Roman" w:eastAsia="Times New Roman" w:hAnsi="Times New Roman" w:cs="Times New Roman"/>
                <w:color w:val="000000"/>
                <w:lang w:eastAsia="ru-RU"/>
              </w:rPr>
              <w:t xml:space="preserve"> глухих</w:t>
            </w:r>
          </w:p>
        </w:tc>
        <w:tc>
          <w:tcPr>
            <w:tcW w:w="311" w:type="pct"/>
            <w:tcBorders>
              <w:top w:val="single" w:sz="4" w:space="0" w:color="auto"/>
              <w:left w:val="nil"/>
              <w:bottom w:val="nil"/>
              <w:right w:val="single" w:sz="4" w:space="0" w:color="auto"/>
            </w:tcBorders>
            <w:shd w:val="clear" w:color="auto" w:fill="auto"/>
            <w:noWrap/>
            <w:hideMark/>
          </w:tcPr>
          <w:p w14:paraId="2B5C1DE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07F36A9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5,67</w:t>
            </w:r>
          </w:p>
        </w:tc>
        <w:tc>
          <w:tcPr>
            <w:tcW w:w="378" w:type="pct"/>
            <w:tcBorders>
              <w:top w:val="single" w:sz="4" w:space="0" w:color="auto"/>
              <w:left w:val="nil"/>
              <w:bottom w:val="nil"/>
              <w:right w:val="single" w:sz="4" w:space="0" w:color="auto"/>
            </w:tcBorders>
            <w:shd w:val="clear" w:color="auto" w:fill="auto"/>
            <w:noWrap/>
            <w:hideMark/>
          </w:tcPr>
          <w:p w14:paraId="204D675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13041,48</w:t>
            </w:r>
          </w:p>
        </w:tc>
        <w:tc>
          <w:tcPr>
            <w:tcW w:w="430" w:type="pct"/>
            <w:tcBorders>
              <w:top w:val="single" w:sz="4" w:space="0" w:color="auto"/>
              <w:left w:val="nil"/>
              <w:bottom w:val="nil"/>
              <w:right w:val="single" w:sz="4" w:space="0" w:color="auto"/>
            </w:tcBorders>
            <w:shd w:val="clear" w:color="auto" w:fill="auto"/>
            <w:noWrap/>
            <w:hideMark/>
          </w:tcPr>
          <w:p w14:paraId="5481724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73 945,19  </w:t>
            </w:r>
          </w:p>
        </w:tc>
      </w:tr>
      <w:tr w:rsidR="00FE6478" w:rsidRPr="00FE6478" w14:paraId="2D5C3434"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11010B9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260</w:t>
            </w:r>
          </w:p>
        </w:tc>
        <w:tc>
          <w:tcPr>
            <w:tcW w:w="849" w:type="pct"/>
            <w:tcBorders>
              <w:top w:val="single" w:sz="4" w:space="0" w:color="auto"/>
              <w:left w:val="nil"/>
              <w:bottom w:val="nil"/>
              <w:right w:val="single" w:sz="4" w:space="0" w:color="auto"/>
            </w:tcBorders>
            <w:shd w:val="clear" w:color="auto" w:fill="auto"/>
            <w:hideMark/>
          </w:tcPr>
          <w:p w14:paraId="7027601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319E85A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поз.146-150</w:t>
            </w:r>
          </w:p>
        </w:tc>
        <w:tc>
          <w:tcPr>
            <w:tcW w:w="1946" w:type="pct"/>
            <w:tcBorders>
              <w:top w:val="single" w:sz="4" w:space="0" w:color="auto"/>
              <w:left w:val="nil"/>
              <w:bottom w:val="nil"/>
              <w:right w:val="single" w:sz="4" w:space="0" w:color="auto"/>
            </w:tcBorders>
            <w:shd w:val="clear" w:color="auto" w:fill="auto"/>
            <w:vAlign w:val="center"/>
            <w:hideMark/>
          </w:tcPr>
          <w:p w14:paraId="297A717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lang w:eastAsia="ru-RU"/>
              </w:rPr>
              <w:t>однопольных</w:t>
            </w:r>
            <w:proofErr w:type="spellEnd"/>
            <w:r w:rsidRPr="00FE6478">
              <w:rPr>
                <w:rFonts w:ascii="Times New Roman" w:eastAsia="Times New Roman" w:hAnsi="Times New Roman" w:cs="Times New Roman"/>
                <w:color w:val="000000"/>
                <w:lang w:eastAsia="ru-RU"/>
              </w:rPr>
              <w:t xml:space="preserve"> глухих</w:t>
            </w:r>
          </w:p>
        </w:tc>
        <w:tc>
          <w:tcPr>
            <w:tcW w:w="311" w:type="pct"/>
            <w:tcBorders>
              <w:top w:val="single" w:sz="4" w:space="0" w:color="auto"/>
              <w:left w:val="nil"/>
              <w:bottom w:val="nil"/>
              <w:right w:val="single" w:sz="4" w:space="0" w:color="auto"/>
            </w:tcBorders>
            <w:shd w:val="clear" w:color="auto" w:fill="auto"/>
            <w:noWrap/>
            <w:hideMark/>
          </w:tcPr>
          <w:p w14:paraId="5960EB7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7635A49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1,89</w:t>
            </w:r>
          </w:p>
        </w:tc>
        <w:tc>
          <w:tcPr>
            <w:tcW w:w="378" w:type="pct"/>
            <w:tcBorders>
              <w:top w:val="single" w:sz="4" w:space="0" w:color="auto"/>
              <w:left w:val="nil"/>
              <w:bottom w:val="nil"/>
              <w:right w:val="single" w:sz="4" w:space="0" w:color="auto"/>
            </w:tcBorders>
            <w:shd w:val="clear" w:color="auto" w:fill="auto"/>
            <w:noWrap/>
            <w:hideMark/>
          </w:tcPr>
          <w:p w14:paraId="02F7504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12898,52</w:t>
            </w:r>
          </w:p>
        </w:tc>
        <w:tc>
          <w:tcPr>
            <w:tcW w:w="430" w:type="pct"/>
            <w:tcBorders>
              <w:top w:val="single" w:sz="4" w:space="0" w:color="auto"/>
              <w:left w:val="nil"/>
              <w:bottom w:val="nil"/>
              <w:right w:val="single" w:sz="4" w:space="0" w:color="auto"/>
            </w:tcBorders>
            <w:shd w:val="clear" w:color="auto" w:fill="auto"/>
            <w:noWrap/>
            <w:hideMark/>
          </w:tcPr>
          <w:p w14:paraId="64D07D1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24 378,20  </w:t>
            </w:r>
          </w:p>
        </w:tc>
      </w:tr>
      <w:tr w:rsidR="00FE6478" w:rsidRPr="00FE6478" w14:paraId="4CA471A8"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454B6CA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261</w:t>
            </w:r>
          </w:p>
        </w:tc>
        <w:tc>
          <w:tcPr>
            <w:tcW w:w="849" w:type="pct"/>
            <w:tcBorders>
              <w:top w:val="single" w:sz="4" w:space="0" w:color="auto"/>
              <w:left w:val="nil"/>
              <w:bottom w:val="nil"/>
              <w:right w:val="single" w:sz="4" w:space="0" w:color="auto"/>
            </w:tcBorders>
            <w:shd w:val="clear" w:color="auto" w:fill="auto"/>
            <w:hideMark/>
          </w:tcPr>
          <w:p w14:paraId="7993501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2374D9B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поз.151-152</w:t>
            </w:r>
          </w:p>
        </w:tc>
        <w:tc>
          <w:tcPr>
            <w:tcW w:w="1946" w:type="pct"/>
            <w:tcBorders>
              <w:top w:val="single" w:sz="4" w:space="0" w:color="auto"/>
              <w:left w:val="nil"/>
              <w:bottom w:val="nil"/>
              <w:right w:val="single" w:sz="4" w:space="0" w:color="auto"/>
            </w:tcBorders>
            <w:shd w:val="clear" w:color="auto" w:fill="auto"/>
            <w:vAlign w:val="center"/>
            <w:hideMark/>
          </w:tcPr>
          <w:p w14:paraId="54D0835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в жилых и общественных зданиях оконных блоков из ПВХ профилей: поворотных (откидных, поворотно-откидных) с площадью проема более 2 м2 трехстворчатых, в том числе при наличии створок глухого остекления</w:t>
            </w:r>
          </w:p>
        </w:tc>
        <w:tc>
          <w:tcPr>
            <w:tcW w:w="311" w:type="pct"/>
            <w:tcBorders>
              <w:top w:val="single" w:sz="4" w:space="0" w:color="auto"/>
              <w:left w:val="nil"/>
              <w:bottom w:val="nil"/>
              <w:right w:val="single" w:sz="4" w:space="0" w:color="auto"/>
            </w:tcBorders>
            <w:shd w:val="clear" w:color="auto" w:fill="auto"/>
            <w:noWrap/>
            <w:hideMark/>
          </w:tcPr>
          <w:p w14:paraId="5E4C70B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358DAFF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54,02</w:t>
            </w:r>
          </w:p>
        </w:tc>
        <w:tc>
          <w:tcPr>
            <w:tcW w:w="378" w:type="pct"/>
            <w:tcBorders>
              <w:top w:val="single" w:sz="4" w:space="0" w:color="auto"/>
              <w:left w:val="nil"/>
              <w:bottom w:val="nil"/>
              <w:right w:val="single" w:sz="4" w:space="0" w:color="auto"/>
            </w:tcBorders>
            <w:shd w:val="clear" w:color="auto" w:fill="auto"/>
            <w:noWrap/>
            <w:hideMark/>
          </w:tcPr>
          <w:p w14:paraId="17A578F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18025,64</w:t>
            </w:r>
          </w:p>
        </w:tc>
        <w:tc>
          <w:tcPr>
            <w:tcW w:w="430" w:type="pct"/>
            <w:tcBorders>
              <w:top w:val="single" w:sz="4" w:space="0" w:color="auto"/>
              <w:left w:val="nil"/>
              <w:bottom w:val="nil"/>
              <w:right w:val="single" w:sz="4" w:space="0" w:color="auto"/>
            </w:tcBorders>
            <w:shd w:val="clear" w:color="auto" w:fill="auto"/>
            <w:noWrap/>
            <w:hideMark/>
          </w:tcPr>
          <w:p w14:paraId="421F7A5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973 745,07  </w:t>
            </w:r>
          </w:p>
        </w:tc>
      </w:tr>
      <w:tr w:rsidR="00FE6478" w:rsidRPr="00FE6478" w14:paraId="24015F2E"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BA91A0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262</w:t>
            </w:r>
          </w:p>
        </w:tc>
        <w:tc>
          <w:tcPr>
            <w:tcW w:w="849" w:type="pct"/>
            <w:tcBorders>
              <w:top w:val="single" w:sz="4" w:space="0" w:color="auto"/>
              <w:left w:val="nil"/>
              <w:bottom w:val="nil"/>
              <w:right w:val="single" w:sz="4" w:space="0" w:color="auto"/>
            </w:tcBorders>
            <w:shd w:val="clear" w:color="auto" w:fill="auto"/>
            <w:hideMark/>
          </w:tcPr>
          <w:p w14:paraId="0157D91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222FB50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поз.153-155</w:t>
            </w:r>
          </w:p>
        </w:tc>
        <w:tc>
          <w:tcPr>
            <w:tcW w:w="1946" w:type="pct"/>
            <w:tcBorders>
              <w:top w:val="single" w:sz="4" w:space="0" w:color="auto"/>
              <w:left w:val="nil"/>
              <w:bottom w:val="nil"/>
              <w:right w:val="single" w:sz="4" w:space="0" w:color="auto"/>
            </w:tcBorders>
            <w:shd w:val="clear" w:color="auto" w:fill="auto"/>
            <w:vAlign w:val="center"/>
            <w:hideMark/>
          </w:tcPr>
          <w:p w14:paraId="1B3F879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противомоскитных сеток</w:t>
            </w:r>
          </w:p>
        </w:tc>
        <w:tc>
          <w:tcPr>
            <w:tcW w:w="311" w:type="pct"/>
            <w:tcBorders>
              <w:top w:val="single" w:sz="4" w:space="0" w:color="auto"/>
              <w:left w:val="nil"/>
              <w:bottom w:val="nil"/>
              <w:right w:val="single" w:sz="4" w:space="0" w:color="auto"/>
            </w:tcBorders>
            <w:shd w:val="clear" w:color="auto" w:fill="auto"/>
            <w:noWrap/>
            <w:hideMark/>
          </w:tcPr>
          <w:p w14:paraId="6F41488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3687C8E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w:t>
            </w:r>
          </w:p>
        </w:tc>
        <w:tc>
          <w:tcPr>
            <w:tcW w:w="378" w:type="pct"/>
            <w:tcBorders>
              <w:top w:val="single" w:sz="4" w:space="0" w:color="auto"/>
              <w:left w:val="nil"/>
              <w:bottom w:val="nil"/>
              <w:right w:val="single" w:sz="4" w:space="0" w:color="auto"/>
            </w:tcBorders>
            <w:shd w:val="clear" w:color="auto" w:fill="auto"/>
            <w:noWrap/>
            <w:hideMark/>
          </w:tcPr>
          <w:p w14:paraId="123433F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1082,03</w:t>
            </w:r>
          </w:p>
        </w:tc>
        <w:tc>
          <w:tcPr>
            <w:tcW w:w="430" w:type="pct"/>
            <w:tcBorders>
              <w:top w:val="single" w:sz="4" w:space="0" w:color="auto"/>
              <w:left w:val="nil"/>
              <w:bottom w:val="nil"/>
              <w:right w:val="single" w:sz="4" w:space="0" w:color="auto"/>
            </w:tcBorders>
            <w:shd w:val="clear" w:color="auto" w:fill="auto"/>
            <w:noWrap/>
            <w:hideMark/>
          </w:tcPr>
          <w:p w14:paraId="77B98A7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19 476,54  </w:t>
            </w:r>
          </w:p>
        </w:tc>
      </w:tr>
      <w:tr w:rsidR="00FE6478" w:rsidRPr="00FE6478" w14:paraId="51B8EDA3"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3AD35D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263</w:t>
            </w:r>
          </w:p>
        </w:tc>
        <w:tc>
          <w:tcPr>
            <w:tcW w:w="849" w:type="pct"/>
            <w:tcBorders>
              <w:top w:val="single" w:sz="4" w:space="0" w:color="auto"/>
              <w:left w:val="nil"/>
              <w:bottom w:val="nil"/>
              <w:right w:val="single" w:sz="4" w:space="0" w:color="auto"/>
            </w:tcBorders>
            <w:shd w:val="clear" w:color="auto" w:fill="auto"/>
            <w:hideMark/>
          </w:tcPr>
          <w:p w14:paraId="06F8241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788C96A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поз.156-158</w:t>
            </w:r>
          </w:p>
        </w:tc>
        <w:tc>
          <w:tcPr>
            <w:tcW w:w="1946" w:type="pct"/>
            <w:tcBorders>
              <w:top w:val="single" w:sz="4" w:space="0" w:color="auto"/>
              <w:left w:val="nil"/>
              <w:bottom w:val="nil"/>
              <w:right w:val="single" w:sz="4" w:space="0" w:color="auto"/>
            </w:tcBorders>
            <w:shd w:val="clear" w:color="auto" w:fill="auto"/>
            <w:vAlign w:val="center"/>
            <w:hideMark/>
          </w:tcPr>
          <w:p w14:paraId="447BCBB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подоконных досок из ПВХ: в каменных стенах толщиной до 0,51 м</w:t>
            </w:r>
          </w:p>
        </w:tc>
        <w:tc>
          <w:tcPr>
            <w:tcW w:w="311" w:type="pct"/>
            <w:tcBorders>
              <w:top w:val="single" w:sz="4" w:space="0" w:color="auto"/>
              <w:left w:val="nil"/>
              <w:bottom w:val="nil"/>
              <w:right w:val="single" w:sz="4" w:space="0" w:color="auto"/>
            </w:tcBorders>
            <w:shd w:val="clear" w:color="auto" w:fill="auto"/>
            <w:noWrap/>
            <w:hideMark/>
          </w:tcPr>
          <w:p w14:paraId="5C43503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430" w:type="pct"/>
            <w:tcBorders>
              <w:top w:val="single" w:sz="4" w:space="0" w:color="auto"/>
              <w:left w:val="nil"/>
              <w:bottom w:val="nil"/>
              <w:right w:val="single" w:sz="4" w:space="0" w:color="auto"/>
            </w:tcBorders>
            <w:shd w:val="clear" w:color="auto" w:fill="auto"/>
            <w:noWrap/>
            <w:hideMark/>
          </w:tcPr>
          <w:p w14:paraId="1D6A6B2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24,8</w:t>
            </w:r>
          </w:p>
        </w:tc>
        <w:tc>
          <w:tcPr>
            <w:tcW w:w="378" w:type="pct"/>
            <w:tcBorders>
              <w:top w:val="single" w:sz="4" w:space="0" w:color="auto"/>
              <w:left w:val="nil"/>
              <w:bottom w:val="nil"/>
              <w:right w:val="single" w:sz="4" w:space="0" w:color="auto"/>
            </w:tcBorders>
            <w:shd w:val="clear" w:color="auto" w:fill="auto"/>
            <w:noWrap/>
            <w:hideMark/>
          </w:tcPr>
          <w:p w14:paraId="169CE6E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749,12</w:t>
            </w:r>
          </w:p>
        </w:tc>
        <w:tc>
          <w:tcPr>
            <w:tcW w:w="430" w:type="pct"/>
            <w:tcBorders>
              <w:top w:val="single" w:sz="4" w:space="0" w:color="auto"/>
              <w:left w:val="nil"/>
              <w:bottom w:val="nil"/>
              <w:right w:val="single" w:sz="4" w:space="0" w:color="auto"/>
            </w:tcBorders>
            <w:shd w:val="clear" w:color="auto" w:fill="auto"/>
            <w:noWrap/>
            <w:hideMark/>
          </w:tcPr>
          <w:p w14:paraId="1C53B0F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18 578,18  </w:t>
            </w:r>
          </w:p>
        </w:tc>
      </w:tr>
      <w:tr w:rsidR="00FE6478" w:rsidRPr="00FE6478" w14:paraId="4E41E0D8"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E81745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264</w:t>
            </w:r>
          </w:p>
        </w:tc>
        <w:tc>
          <w:tcPr>
            <w:tcW w:w="849" w:type="pct"/>
            <w:tcBorders>
              <w:top w:val="single" w:sz="4" w:space="0" w:color="auto"/>
              <w:left w:val="nil"/>
              <w:bottom w:val="nil"/>
              <w:right w:val="single" w:sz="4" w:space="0" w:color="auto"/>
            </w:tcBorders>
            <w:shd w:val="clear" w:color="auto" w:fill="auto"/>
            <w:hideMark/>
          </w:tcPr>
          <w:p w14:paraId="0759C7B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1A4F663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поз.159-160</w:t>
            </w:r>
          </w:p>
        </w:tc>
        <w:tc>
          <w:tcPr>
            <w:tcW w:w="1946" w:type="pct"/>
            <w:tcBorders>
              <w:top w:val="single" w:sz="4" w:space="0" w:color="auto"/>
              <w:left w:val="nil"/>
              <w:bottom w:val="nil"/>
              <w:right w:val="single" w:sz="4" w:space="0" w:color="auto"/>
            </w:tcBorders>
            <w:shd w:val="clear" w:color="auto" w:fill="auto"/>
            <w:vAlign w:val="center"/>
            <w:hideMark/>
          </w:tcPr>
          <w:p w14:paraId="7311F2D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Смена обделок из листовой стали (поясков, </w:t>
            </w:r>
            <w:proofErr w:type="spellStart"/>
            <w:r w:rsidRPr="00FE6478">
              <w:rPr>
                <w:rFonts w:ascii="Times New Roman" w:eastAsia="Times New Roman" w:hAnsi="Times New Roman" w:cs="Times New Roman"/>
                <w:color w:val="000000"/>
                <w:lang w:eastAsia="ru-RU"/>
              </w:rPr>
              <w:t>сандриков</w:t>
            </w:r>
            <w:proofErr w:type="spellEnd"/>
            <w:r w:rsidRPr="00FE6478">
              <w:rPr>
                <w:rFonts w:ascii="Times New Roman" w:eastAsia="Times New Roman" w:hAnsi="Times New Roman" w:cs="Times New Roman"/>
                <w:color w:val="000000"/>
                <w:lang w:eastAsia="ru-RU"/>
              </w:rPr>
              <w:t>, отливов, карнизов) шириной: до 0,4 м</w:t>
            </w:r>
          </w:p>
        </w:tc>
        <w:tc>
          <w:tcPr>
            <w:tcW w:w="311" w:type="pct"/>
            <w:tcBorders>
              <w:top w:val="single" w:sz="4" w:space="0" w:color="auto"/>
              <w:left w:val="nil"/>
              <w:bottom w:val="nil"/>
              <w:right w:val="single" w:sz="4" w:space="0" w:color="auto"/>
            </w:tcBorders>
            <w:shd w:val="clear" w:color="auto" w:fill="auto"/>
            <w:noWrap/>
            <w:hideMark/>
          </w:tcPr>
          <w:p w14:paraId="129D592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3970FDC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24,8</w:t>
            </w:r>
          </w:p>
        </w:tc>
        <w:tc>
          <w:tcPr>
            <w:tcW w:w="378" w:type="pct"/>
            <w:tcBorders>
              <w:top w:val="single" w:sz="4" w:space="0" w:color="auto"/>
              <w:left w:val="nil"/>
              <w:bottom w:val="nil"/>
              <w:right w:val="single" w:sz="4" w:space="0" w:color="auto"/>
            </w:tcBorders>
            <w:shd w:val="clear" w:color="auto" w:fill="auto"/>
            <w:noWrap/>
            <w:hideMark/>
          </w:tcPr>
          <w:p w14:paraId="3EC3F33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374,83</w:t>
            </w:r>
          </w:p>
        </w:tc>
        <w:tc>
          <w:tcPr>
            <w:tcW w:w="430" w:type="pct"/>
            <w:tcBorders>
              <w:top w:val="single" w:sz="4" w:space="0" w:color="auto"/>
              <w:left w:val="nil"/>
              <w:bottom w:val="nil"/>
              <w:right w:val="single" w:sz="4" w:space="0" w:color="auto"/>
            </w:tcBorders>
            <w:shd w:val="clear" w:color="auto" w:fill="auto"/>
            <w:noWrap/>
            <w:hideMark/>
          </w:tcPr>
          <w:p w14:paraId="7E56427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9 295,78  </w:t>
            </w:r>
          </w:p>
        </w:tc>
      </w:tr>
      <w:tr w:rsidR="00FE6478" w:rsidRPr="00FE6478" w14:paraId="32F018A6"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05BAF1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265</w:t>
            </w:r>
          </w:p>
        </w:tc>
        <w:tc>
          <w:tcPr>
            <w:tcW w:w="849" w:type="pct"/>
            <w:tcBorders>
              <w:top w:val="single" w:sz="4" w:space="0" w:color="auto"/>
              <w:left w:val="nil"/>
              <w:bottom w:val="nil"/>
              <w:right w:val="single" w:sz="4" w:space="0" w:color="auto"/>
            </w:tcBorders>
            <w:shd w:val="clear" w:color="auto" w:fill="auto"/>
            <w:hideMark/>
          </w:tcPr>
          <w:p w14:paraId="6858B90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2EC034A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поз.161-162</w:t>
            </w:r>
          </w:p>
        </w:tc>
        <w:tc>
          <w:tcPr>
            <w:tcW w:w="1946" w:type="pct"/>
            <w:tcBorders>
              <w:top w:val="single" w:sz="4" w:space="0" w:color="auto"/>
              <w:left w:val="nil"/>
              <w:bottom w:val="nil"/>
              <w:right w:val="single" w:sz="4" w:space="0" w:color="auto"/>
            </w:tcBorders>
            <w:shd w:val="clear" w:color="auto" w:fill="auto"/>
            <w:vAlign w:val="center"/>
            <w:hideMark/>
          </w:tcPr>
          <w:p w14:paraId="1EB12AC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Облицовка оконных и дверных откосов декоративным бумажно-слоистым пластиком или листами из синтетических материалов на клее</w:t>
            </w:r>
          </w:p>
        </w:tc>
        <w:tc>
          <w:tcPr>
            <w:tcW w:w="311" w:type="pct"/>
            <w:tcBorders>
              <w:top w:val="single" w:sz="4" w:space="0" w:color="auto"/>
              <w:left w:val="nil"/>
              <w:bottom w:val="nil"/>
              <w:right w:val="single" w:sz="4" w:space="0" w:color="auto"/>
            </w:tcBorders>
            <w:shd w:val="clear" w:color="auto" w:fill="auto"/>
            <w:noWrap/>
            <w:hideMark/>
          </w:tcPr>
          <w:p w14:paraId="0DC3305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430" w:type="pct"/>
            <w:tcBorders>
              <w:top w:val="single" w:sz="4" w:space="0" w:color="auto"/>
              <w:left w:val="nil"/>
              <w:bottom w:val="nil"/>
              <w:right w:val="single" w:sz="4" w:space="0" w:color="auto"/>
            </w:tcBorders>
            <w:shd w:val="clear" w:color="auto" w:fill="auto"/>
            <w:noWrap/>
            <w:hideMark/>
          </w:tcPr>
          <w:p w14:paraId="14236DB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28,12</w:t>
            </w:r>
          </w:p>
        </w:tc>
        <w:tc>
          <w:tcPr>
            <w:tcW w:w="378" w:type="pct"/>
            <w:tcBorders>
              <w:top w:val="single" w:sz="4" w:space="0" w:color="auto"/>
              <w:left w:val="nil"/>
              <w:bottom w:val="nil"/>
              <w:right w:val="single" w:sz="4" w:space="0" w:color="auto"/>
            </w:tcBorders>
            <w:shd w:val="clear" w:color="auto" w:fill="auto"/>
            <w:noWrap/>
            <w:hideMark/>
          </w:tcPr>
          <w:p w14:paraId="2E3446E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1716,08</w:t>
            </w:r>
          </w:p>
        </w:tc>
        <w:tc>
          <w:tcPr>
            <w:tcW w:w="430" w:type="pct"/>
            <w:tcBorders>
              <w:top w:val="single" w:sz="4" w:space="0" w:color="auto"/>
              <w:left w:val="nil"/>
              <w:bottom w:val="nil"/>
              <w:right w:val="single" w:sz="4" w:space="0" w:color="auto"/>
            </w:tcBorders>
            <w:shd w:val="clear" w:color="auto" w:fill="auto"/>
            <w:noWrap/>
            <w:hideMark/>
          </w:tcPr>
          <w:p w14:paraId="2691658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48 256,17  </w:t>
            </w:r>
          </w:p>
        </w:tc>
      </w:tr>
      <w:tr w:rsidR="00FE6478" w:rsidRPr="00FE6478" w14:paraId="665478E0"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FEE6BC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266</w:t>
            </w:r>
          </w:p>
        </w:tc>
        <w:tc>
          <w:tcPr>
            <w:tcW w:w="849" w:type="pct"/>
            <w:tcBorders>
              <w:top w:val="single" w:sz="4" w:space="0" w:color="auto"/>
              <w:left w:val="nil"/>
              <w:bottom w:val="nil"/>
              <w:right w:val="single" w:sz="4" w:space="0" w:color="auto"/>
            </w:tcBorders>
            <w:shd w:val="clear" w:color="auto" w:fill="auto"/>
            <w:hideMark/>
          </w:tcPr>
          <w:p w14:paraId="38A9721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578B543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поз.163</w:t>
            </w:r>
          </w:p>
        </w:tc>
        <w:tc>
          <w:tcPr>
            <w:tcW w:w="1946" w:type="pct"/>
            <w:tcBorders>
              <w:top w:val="single" w:sz="4" w:space="0" w:color="auto"/>
              <w:left w:val="nil"/>
              <w:bottom w:val="nil"/>
              <w:right w:val="single" w:sz="4" w:space="0" w:color="auto"/>
            </w:tcBorders>
            <w:shd w:val="clear" w:color="auto" w:fill="auto"/>
            <w:vAlign w:val="center"/>
            <w:hideMark/>
          </w:tcPr>
          <w:p w14:paraId="172ABD1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Погрузо-разгрузочные работы при автомобильных перевозках: Погрузка мусора строительного с погрузкой экскаваторами емкостью ковша до 0,5 м3</w:t>
            </w:r>
          </w:p>
        </w:tc>
        <w:tc>
          <w:tcPr>
            <w:tcW w:w="311" w:type="pct"/>
            <w:tcBorders>
              <w:top w:val="single" w:sz="4" w:space="0" w:color="auto"/>
              <w:left w:val="nil"/>
              <w:bottom w:val="nil"/>
              <w:right w:val="single" w:sz="4" w:space="0" w:color="auto"/>
            </w:tcBorders>
            <w:shd w:val="clear" w:color="auto" w:fill="auto"/>
            <w:noWrap/>
            <w:hideMark/>
          </w:tcPr>
          <w:p w14:paraId="5DA4DF8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т</w:t>
            </w:r>
          </w:p>
        </w:tc>
        <w:tc>
          <w:tcPr>
            <w:tcW w:w="430" w:type="pct"/>
            <w:tcBorders>
              <w:top w:val="single" w:sz="4" w:space="0" w:color="auto"/>
              <w:left w:val="nil"/>
              <w:bottom w:val="nil"/>
              <w:right w:val="single" w:sz="4" w:space="0" w:color="auto"/>
            </w:tcBorders>
            <w:shd w:val="clear" w:color="auto" w:fill="auto"/>
            <w:noWrap/>
            <w:hideMark/>
          </w:tcPr>
          <w:p w14:paraId="1920963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25,3576128</w:t>
            </w:r>
          </w:p>
        </w:tc>
        <w:tc>
          <w:tcPr>
            <w:tcW w:w="378" w:type="pct"/>
            <w:tcBorders>
              <w:top w:val="single" w:sz="4" w:space="0" w:color="auto"/>
              <w:left w:val="nil"/>
              <w:bottom w:val="nil"/>
              <w:right w:val="single" w:sz="4" w:space="0" w:color="auto"/>
            </w:tcBorders>
            <w:shd w:val="clear" w:color="auto" w:fill="auto"/>
            <w:noWrap/>
            <w:hideMark/>
          </w:tcPr>
          <w:p w14:paraId="122F70B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41,15</w:t>
            </w:r>
          </w:p>
        </w:tc>
        <w:tc>
          <w:tcPr>
            <w:tcW w:w="430" w:type="pct"/>
            <w:tcBorders>
              <w:top w:val="single" w:sz="4" w:space="0" w:color="auto"/>
              <w:left w:val="nil"/>
              <w:bottom w:val="nil"/>
              <w:right w:val="single" w:sz="4" w:space="0" w:color="auto"/>
            </w:tcBorders>
            <w:shd w:val="clear" w:color="auto" w:fill="auto"/>
            <w:noWrap/>
            <w:hideMark/>
          </w:tcPr>
          <w:p w14:paraId="41048AF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1 043,47  </w:t>
            </w:r>
          </w:p>
        </w:tc>
      </w:tr>
      <w:tr w:rsidR="00FE6478" w:rsidRPr="00FE6478" w14:paraId="76B7D486"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51AE245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267</w:t>
            </w:r>
          </w:p>
        </w:tc>
        <w:tc>
          <w:tcPr>
            <w:tcW w:w="849" w:type="pct"/>
            <w:tcBorders>
              <w:top w:val="single" w:sz="4" w:space="0" w:color="auto"/>
              <w:left w:val="nil"/>
              <w:bottom w:val="nil"/>
              <w:right w:val="single" w:sz="4" w:space="0" w:color="auto"/>
            </w:tcBorders>
            <w:shd w:val="clear" w:color="auto" w:fill="auto"/>
            <w:hideMark/>
          </w:tcPr>
          <w:p w14:paraId="20B4AD7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445" w:type="pct"/>
            <w:tcBorders>
              <w:top w:val="single" w:sz="4" w:space="0" w:color="auto"/>
              <w:left w:val="nil"/>
              <w:bottom w:val="nil"/>
              <w:right w:val="single" w:sz="4" w:space="0" w:color="auto"/>
            </w:tcBorders>
            <w:shd w:val="clear" w:color="auto" w:fill="auto"/>
            <w:vAlign w:val="center"/>
            <w:hideMark/>
          </w:tcPr>
          <w:p w14:paraId="4E7081B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поз.164</w:t>
            </w:r>
          </w:p>
        </w:tc>
        <w:tc>
          <w:tcPr>
            <w:tcW w:w="1946" w:type="pct"/>
            <w:tcBorders>
              <w:top w:val="single" w:sz="4" w:space="0" w:color="auto"/>
              <w:left w:val="nil"/>
              <w:bottom w:val="nil"/>
              <w:right w:val="single" w:sz="4" w:space="0" w:color="auto"/>
            </w:tcBorders>
            <w:shd w:val="clear" w:color="auto" w:fill="auto"/>
            <w:vAlign w:val="center"/>
            <w:hideMark/>
          </w:tcPr>
          <w:p w14:paraId="4D2DBD4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Перевозка грузов автомобилями-самосвалами грузоподъемностью 10 т работающих вне карьера на расстояние: I класс груза до 39 км</w:t>
            </w:r>
          </w:p>
        </w:tc>
        <w:tc>
          <w:tcPr>
            <w:tcW w:w="311" w:type="pct"/>
            <w:tcBorders>
              <w:top w:val="single" w:sz="4" w:space="0" w:color="auto"/>
              <w:left w:val="nil"/>
              <w:bottom w:val="nil"/>
              <w:right w:val="single" w:sz="4" w:space="0" w:color="auto"/>
            </w:tcBorders>
            <w:shd w:val="clear" w:color="auto" w:fill="auto"/>
            <w:noWrap/>
            <w:hideMark/>
          </w:tcPr>
          <w:p w14:paraId="6EC3E8B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т</w:t>
            </w:r>
          </w:p>
        </w:tc>
        <w:tc>
          <w:tcPr>
            <w:tcW w:w="430" w:type="pct"/>
            <w:tcBorders>
              <w:top w:val="single" w:sz="4" w:space="0" w:color="auto"/>
              <w:left w:val="nil"/>
              <w:bottom w:val="nil"/>
              <w:right w:val="single" w:sz="4" w:space="0" w:color="auto"/>
            </w:tcBorders>
            <w:shd w:val="clear" w:color="auto" w:fill="auto"/>
            <w:noWrap/>
            <w:hideMark/>
          </w:tcPr>
          <w:p w14:paraId="6CC2D79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25,3576128</w:t>
            </w:r>
          </w:p>
        </w:tc>
        <w:tc>
          <w:tcPr>
            <w:tcW w:w="378" w:type="pct"/>
            <w:tcBorders>
              <w:top w:val="single" w:sz="4" w:space="0" w:color="auto"/>
              <w:left w:val="nil"/>
              <w:bottom w:val="nil"/>
              <w:right w:val="single" w:sz="4" w:space="0" w:color="auto"/>
            </w:tcBorders>
            <w:shd w:val="clear" w:color="auto" w:fill="auto"/>
            <w:noWrap/>
            <w:hideMark/>
          </w:tcPr>
          <w:p w14:paraId="09D4CCE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286,43</w:t>
            </w:r>
          </w:p>
        </w:tc>
        <w:tc>
          <w:tcPr>
            <w:tcW w:w="430" w:type="pct"/>
            <w:tcBorders>
              <w:top w:val="single" w:sz="4" w:space="0" w:color="auto"/>
              <w:left w:val="nil"/>
              <w:bottom w:val="nil"/>
              <w:right w:val="single" w:sz="4" w:space="0" w:color="auto"/>
            </w:tcBorders>
            <w:shd w:val="clear" w:color="auto" w:fill="auto"/>
            <w:noWrap/>
            <w:hideMark/>
          </w:tcPr>
          <w:p w14:paraId="43C4FA0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7 263,18  </w:t>
            </w:r>
          </w:p>
        </w:tc>
      </w:tr>
      <w:tr w:rsidR="00FE6478" w:rsidRPr="00FE6478" w14:paraId="3730E822"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561028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268</w:t>
            </w:r>
          </w:p>
        </w:tc>
        <w:tc>
          <w:tcPr>
            <w:tcW w:w="849" w:type="pct"/>
            <w:tcBorders>
              <w:top w:val="single" w:sz="4" w:space="0" w:color="auto"/>
              <w:left w:val="nil"/>
              <w:bottom w:val="nil"/>
              <w:right w:val="single" w:sz="4" w:space="0" w:color="auto"/>
            </w:tcBorders>
            <w:shd w:val="clear" w:color="auto" w:fill="auto"/>
            <w:hideMark/>
          </w:tcPr>
          <w:p w14:paraId="75ABCE62"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 02-01-01(общестроительные работы)</w:t>
            </w:r>
          </w:p>
        </w:tc>
        <w:tc>
          <w:tcPr>
            <w:tcW w:w="445" w:type="pct"/>
            <w:tcBorders>
              <w:top w:val="single" w:sz="4" w:space="0" w:color="auto"/>
              <w:left w:val="nil"/>
              <w:bottom w:val="nil"/>
              <w:right w:val="single" w:sz="4" w:space="0" w:color="auto"/>
            </w:tcBorders>
            <w:shd w:val="clear" w:color="auto" w:fill="auto"/>
            <w:vAlign w:val="center"/>
            <w:hideMark/>
          </w:tcPr>
          <w:p w14:paraId="5B198CC5" w14:textId="77777777" w:rsidR="00FE6478" w:rsidRPr="00FE6478" w:rsidRDefault="00FE6478" w:rsidP="00FE6478">
            <w:pPr>
              <w:spacing w:after="0" w:line="240" w:lineRule="auto"/>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поз.121-212</w:t>
            </w:r>
          </w:p>
        </w:tc>
        <w:tc>
          <w:tcPr>
            <w:tcW w:w="1946" w:type="pct"/>
            <w:tcBorders>
              <w:top w:val="single" w:sz="4" w:space="0" w:color="auto"/>
              <w:left w:val="nil"/>
              <w:bottom w:val="nil"/>
              <w:right w:val="single" w:sz="4" w:space="0" w:color="auto"/>
            </w:tcBorders>
            <w:shd w:val="clear" w:color="auto" w:fill="auto"/>
            <w:vAlign w:val="center"/>
            <w:hideMark/>
          </w:tcPr>
          <w:p w14:paraId="7E3A557A" w14:textId="77777777" w:rsidR="00FE6478" w:rsidRPr="00FE6478" w:rsidRDefault="00FE6478" w:rsidP="00FE6478">
            <w:pPr>
              <w:spacing w:after="0" w:line="240" w:lineRule="auto"/>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Входная группа №1, холл 1-й этаж</w:t>
            </w:r>
          </w:p>
        </w:tc>
        <w:tc>
          <w:tcPr>
            <w:tcW w:w="311" w:type="pct"/>
            <w:tcBorders>
              <w:top w:val="single" w:sz="4" w:space="0" w:color="auto"/>
              <w:left w:val="nil"/>
              <w:bottom w:val="nil"/>
              <w:right w:val="single" w:sz="4" w:space="0" w:color="auto"/>
            </w:tcBorders>
            <w:shd w:val="clear" w:color="auto" w:fill="auto"/>
            <w:noWrap/>
            <w:hideMark/>
          </w:tcPr>
          <w:p w14:paraId="1EEE2973"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proofErr w:type="spellStart"/>
            <w:r w:rsidRPr="00FE6478">
              <w:rPr>
                <w:rFonts w:ascii="Times New Roman" w:eastAsia="Times New Roman" w:hAnsi="Times New Roman" w:cs="Times New Roman"/>
                <w:b/>
                <w:bCs/>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31B8EBA2"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1E346AF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3301282,07</w:t>
            </w:r>
          </w:p>
        </w:tc>
        <w:tc>
          <w:tcPr>
            <w:tcW w:w="430" w:type="pct"/>
            <w:tcBorders>
              <w:top w:val="single" w:sz="4" w:space="0" w:color="auto"/>
              <w:left w:val="nil"/>
              <w:bottom w:val="nil"/>
              <w:right w:val="single" w:sz="4" w:space="0" w:color="auto"/>
            </w:tcBorders>
            <w:shd w:val="clear" w:color="auto" w:fill="auto"/>
            <w:noWrap/>
            <w:hideMark/>
          </w:tcPr>
          <w:p w14:paraId="5BF73EC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3 301 282,07  </w:t>
            </w:r>
          </w:p>
        </w:tc>
      </w:tr>
      <w:tr w:rsidR="00FE6478" w:rsidRPr="00FE6478" w14:paraId="52E9AA83"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A4639E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269</w:t>
            </w:r>
          </w:p>
        </w:tc>
        <w:tc>
          <w:tcPr>
            <w:tcW w:w="849" w:type="pct"/>
            <w:tcBorders>
              <w:top w:val="single" w:sz="4" w:space="0" w:color="auto"/>
              <w:left w:val="nil"/>
              <w:bottom w:val="nil"/>
              <w:right w:val="single" w:sz="4" w:space="0" w:color="auto"/>
            </w:tcBorders>
            <w:shd w:val="clear" w:color="auto" w:fill="auto"/>
            <w:hideMark/>
          </w:tcPr>
          <w:p w14:paraId="2327BBFE"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 02-01-01(общестроительные работы)</w:t>
            </w:r>
          </w:p>
        </w:tc>
        <w:tc>
          <w:tcPr>
            <w:tcW w:w="445" w:type="pct"/>
            <w:tcBorders>
              <w:top w:val="single" w:sz="4" w:space="0" w:color="auto"/>
              <w:left w:val="nil"/>
              <w:bottom w:val="nil"/>
              <w:right w:val="single" w:sz="4" w:space="0" w:color="auto"/>
            </w:tcBorders>
            <w:shd w:val="clear" w:color="auto" w:fill="auto"/>
            <w:vAlign w:val="center"/>
            <w:hideMark/>
          </w:tcPr>
          <w:p w14:paraId="4663C2C9" w14:textId="77777777" w:rsidR="00FE6478" w:rsidRPr="00FE6478" w:rsidRDefault="00FE6478" w:rsidP="00FE6478">
            <w:pPr>
              <w:spacing w:after="0" w:line="240" w:lineRule="auto"/>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поз.213-256</w:t>
            </w:r>
          </w:p>
        </w:tc>
        <w:tc>
          <w:tcPr>
            <w:tcW w:w="1946" w:type="pct"/>
            <w:tcBorders>
              <w:top w:val="single" w:sz="4" w:space="0" w:color="auto"/>
              <w:left w:val="nil"/>
              <w:bottom w:val="nil"/>
              <w:right w:val="single" w:sz="4" w:space="0" w:color="auto"/>
            </w:tcBorders>
            <w:shd w:val="clear" w:color="auto" w:fill="auto"/>
            <w:vAlign w:val="center"/>
            <w:hideMark/>
          </w:tcPr>
          <w:p w14:paraId="7C3465BE" w14:textId="77777777" w:rsidR="00FE6478" w:rsidRPr="00FE6478" w:rsidRDefault="00FE6478" w:rsidP="00FE6478">
            <w:pPr>
              <w:spacing w:after="0" w:line="240" w:lineRule="auto"/>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Спортивные раздевалки, санузлы, кладовая</w:t>
            </w:r>
          </w:p>
        </w:tc>
        <w:tc>
          <w:tcPr>
            <w:tcW w:w="311" w:type="pct"/>
            <w:tcBorders>
              <w:top w:val="single" w:sz="4" w:space="0" w:color="auto"/>
              <w:left w:val="nil"/>
              <w:bottom w:val="nil"/>
              <w:right w:val="single" w:sz="4" w:space="0" w:color="auto"/>
            </w:tcBorders>
            <w:shd w:val="clear" w:color="auto" w:fill="auto"/>
            <w:noWrap/>
            <w:hideMark/>
          </w:tcPr>
          <w:p w14:paraId="01302A3B"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proofErr w:type="spellStart"/>
            <w:r w:rsidRPr="00FE6478">
              <w:rPr>
                <w:rFonts w:ascii="Times New Roman" w:eastAsia="Times New Roman" w:hAnsi="Times New Roman" w:cs="Times New Roman"/>
                <w:b/>
                <w:bCs/>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2FD0C4D2"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771B664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1473984,09</w:t>
            </w:r>
          </w:p>
        </w:tc>
        <w:tc>
          <w:tcPr>
            <w:tcW w:w="430" w:type="pct"/>
            <w:tcBorders>
              <w:top w:val="single" w:sz="4" w:space="0" w:color="auto"/>
              <w:left w:val="nil"/>
              <w:bottom w:val="nil"/>
              <w:right w:val="single" w:sz="4" w:space="0" w:color="auto"/>
            </w:tcBorders>
            <w:shd w:val="clear" w:color="auto" w:fill="auto"/>
            <w:noWrap/>
            <w:hideMark/>
          </w:tcPr>
          <w:p w14:paraId="712FD41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1 473 984,09  </w:t>
            </w:r>
          </w:p>
        </w:tc>
      </w:tr>
      <w:tr w:rsidR="00FE6478" w:rsidRPr="00FE6478" w14:paraId="5593DBBC"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93F4A2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270</w:t>
            </w:r>
          </w:p>
        </w:tc>
        <w:tc>
          <w:tcPr>
            <w:tcW w:w="849" w:type="pct"/>
            <w:tcBorders>
              <w:top w:val="single" w:sz="4" w:space="0" w:color="auto"/>
              <w:left w:val="nil"/>
              <w:bottom w:val="nil"/>
              <w:right w:val="single" w:sz="4" w:space="0" w:color="auto"/>
            </w:tcBorders>
            <w:shd w:val="clear" w:color="auto" w:fill="auto"/>
            <w:hideMark/>
          </w:tcPr>
          <w:p w14:paraId="3C0D20A6"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 02-01-01(общестроительные работы)</w:t>
            </w:r>
          </w:p>
        </w:tc>
        <w:tc>
          <w:tcPr>
            <w:tcW w:w="445" w:type="pct"/>
            <w:tcBorders>
              <w:top w:val="single" w:sz="4" w:space="0" w:color="auto"/>
              <w:left w:val="nil"/>
              <w:bottom w:val="nil"/>
              <w:right w:val="single" w:sz="4" w:space="0" w:color="auto"/>
            </w:tcBorders>
            <w:shd w:val="clear" w:color="auto" w:fill="auto"/>
            <w:vAlign w:val="center"/>
            <w:hideMark/>
          </w:tcPr>
          <w:p w14:paraId="5EAA4FA7" w14:textId="77777777" w:rsidR="00FE6478" w:rsidRPr="00FE6478" w:rsidRDefault="00FE6478" w:rsidP="00FE6478">
            <w:pPr>
              <w:spacing w:after="0" w:line="240" w:lineRule="auto"/>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поз.257-353</w:t>
            </w:r>
          </w:p>
        </w:tc>
        <w:tc>
          <w:tcPr>
            <w:tcW w:w="1946" w:type="pct"/>
            <w:tcBorders>
              <w:top w:val="single" w:sz="4" w:space="0" w:color="auto"/>
              <w:left w:val="nil"/>
              <w:bottom w:val="nil"/>
              <w:right w:val="single" w:sz="4" w:space="0" w:color="auto"/>
            </w:tcBorders>
            <w:shd w:val="clear" w:color="auto" w:fill="auto"/>
            <w:vAlign w:val="center"/>
            <w:hideMark/>
          </w:tcPr>
          <w:p w14:paraId="46BEA138" w14:textId="77777777" w:rsidR="00FE6478" w:rsidRPr="00FE6478" w:rsidRDefault="00FE6478" w:rsidP="00FE6478">
            <w:pPr>
              <w:spacing w:after="0" w:line="240" w:lineRule="auto"/>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Входная группа №2</w:t>
            </w:r>
          </w:p>
        </w:tc>
        <w:tc>
          <w:tcPr>
            <w:tcW w:w="311" w:type="pct"/>
            <w:tcBorders>
              <w:top w:val="single" w:sz="4" w:space="0" w:color="auto"/>
              <w:left w:val="nil"/>
              <w:bottom w:val="nil"/>
              <w:right w:val="single" w:sz="4" w:space="0" w:color="auto"/>
            </w:tcBorders>
            <w:shd w:val="clear" w:color="auto" w:fill="auto"/>
            <w:noWrap/>
            <w:hideMark/>
          </w:tcPr>
          <w:p w14:paraId="1A3BBC3C"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proofErr w:type="spellStart"/>
            <w:r w:rsidRPr="00FE6478">
              <w:rPr>
                <w:rFonts w:ascii="Times New Roman" w:eastAsia="Times New Roman" w:hAnsi="Times New Roman" w:cs="Times New Roman"/>
                <w:b/>
                <w:bCs/>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00B109F1"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22D7023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5835881,77</w:t>
            </w:r>
          </w:p>
        </w:tc>
        <w:tc>
          <w:tcPr>
            <w:tcW w:w="430" w:type="pct"/>
            <w:tcBorders>
              <w:top w:val="single" w:sz="4" w:space="0" w:color="auto"/>
              <w:left w:val="nil"/>
              <w:bottom w:val="nil"/>
              <w:right w:val="single" w:sz="4" w:space="0" w:color="auto"/>
            </w:tcBorders>
            <w:shd w:val="clear" w:color="auto" w:fill="auto"/>
            <w:noWrap/>
            <w:hideMark/>
          </w:tcPr>
          <w:p w14:paraId="2D7DFE5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5 835 881,77  </w:t>
            </w:r>
          </w:p>
        </w:tc>
      </w:tr>
      <w:tr w:rsidR="00FE6478" w:rsidRPr="00FE6478" w14:paraId="3EF95FFD"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461A85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271</w:t>
            </w:r>
          </w:p>
        </w:tc>
        <w:tc>
          <w:tcPr>
            <w:tcW w:w="849" w:type="pct"/>
            <w:tcBorders>
              <w:top w:val="single" w:sz="4" w:space="0" w:color="auto"/>
              <w:left w:val="nil"/>
              <w:bottom w:val="nil"/>
              <w:right w:val="single" w:sz="4" w:space="0" w:color="auto"/>
            </w:tcBorders>
            <w:shd w:val="clear" w:color="auto" w:fill="auto"/>
            <w:hideMark/>
          </w:tcPr>
          <w:p w14:paraId="5184802D"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 02-01-01(общестроительные работы)</w:t>
            </w:r>
          </w:p>
        </w:tc>
        <w:tc>
          <w:tcPr>
            <w:tcW w:w="445" w:type="pct"/>
            <w:tcBorders>
              <w:top w:val="single" w:sz="4" w:space="0" w:color="auto"/>
              <w:left w:val="nil"/>
              <w:bottom w:val="nil"/>
              <w:right w:val="single" w:sz="4" w:space="0" w:color="auto"/>
            </w:tcBorders>
            <w:shd w:val="clear" w:color="auto" w:fill="auto"/>
            <w:vAlign w:val="center"/>
            <w:hideMark/>
          </w:tcPr>
          <w:p w14:paraId="6336255F" w14:textId="77777777" w:rsidR="00FE6478" w:rsidRPr="00FE6478" w:rsidRDefault="00FE6478" w:rsidP="00FE6478">
            <w:pPr>
              <w:spacing w:after="0" w:line="240" w:lineRule="auto"/>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поз.354-359</w:t>
            </w:r>
          </w:p>
        </w:tc>
        <w:tc>
          <w:tcPr>
            <w:tcW w:w="1946" w:type="pct"/>
            <w:tcBorders>
              <w:top w:val="single" w:sz="4" w:space="0" w:color="auto"/>
              <w:left w:val="nil"/>
              <w:bottom w:val="nil"/>
              <w:right w:val="single" w:sz="4" w:space="0" w:color="auto"/>
            </w:tcBorders>
            <w:shd w:val="clear" w:color="auto" w:fill="auto"/>
            <w:vAlign w:val="center"/>
            <w:hideMark/>
          </w:tcPr>
          <w:p w14:paraId="2F44A459" w14:textId="77777777" w:rsidR="00FE6478" w:rsidRPr="00FE6478" w:rsidRDefault="00FE6478" w:rsidP="00FE6478">
            <w:pPr>
              <w:spacing w:after="0" w:line="240" w:lineRule="auto"/>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Подвал</w:t>
            </w:r>
          </w:p>
        </w:tc>
        <w:tc>
          <w:tcPr>
            <w:tcW w:w="311" w:type="pct"/>
            <w:tcBorders>
              <w:top w:val="single" w:sz="4" w:space="0" w:color="auto"/>
              <w:left w:val="nil"/>
              <w:bottom w:val="nil"/>
              <w:right w:val="single" w:sz="4" w:space="0" w:color="auto"/>
            </w:tcBorders>
            <w:shd w:val="clear" w:color="auto" w:fill="auto"/>
            <w:noWrap/>
            <w:hideMark/>
          </w:tcPr>
          <w:p w14:paraId="7761C751"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proofErr w:type="spellStart"/>
            <w:r w:rsidRPr="00FE6478">
              <w:rPr>
                <w:rFonts w:ascii="Times New Roman" w:eastAsia="Times New Roman" w:hAnsi="Times New Roman" w:cs="Times New Roman"/>
                <w:b/>
                <w:bCs/>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7D285839"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0FCD6ED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1306575,69</w:t>
            </w:r>
          </w:p>
        </w:tc>
        <w:tc>
          <w:tcPr>
            <w:tcW w:w="430" w:type="pct"/>
            <w:tcBorders>
              <w:top w:val="single" w:sz="4" w:space="0" w:color="auto"/>
              <w:left w:val="nil"/>
              <w:bottom w:val="nil"/>
              <w:right w:val="single" w:sz="4" w:space="0" w:color="auto"/>
            </w:tcBorders>
            <w:shd w:val="clear" w:color="auto" w:fill="auto"/>
            <w:noWrap/>
            <w:hideMark/>
          </w:tcPr>
          <w:p w14:paraId="5721990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1 306 575,69  </w:t>
            </w:r>
          </w:p>
        </w:tc>
      </w:tr>
      <w:tr w:rsidR="00FE6478" w:rsidRPr="00FE6478" w14:paraId="445EF4E9"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7FE445B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272</w:t>
            </w:r>
          </w:p>
        </w:tc>
        <w:tc>
          <w:tcPr>
            <w:tcW w:w="849" w:type="pct"/>
            <w:tcBorders>
              <w:top w:val="single" w:sz="4" w:space="0" w:color="auto"/>
              <w:left w:val="nil"/>
              <w:bottom w:val="nil"/>
              <w:right w:val="single" w:sz="4" w:space="0" w:color="auto"/>
            </w:tcBorders>
            <w:shd w:val="clear" w:color="auto" w:fill="auto"/>
            <w:hideMark/>
          </w:tcPr>
          <w:p w14:paraId="7352C73B"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 02-01-01(общестроительные работы)</w:t>
            </w:r>
          </w:p>
        </w:tc>
        <w:tc>
          <w:tcPr>
            <w:tcW w:w="445" w:type="pct"/>
            <w:tcBorders>
              <w:top w:val="single" w:sz="4" w:space="0" w:color="auto"/>
              <w:left w:val="nil"/>
              <w:bottom w:val="nil"/>
              <w:right w:val="single" w:sz="4" w:space="0" w:color="auto"/>
            </w:tcBorders>
            <w:shd w:val="clear" w:color="auto" w:fill="auto"/>
            <w:vAlign w:val="center"/>
            <w:hideMark/>
          </w:tcPr>
          <w:p w14:paraId="49B20F27" w14:textId="77777777" w:rsidR="00FE6478" w:rsidRPr="00FE6478" w:rsidRDefault="00FE6478" w:rsidP="00FE6478">
            <w:pPr>
              <w:spacing w:after="0" w:line="240" w:lineRule="auto"/>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поз.360-361</w:t>
            </w:r>
          </w:p>
        </w:tc>
        <w:tc>
          <w:tcPr>
            <w:tcW w:w="1946" w:type="pct"/>
            <w:tcBorders>
              <w:top w:val="single" w:sz="4" w:space="0" w:color="auto"/>
              <w:left w:val="nil"/>
              <w:bottom w:val="nil"/>
              <w:right w:val="single" w:sz="4" w:space="0" w:color="auto"/>
            </w:tcBorders>
            <w:shd w:val="clear" w:color="auto" w:fill="auto"/>
            <w:vAlign w:val="center"/>
            <w:hideMark/>
          </w:tcPr>
          <w:p w14:paraId="4EFC3A96" w14:textId="77777777" w:rsidR="00FE6478" w:rsidRPr="00FE6478" w:rsidRDefault="00FE6478" w:rsidP="00FE6478">
            <w:pPr>
              <w:spacing w:after="0" w:line="240" w:lineRule="auto"/>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Вывоз мусора</w:t>
            </w:r>
          </w:p>
        </w:tc>
        <w:tc>
          <w:tcPr>
            <w:tcW w:w="311" w:type="pct"/>
            <w:tcBorders>
              <w:top w:val="single" w:sz="4" w:space="0" w:color="auto"/>
              <w:left w:val="nil"/>
              <w:bottom w:val="nil"/>
              <w:right w:val="single" w:sz="4" w:space="0" w:color="auto"/>
            </w:tcBorders>
            <w:shd w:val="clear" w:color="auto" w:fill="auto"/>
            <w:noWrap/>
            <w:hideMark/>
          </w:tcPr>
          <w:p w14:paraId="3D606A27"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proofErr w:type="spellStart"/>
            <w:r w:rsidRPr="00FE6478">
              <w:rPr>
                <w:rFonts w:ascii="Times New Roman" w:eastAsia="Times New Roman" w:hAnsi="Times New Roman" w:cs="Times New Roman"/>
                <w:b/>
                <w:bCs/>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36D535F5"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2C83BF0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178125,41</w:t>
            </w:r>
          </w:p>
        </w:tc>
        <w:tc>
          <w:tcPr>
            <w:tcW w:w="430" w:type="pct"/>
            <w:tcBorders>
              <w:top w:val="single" w:sz="4" w:space="0" w:color="auto"/>
              <w:left w:val="nil"/>
              <w:bottom w:val="nil"/>
              <w:right w:val="single" w:sz="4" w:space="0" w:color="auto"/>
            </w:tcBorders>
            <w:shd w:val="clear" w:color="auto" w:fill="auto"/>
            <w:noWrap/>
            <w:hideMark/>
          </w:tcPr>
          <w:p w14:paraId="55449D9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178 125,41  </w:t>
            </w:r>
          </w:p>
        </w:tc>
      </w:tr>
      <w:tr w:rsidR="00FE6478" w:rsidRPr="00FE6478" w14:paraId="64F034EF"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09E671E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273</w:t>
            </w:r>
          </w:p>
        </w:tc>
        <w:tc>
          <w:tcPr>
            <w:tcW w:w="849" w:type="pct"/>
            <w:tcBorders>
              <w:top w:val="single" w:sz="4" w:space="0" w:color="auto"/>
              <w:left w:val="nil"/>
              <w:bottom w:val="nil"/>
              <w:right w:val="single" w:sz="4" w:space="0" w:color="auto"/>
            </w:tcBorders>
            <w:shd w:val="clear" w:color="auto" w:fill="auto"/>
            <w:hideMark/>
          </w:tcPr>
          <w:p w14:paraId="68AD5E6C"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 02-01-02(электромонтажные  работы)</w:t>
            </w:r>
          </w:p>
        </w:tc>
        <w:tc>
          <w:tcPr>
            <w:tcW w:w="445" w:type="pct"/>
            <w:tcBorders>
              <w:top w:val="single" w:sz="4" w:space="0" w:color="auto"/>
              <w:left w:val="nil"/>
              <w:bottom w:val="nil"/>
              <w:right w:val="single" w:sz="4" w:space="0" w:color="auto"/>
            </w:tcBorders>
            <w:shd w:val="clear" w:color="auto" w:fill="auto"/>
            <w:vAlign w:val="center"/>
            <w:hideMark/>
          </w:tcPr>
          <w:p w14:paraId="5E0C4075" w14:textId="77777777" w:rsidR="00FE6478" w:rsidRPr="00FE6478" w:rsidRDefault="00FE6478" w:rsidP="00FE6478">
            <w:pPr>
              <w:spacing w:after="0" w:line="240" w:lineRule="auto"/>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поз.1-4</w:t>
            </w:r>
          </w:p>
        </w:tc>
        <w:tc>
          <w:tcPr>
            <w:tcW w:w="1946" w:type="pct"/>
            <w:tcBorders>
              <w:top w:val="single" w:sz="4" w:space="0" w:color="auto"/>
              <w:left w:val="nil"/>
              <w:bottom w:val="nil"/>
              <w:right w:val="single" w:sz="4" w:space="0" w:color="auto"/>
            </w:tcBorders>
            <w:shd w:val="clear" w:color="auto" w:fill="auto"/>
            <w:vAlign w:val="center"/>
            <w:hideMark/>
          </w:tcPr>
          <w:p w14:paraId="17119F93" w14:textId="77777777" w:rsidR="00FE6478" w:rsidRPr="00FE6478" w:rsidRDefault="00FE6478" w:rsidP="00FE6478">
            <w:pPr>
              <w:spacing w:after="0" w:line="240" w:lineRule="auto"/>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Демонтажные работы</w:t>
            </w:r>
          </w:p>
        </w:tc>
        <w:tc>
          <w:tcPr>
            <w:tcW w:w="311" w:type="pct"/>
            <w:tcBorders>
              <w:top w:val="single" w:sz="4" w:space="0" w:color="auto"/>
              <w:left w:val="nil"/>
              <w:bottom w:val="nil"/>
              <w:right w:val="single" w:sz="4" w:space="0" w:color="auto"/>
            </w:tcBorders>
            <w:shd w:val="clear" w:color="auto" w:fill="auto"/>
            <w:noWrap/>
            <w:hideMark/>
          </w:tcPr>
          <w:p w14:paraId="1A23806E"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proofErr w:type="spellStart"/>
            <w:r w:rsidRPr="00FE6478">
              <w:rPr>
                <w:rFonts w:ascii="Times New Roman" w:eastAsia="Times New Roman" w:hAnsi="Times New Roman" w:cs="Times New Roman"/>
                <w:b/>
                <w:bCs/>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5F02AE03"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04DA8FD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34703,27</w:t>
            </w:r>
          </w:p>
        </w:tc>
        <w:tc>
          <w:tcPr>
            <w:tcW w:w="430" w:type="pct"/>
            <w:tcBorders>
              <w:top w:val="single" w:sz="4" w:space="0" w:color="auto"/>
              <w:left w:val="nil"/>
              <w:bottom w:val="nil"/>
              <w:right w:val="single" w:sz="4" w:space="0" w:color="auto"/>
            </w:tcBorders>
            <w:shd w:val="clear" w:color="auto" w:fill="auto"/>
            <w:noWrap/>
            <w:hideMark/>
          </w:tcPr>
          <w:p w14:paraId="4FCC1FE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34 703,27  </w:t>
            </w:r>
          </w:p>
        </w:tc>
      </w:tr>
      <w:tr w:rsidR="00FE6478" w:rsidRPr="00FE6478" w14:paraId="0006EC7A"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6E2B9D1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274</w:t>
            </w:r>
          </w:p>
        </w:tc>
        <w:tc>
          <w:tcPr>
            <w:tcW w:w="849" w:type="pct"/>
            <w:tcBorders>
              <w:top w:val="single" w:sz="4" w:space="0" w:color="auto"/>
              <w:left w:val="nil"/>
              <w:bottom w:val="nil"/>
              <w:right w:val="single" w:sz="4" w:space="0" w:color="auto"/>
            </w:tcBorders>
            <w:shd w:val="clear" w:color="auto" w:fill="auto"/>
            <w:hideMark/>
          </w:tcPr>
          <w:p w14:paraId="1A37A879"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 02-01-02(электромонтажные  работы)</w:t>
            </w:r>
          </w:p>
        </w:tc>
        <w:tc>
          <w:tcPr>
            <w:tcW w:w="445" w:type="pct"/>
            <w:tcBorders>
              <w:top w:val="single" w:sz="4" w:space="0" w:color="auto"/>
              <w:left w:val="nil"/>
              <w:bottom w:val="nil"/>
              <w:right w:val="single" w:sz="4" w:space="0" w:color="auto"/>
            </w:tcBorders>
            <w:shd w:val="clear" w:color="auto" w:fill="auto"/>
            <w:vAlign w:val="center"/>
            <w:hideMark/>
          </w:tcPr>
          <w:p w14:paraId="6446E752" w14:textId="77777777" w:rsidR="00FE6478" w:rsidRPr="00FE6478" w:rsidRDefault="00FE6478" w:rsidP="00FE6478">
            <w:pPr>
              <w:spacing w:after="0" w:line="240" w:lineRule="auto"/>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поз.5-68</w:t>
            </w:r>
          </w:p>
        </w:tc>
        <w:tc>
          <w:tcPr>
            <w:tcW w:w="1946" w:type="pct"/>
            <w:tcBorders>
              <w:top w:val="single" w:sz="4" w:space="0" w:color="auto"/>
              <w:left w:val="nil"/>
              <w:bottom w:val="nil"/>
              <w:right w:val="single" w:sz="4" w:space="0" w:color="auto"/>
            </w:tcBorders>
            <w:shd w:val="clear" w:color="auto" w:fill="auto"/>
            <w:vAlign w:val="center"/>
            <w:hideMark/>
          </w:tcPr>
          <w:p w14:paraId="0F252BEE" w14:textId="77777777" w:rsidR="00FE6478" w:rsidRPr="00FE6478" w:rsidRDefault="00FE6478" w:rsidP="00FE6478">
            <w:pPr>
              <w:spacing w:after="0" w:line="240" w:lineRule="auto"/>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Монтажные работы</w:t>
            </w:r>
          </w:p>
        </w:tc>
        <w:tc>
          <w:tcPr>
            <w:tcW w:w="311" w:type="pct"/>
            <w:tcBorders>
              <w:top w:val="single" w:sz="4" w:space="0" w:color="auto"/>
              <w:left w:val="nil"/>
              <w:bottom w:val="nil"/>
              <w:right w:val="single" w:sz="4" w:space="0" w:color="auto"/>
            </w:tcBorders>
            <w:shd w:val="clear" w:color="auto" w:fill="auto"/>
            <w:noWrap/>
            <w:hideMark/>
          </w:tcPr>
          <w:p w14:paraId="2012F599"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proofErr w:type="spellStart"/>
            <w:r w:rsidRPr="00FE6478">
              <w:rPr>
                <w:rFonts w:ascii="Times New Roman" w:eastAsia="Times New Roman" w:hAnsi="Times New Roman" w:cs="Times New Roman"/>
                <w:b/>
                <w:bCs/>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1264A189"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3995CC0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1627833,87</w:t>
            </w:r>
          </w:p>
        </w:tc>
        <w:tc>
          <w:tcPr>
            <w:tcW w:w="430" w:type="pct"/>
            <w:tcBorders>
              <w:top w:val="single" w:sz="4" w:space="0" w:color="auto"/>
              <w:left w:val="nil"/>
              <w:bottom w:val="nil"/>
              <w:right w:val="single" w:sz="4" w:space="0" w:color="auto"/>
            </w:tcBorders>
            <w:shd w:val="clear" w:color="auto" w:fill="auto"/>
            <w:noWrap/>
            <w:hideMark/>
          </w:tcPr>
          <w:p w14:paraId="42C0F86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1 627 833,87  </w:t>
            </w:r>
          </w:p>
        </w:tc>
      </w:tr>
      <w:tr w:rsidR="00FE6478" w:rsidRPr="00FE6478" w14:paraId="0E53A954"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24AAC25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275</w:t>
            </w:r>
          </w:p>
        </w:tc>
        <w:tc>
          <w:tcPr>
            <w:tcW w:w="849" w:type="pct"/>
            <w:tcBorders>
              <w:top w:val="single" w:sz="4" w:space="0" w:color="auto"/>
              <w:left w:val="nil"/>
              <w:bottom w:val="nil"/>
              <w:right w:val="single" w:sz="4" w:space="0" w:color="auto"/>
            </w:tcBorders>
            <w:shd w:val="clear" w:color="auto" w:fill="auto"/>
            <w:hideMark/>
          </w:tcPr>
          <w:p w14:paraId="45EF2C8C"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 02-01-03(отопление)</w:t>
            </w:r>
          </w:p>
        </w:tc>
        <w:tc>
          <w:tcPr>
            <w:tcW w:w="445" w:type="pct"/>
            <w:tcBorders>
              <w:top w:val="single" w:sz="4" w:space="0" w:color="auto"/>
              <w:left w:val="nil"/>
              <w:bottom w:val="nil"/>
              <w:right w:val="single" w:sz="4" w:space="0" w:color="auto"/>
            </w:tcBorders>
            <w:shd w:val="clear" w:color="auto" w:fill="auto"/>
            <w:vAlign w:val="center"/>
            <w:hideMark/>
          </w:tcPr>
          <w:p w14:paraId="038CD845" w14:textId="77777777" w:rsidR="00FE6478" w:rsidRPr="00FE6478" w:rsidRDefault="00FE6478" w:rsidP="00FE6478">
            <w:pPr>
              <w:spacing w:after="0" w:line="240" w:lineRule="auto"/>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поз.1-5</w:t>
            </w:r>
          </w:p>
        </w:tc>
        <w:tc>
          <w:tcPr>
            <w:tcW w:w="1946" w:type="pct"/>
            <w:tcBorders>
              <w:top w:val="single" w:sz="4" w:space="0" w:color="auto"/>
              <w:left w:val="nil"/>
              <w:bottom w:val="nil"/>
              <w:right w:val="single" w:sz="4" w:space="0" w:color="auto"/>
            </w:tcBorders>
            <w:shd w:val="clear" w:color="auto" w:fill="auto"/>
            <w:vAlign w:val="center"/>
            <w:hideMark/>
          </w:tcPr>
          <w:p w14:paraId="4D5187A3" w14:textId="77777777" w:rsidR="00FE6478" w:rsidRPr="00FE6478" w:rsidRDefault="00FE6478" w:rsidP="00FE6478">
            <w:pPr>
              <w:spacing w:after="0" w:line="240" w:lineRule="auto"/>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Демонтажные работы</w:t>
            </w:r>
          </w:p>
        </w:tc>
        <w:tc>
          <w:tcPr>
            <w:tcW w:w="311" w:type="pct"/>
            <w:tcBorders>
              <w:top w:val="single" w:sz="4" w:space="0" w:color="auto"/>
              <w:left w:val="nil"/>
              <w:bottom w:val="nil"/>
              <w:right w:val="single" w:sz="4" w:space="0" w:color="auto"/>
            </w:tcBorders>
            <w:shd w:val="clear" w:color="auto" w:fill="auto"/>
            <w:noWrap/>
            <w:hideMark/>
          </w:tcPr>
          <w:p w14:paraId="4BCD5760"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proofErr w:type="spellStart"/>
            <w:r w:rsidRPr="00FE6478">
              <w:rPr>
                <w:rFonts w:ascii="Times New Roman" w:eastAsia="Times New Roman" w:hAnsi="Times New Roman" w:cs="Times New Roman"/>
                <w:b/>
                <w:bCs/>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1F9DCB94"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0397AE1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149611,81</w:t>
            </w:r>
          </w:p>
        </w:tc>
        <w:tc>
          <w:tcPr>
            <w:tcW w:w="430" w:type="pct"/>
            <w:tcBorders>
              <w:top w:val="single" w:sz="4" w:space="0" w:color="auto"/>
              <w:left w:val="nil"/>
              <w:bottom w:val="nil"/>
              <w:right w:val="single" w:sz="4" w:space="0" w:color="auto"/>
            </w:tcBorders>
            <w:shd w:val="clear" w:color="auto" w:fill="auto"/>
            <w:noWrap/>
            <w:hideMark/>
          </w:tcPr>
          <w:p w14:paraId="6CFF044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149 611,81  </w:t>
            </w:r>
          </w:p>
        </w:tc>
      </w:tr>
      <w:tr w:rsidR="00FE6478" w:rsidRPr="00FE6478" w14:paraId="37399C9B"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A93C27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276</w:t>
            </w:r>
          </w:p>
        </w:tc>
        <w:tc>
          <w:tcPr>
            <w:tcW w:w="849" w:type="pct"/>
            <w:tcBorders>
              <w:top w:val="single" w:sz="4" w:space="0" w:color="auto"/>
              <w:left w:val="nil"/>
              <w:bottom w:val="nil"/>
              <w:right w:val="single" w:sz="4" w:space="0" w:color="auto"/>
            </w:tcBorders>
            <w:shd w:val="clear" w:color="auto" w:fill="auto"/>
            <w:hideMark/>
          </w:tcPr>
          <w:p w14:paraId="51987652"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 02-01-03(отопление)</w:t>
            </w:r>
          </w:p>
        </w:tc>
        <w:tc>
          <w:tcPr>
            <w:tcW w:w="445" w:type="pct"/>
            <w:tcBorders>
              <w:top w:val="single" w:sz="4" w:space="0" w:color="auto"/>
              <w:left w:val="nil"/>
              <w:bottom w:val="nil"/>
              <w:right w:val="single" w:sz="4" w:space="0" w:color="auto"/>
            </w:tcBorders>
            <w:shd w:val="clear" w:color="auto" w:fill="auto"/>
            <w:vAlign w:val="center"/>
            <w:hideMark/>
          </w:tcPr>
          <w:p w14:paraId="610003E0" w14:textId="77777777" w:rsidR="00FE6478" w:rsidRPr="00FE6478" w:rsidRDefault="00FE6478" w:rsidP="00FE6478">
            <w:pPr>
              <w:spacing w:after="0" w:line="240" w:lineRule="auto"/>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поз.6-21</w:t>
            </w:r>
          </w:p>
        </w:tc>
        <w:tc>
          <w:tcPr>
            <w:tcW w:w="1946" w:type="pct"/>
            <w:tcBorders>
              <w:top w:val="single" w:sz="4" w:space="0" w:color="auto"/>
              <w:left w:val="nil"/>
              <w:bottom w:val="nil"/>
              <w:right w:val="single" w:sz="4" w:space="0" w:color="auto"/>
            </w:tcBorders>
            <w:shd w:val="clear" w:color="auto" w:fill="auto"/>
            <w:vAlign w:val="center"/>
            <w:hideMark/>
          </w:tcPr>
          <w:p w14:paraId="58A18B47" w14:textId="77777777" w:rsidR="00FE6478" w:rsidRPr="00FE6478" w:rsidRDefault="00FE6478" w:rsidP="00FE6478">
            <w:pPr>
              <w:spacing w:after="0" w:line="240" w:lineRule="auto"/>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Монтажные работы</w:t>
            </w:r>
          </w:p>
        </w:tc>
        <w:tc>
          <w:tcPr>
            <w:tcW w:w="311" w:type="pct"/>
            <w:tcBorders>
              <w:top w:val="single" w:sz="4" w:space="0" w:color="auto"/>
              <w:left w:val="nil"/>
              <w:bottom w:val="nil"/>
              <w:right w:val="single" w:sz="4" w:space="0" w:color="auto"/>
            </w:tcBorders>
            <w:shd w:val="clear" w:color="auto" w:fill="auto"/>
            <w:noWrap/>
            <w:hideMark/>
          </w:tcPr>
          <w:p w14:paraId="48691A01"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proofErr w:type="spellStart"/>
            <w:r w:rsidRPr="00FE6478">
              <w:rPr>
                <w:rFonts w:ascii="Times New Roman" w:eastAsia="Times New Roman" w:hAnsi="Times New Roman" w:cs="Times New Roman"/>
                <w:b/>
                <w:bCs/>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031771D5"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3576A73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454071,32</w:t>
            </w:r>
          </w:p>
        </w:tc>
        <w:tc>
          <w:tcPr>
            <w:tcW w:w="430" w:type="pct"/>
            <w:tcBorders>
              <w:top w:val="single" w:sz="4" w:space="0" w:color="auto"/>
              <w:left w:val="nil"/>
              <w:bottom w:val="nil"/>
              <w:right w:val="single" w:sz="4" w:space="0" w:color="auto"/>
            </w:tcBorders>
            <w:shd w:val="clear" w:color="auto" w:fill="auto"/>
            <w:noWrap/>
            <w:hideMark/>
          </w:tcPr>
          <w:p w14:paraId="23F98A4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454 071,32  </w:t>
            </w:r>
          </w:p>
        </w:tc>
      </w:tr>
      <w:tr w:rsidR="00FE6478" w:rsidRPr="00FE6478" w14:paraId="62917B6E" w14:textId="77777777" w:rsidTr="00EF4582">
        <w:trPr>
          <w:trHeight w:val="20"/>
        </w:trPr>
        <w:tc>
          <w:tcPr>
            <w:tcW w:w="212" w:type="pct"/>
            <w:tcBorders>
              <w:top w:val="nil"/>
              <w:left w:val="single" w:sz="4" w:space="0" w:color="auto"/>
              <w:bottom w:val="single" w:sz="4" w:space="0" w:color="auto"/>
              <w:right w:val="single" w:sz="4" w:space="0" w:color="auto"/>
            </w:tcBorders>
            <w:shd w:val="clear" w:color="auto" w:fill="auto"/>
            <w:noWrap/>
            <w:vAlign w:val="center"/>
            <w:hideMark/>
          </w:tcPr>
          <w:p w14:paraId="3839BA9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277</w:t>
            </w:r>
          </w:p>
        </w:tc>
        <w:tc>
          <w:tcPr>
            <w:tcW w:w="849" w:type="pct"/>
            <w:tcBorders>
              <w:top w:val="single" w:sz="4" w:space="0" w:color="auto"/>
              <w:left w:val="nil"/>
              <w:bottom w:val="nil"/>
              <w:right w:val="single" w:sz="4" w:space="0" w:color="auto"/>
            </w:tcBorders>
            <w:shd w:val="clear" w:color="auto" w:fill="auto"/>
            <w:hideMark/>
          </w:tcPr>
          <w:p w14:paraId="19B88D0D"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 09-01-01(утилизация строительного мусора)</w:t>
            </w:r>
          </w:p>
        </w:tc>
        <w:tc>
          <w:tcPr>
            <w:tcW w:w="445" w:type="pct"/>
            <w:tcBorders>
              <w:top w:val="single" w:sz="4" w:space="0" w:color="auto"/>
              <w:left w:val="nil"/>
              <w:bottom w:val="nil"/>
              <w:right w:val="single" w:sz="4" w:space="0" w:color="auto"/>
            </w:tcBorders>
            <w:shd w:val="clear" w:color="auto" w:fill="auto"/>
            <w:vAlign w:val="center"/>
            <w:hideMark/>
          </w:tcPr>
          <w:p w14:paraId="5807DCCD" w14:textId="77777777" w:rsidR="00FE6478" w:rsidRPr="00FE6478" w:rsidRDefault="00FE6478" w:rsidP="00FE6478">
            <w:pPr>
              <w:spacing w:after="0" w:line="240" w:lineRule="auto"/>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поз.1</w:t>
            </w:r>
          </w:p>
        </w:tc>
        <w:tc>
          <w:tcPr>
            <w:tcW w:w="1946" w:type="pct"/>
            <w:tcBorders>
              <w:top w:val="single" w:sz="4" w:space="0" w:color="auto"/>
              <w:left w:val="nil"/>
              <w:bottom w:val="nil"/>
              <w:right w:val="single" w:sz="4" w:space="0" w:color="auto"/>
            </w:tcBorders>
            <w:shd w:val="clear" w:color="auto" w:fill="auto"/>
            <w:vAlign w:val="center"/>
            <w:hideMark/>
          </w:tcPr>
          <w:p w14:paraId="40AE7D57" w14:textId="77777777" w:rsidR="00FE6478" w:rsidRPr="00FE6478" w:rsidRDefault="00FE6478" w:rsidP="00FE6478">
            <w:pPr>
              <w:spacing w:after="0" w:line="240" w:lineRule="auto"/>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Утилизация строительного мусора</w:t>
            </w:r>
          </w:p>
        </w:tc>
        <w:tc>
          <w:tcPr>
            <w:tcW w:w="311" w:type="pct"/>
            <w:tcBorders>
              <w:top w:val="single" w:sz="4" w:space="0" w:color="auto"/>
              <w:left w:val="nil"/>
              <w:bottom w:val="nil"/>
              <w:right w:val="single" w:sz="4" w:space="0" w:color="auto"/>
            </w:tcBorders>
            <w:shd w:val="clear" w:color="auto" w:fill="auto"/>
            <w:noWrap/>
            <w:hideMark/>
          </w:tcPr>
          <w:p w14:paraId="010B366B"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proofErr w:type="spellStart"/>
            <w:r w:rsidRPr="00FE6478">
              <w:rPr>
                <w:rFonts w:ascii="Times New Roman" w:eastAsia="Times New Roman" w:hAnsi="Times New Roman" w:cs="Times New Roman"/>
                <w:b/>
                <w:bCs/>
                <w:color w:val="000000"/>
                <w:lang w:eastAsia="ru-RU"/>
              </w:rPr>
              <w:t>шт</w:t>
            </w:r>
            <w:proofErr w:type="spellEnd"/>
          </w:p>
        </w:tc>
        <w:tc>
          <w:tcPr>
            <w:tcW w:w="430" w:type="pct"/>
            <w:tcBorders>
              <w:top w:val="single" w:sz="4" w:space="0" w:color="auto"/>
              <w:left w:val="nil"/>
              <w:bottom w:val="nil"/>
              <w:right w:val="single" w:sz="4" w:space="0" w:color="auto"/>
            </w:tcBorders>
            <w:shd w:val="clear" w:color="auto" w:fill="auto"/>
            <w:noWrap/>
            <w:hideMark/>
          </w:tcPr>
          <w:p w14:paraId="2633691C" w14:textId="77777777" w:rsidR="00FE6478" w:rsidRPr="00FE6478" w:rsidRDefault="00FE6478" w:rsidP="00FE6478">
            <w:pPr>
              <w:spacing w:after="0" w:line="240" w:lineRule="auto"/>
              <w:jc w:val="center"/>
              <w:rPr>
                <w:rFonts w:ascii="Times New Roman" w:eastAsia="Times New Roman" w:hAnsi="Times New Roman" w:cs="Times New Roman"/>
                <w:b/>
                <w:bCs/>
                <w:color w:val="000000"/>
                <w:lang w:eastAsia="ru-RU"/>
              </w:rPr>
            </w:pPr>
            <w:r w:rsidRPr="00FE6478">
              <w:rPr>
                <w:rFonts w:ascii="Times New Roman" w:eastAsia="Times New Roman" w:hAnsi="Times New Roman" w:cs="Times New Roman"/>
                <w:b/>
                <w:bCs/>
                <w:color w:val="000000"/>
                <w:lang w:eastAsia="ru-RU"/>
              </w:rPr>
              <w:t>1</w:t>
            </w:r>
          </w:p>
        </w:tc>
        <w:tc>
          <w:tcPr>
            <w:tcW w:w="378" w:type="pct"/>
            <w:tcBorders>
              <w:top w:val="single" w:sz="4" w:space="0" w:color="auto"/>
              <w:left w:val="nil"/>
              <w:bottom w:val="nil"/>
              <w:right w:val="single" w:sz="4" w:space="0" w:color="auto"/>
            </w:tcBorders>
            <w:shd w:val="clear" w:color="auto" w:fill="auto"/>
            <w:noWrap/>
            <w:hideMark/>
          </w:tcPr>
          <w:p w14:paraId="1D54208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150827,57</w:t>
            </w:r>
          </w:p>
        </w:tc>
        <w:tc>
          <w:tcPr>
            <w:tcW w:w="430" w:type="pct"/>
            <w:tcBorders>
              <w:top w:val="single" w:sz="4" w:space="0" w:color="auto"/>
              <w:left w:val="nil"/>
              <w:bottom w:val="nil"/>
              <w:right w:val="single" w:sz="4" w:space="0" w:color="auto"/>
            </w:tcBorders>
            <w:shd w:val="clear" w:color="auto" w:fill="auto"/>
            <w:noWrap/>
            <w:hideMark/>
          </w:tcPr>
          <w:p w14:paraId="3F70B9B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150 827,57  </w:t>
            </w:r>
          </w:p>
        </w:tc>
      </w:tr>
      <w:tr w:rsidR="00FE6478" w:rsidRPr="00FE6478" w14:paraId="0517F160" w14:textId="77777777" w:rsidTr="00EF4582">
        <w:trPr>
          <w:trHeight w:val="20"/>
        </w:trPr>
        <w:tc>
          <w:tcPr>
            <w:tcW w:w="3452" w:type="pct"/>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14:paraId="02391A4F" w14:textId="77777777" w:rsidR="00FE6478" w:rsidRPr="00FE6478" w:rsidRDefault="00FE6478" w:rsidP="00FE6478">
            <w:pPr>
              <w:spacing w:after="0" w:line="240" w:lineRule="auto"/>
              <w:jc w:val="right"/>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Итого</w:t>
            </w:r>
          </w:p>
        </w:tc>
        <w:tc>
          <w:tcPr>
            <w:tcW w:w="311" w:type="pct"/>
            <w:tcBorders>
              <w:top w:val="single" w:sz="4" w:space="0" w:color="auto"/>
              <w:left w:val="nil"/>
              <w:bottom w:val="nil"/>
              <w:right w:val="single" w:sz="4" w:space="0" w:color="auto"/>
            </w:tcBorders>
            <w:shd w:val="clear" w:color="000000" w:fill="FFFFFF"/>
            <w:vAlign w:val="center"/>
            <w:hideMark/>
          </w:tcPr>
          <w:p w14:paraId="63B2F907" w14:textId="77777777" w:rsidR="00FE6478" w:rsidRPr="00FE6478" w:rsidRDefault="00FE6478" w:rsidP="00FE6478">
            <w:pPr>
              <w:spacing w:after="0" w:line="240" w:lineRule="auto"/>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w:t>
            </w:r>
          </w:p>
        </w:tc>
        <w:tc>
          <w:tcPr>
            <w:tcW w:w="430" w:type="pct"/>
            <w:tcBorders>
              <w:top w:val="single" w:sz="4" w:space="0" w:color="auto"/>
              <w:left w:val="nil"/>
              <w:bottom w:val="single" w:sz="4" w:space="0" w:color="auto"/>
              <w:right w:val="single" w:sz="4" w:space="0" w:color="auto"/>
            </w:tcBorders>
            <w:shd w:val="clear" w:color="000000" w:fill="FFFFFF"/>
            <w:noWrap/>
            <w:vAlign w:val="bottom"/>
            <w:hideMark/>
          </w:tcPr>
          <w:p w14:paraId="64086174" w14:textId="77777777" w:rsidR="00FE6478" w:rsidRPr="00FE6478" w:rsidRDefault="00FE6478" w:rsidP="00FE6478">
            <w:pPr>
              <w:spacing w:after="0" w:line="240" w:lineRule="auto"/>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w:t>
            </w:r>
          </w:p>
        </w:tc>
        <w:tc>
          <w:tcPr>
            <w:tcW w:w="378" w:type="pct"/>
            <w:tcBorders>
              <w:top w:val="single" w:sz="4" w:space="0" w:color="auto"/>
              <w:left w:val="nil"/>
              <w:bottom w:val="nil"/>
              <w:right w:val="single" w:sz="4" w:space="0" w:color="auto"/>
            </w:tcBorders>
            <w:shd w:val="clear" w:color="000000" w:fill="FFFFFF"/>
            <w:vAlign w:val="center"/>
            <w:hideMark/>
          </w:tcPr>
          <w:p w14:paraId="308F7CCD" w14:textId="77777777" w:rsidR="00FE6478" w:rsidRPr="00FE6478" w:rsidRDefault="00FE6478" w:rsidP="00FE6478">
            <w:pPr>
              <w:spacing w:after="0" w:line="240" w:lineRule="auto"/>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w:t>
            </w:r>
          </w:p>
        </w:tc>
        <w:tc>
          <w:tcPr>
            <w:tcW w:w="430" w:type="pct"/>
            <w:tcBorders>
              <w:top w:val="single" w:sz="4" w:space="0" w:color="auto"/>
              <w:left w:val="nil"/>
              <w:bottom w:val="nil"/>
              <w:right w:val="single" w:sz="4" w:space="0" w:color="auto"/>
            </w:tcBorders>
            <w:shd w:val="clear" w:color="000000" w:fill="FFFFFF"/>
            <w:vAlign w:val="center"/>
            <w:hideMark/>
          </w:tcPr>
          <w:p w14:paraId="0BB3A04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158 725 765,54  </w:t>
            </w:r>
          </w:p>
        </w:tc>
      </w:tr>
      <w:tr w:rsidR="00EF4582" w:rsidRPr="00FE6478" w14:paraId="7F5859BA" w14:textId="77777777" w:rsidTr="00EF4582">
        <w:trPr>
          <w:trHeight w:val="20"/>
        </w:trPr>
        <w:tc>
          <w:tcPr>
            <w:tcW w:w="212" w:type="pct"/>
            <w:tcBorders>
              <w:top w:val="nil"/>
              <w:left w:val="single" w:sz="4" w:space="0" w:color="auto"/>
              <w:bottom w:val="single" w:sz="4" w:space="0" w:color="auto"/>
              <w:right w:val="nil"/>
            </w:tcBorders>
            <w:shd w:val="clear" w:color="000000" w:fill="FFFFFF"/>
            <w:vAlign w:val="center"/>
            <w:hideMark/>
          </w:tcPr>
          <w:p w14:paraId="0293AAD9" w14:textId="77777777" w:rsidR="00FE6478" w:rsidRPr="00FE6478" w:rsidRDefault="00FE6478" w:rsidP="00FE6478">
            <w:pPr>
              <w:spacing w:after="0" w:line="240" w:lineRule="auto"/>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w:t>
            </w:r>
          </w:p>
        </w:tc>
        <w:tc>
          <w:tcPr>
            <w:tcW w:w="3240" w:type="pct"/>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760DF86E" w14:textId="77777777" w:rsidR="00FE6478" w:rsidRPr="00FE6478" w:rsidRDefault="00FE6478" w:rsidP="00FE6478">
            <w:pPr>
              <w:spacing w:after="0" w:line="240" w:lineRule="auto"/>
              <w:jc w:val="right"/>
              <w:rPr>
                <w:rFonts w:ascii="Times New Roman" w:eastAsia="Times New Roman" w:hAnsi="Times New Roman" w:cs="Times New Roman"/>
                <w:i/>
                <w:iCs/>
                <w:color w:val="000000"/>
                <w:sz w:val="20"/>
                <w:szCs w:val="20"/>
                <w:lang w:eastAsia="ru-RU"/>
              </w:rPr>
            </w:pPr>
            <w:r w:rsidRPr="00FE6478">
              <w:rPr>
                <w:rFonts w:ascii="Times New Roman" w:eastAsia="Times New Roman" w:hAnsi="Times New Roman" w:cs="Times New Roman"/>
                <w:i/>
                <w:iCs/>
                <w:color w:val="000000"/>
                <w:sz w:val="20"/>
                <w:szCs w:val="20"/>
                <w:lang w:eastAsia="ru-RU"/>
              </w:rPr>
              <w:t>Непредвиденные работы и затраты 1%</w:t>
            </w:r>
          </w:p>
        </w:tc>
        <w:tc>
          <w:tcPr>
            <w:tcW w:w="311" w:type="pct"/>
            <w:tcBorders>
              <w:top w:val="single" w:sz="4" w:space="0" w:color="auto"/>
              <w:left w:val="nil"/>
              <w:bottom w:val="single" w:sz="4" w:space="0" w:color="auto"/>
              <w:right w:val="single" w:sz="4" w:space="0" w:color="auto"/>
            </w:tcBorders>
            <w:shd w:val="clear" w:color="000000" w:fill="FFFFFF"/>
            <w:vAlign w:val="center"/>
            <w:hideMark/>
          </w:tcPr>
          <w:p w14:paraId="11009D9C" w14:textId="77777777" w:rsidR="00FE6478" w:rsidRPr="00FE6478" w:rsidRDefault="00FE6478" w:rsidP="00FE6478">
            <w:pPr>
              <w:spacing w:after="0" w:line="240" w:lineRule="auto"/>
              <w:jc w:val="center"/>
              <w:rPr>
                <w:rFonts w:ascii="Times New Roman" w:eastAsia="Times New Roman" w:hAnsi="Times New Roman" w:cs="Times New Roman"/>
                <w:i/>
                <w:iCs/>
                <w:color w:val="000000"/>
                <w:sz w:val="20"/>
                <w:szCs w:val="20"/>
                <w:lang w:eastAsia="ru-RU"/>
              </w:rPr>
            </w:pPr>
            <w:r w:rsidRPr="00FE6478">
              <w:rPr>
                <w:rFonts w:ascii="Times New Roman" w:eastAsia="Times New Roman" w:hAnsi="Times New Roman" w:cs="Times New Roman"/>
                <w:i/>
                <w:iCs/>
                <w:color w:val="000000"/>
                <w:sz w:val="20"/>
                <w:szCs w:val="20"/>
                <w:lang w:eastAsia="ru-RU"/>
              </w:rPr>
              <w:t> </w:t>
            </w:r>
          </w:p>
        </w:tc>
        <w:tc>
          <w:tcPr>
            <w:tcW w:w="430" w:type="pct"/>
            <w:tcBorders>
              <w:top w:val="nil"/>
              <w:left w:val="nil"/>
              <w:bottom w:val="single" w:sz="4" w:space="0" w:color="auto"/>
              <w:right w:val="single" w:sz="4" w:space="0" w:color="auto"/>
            </w:tcBorders>
            <w:shd w:val="clear" w:color="000000" w:fill="FFFFFF"/>
            <w:noWrap/>
            <w:vAlign w:val="bottom"/>
            <w:hideMark/>
          </w:tcPr>
          <w:p w14:paraId="5FAB27A3" w14:textId="77777777" w:rsidR="00FE6478" w:rsidRPr="00FE6478" w:rsidRDefault="00FE6478" w:rsidP="00FE6478">
            <w:pPr>
              <w:spacing w:after="0" w:line="240" w:lineRule="auto"/>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w:t>
            </w:r>
          </w:p>
        </w:tc>
        <w:tc>
          <w:tcPr>
            <w:tcW w:w="378" w:type="pct"/>
            <w:tcBorders>
              <w:top w:val="single" w:sz="4" w:space="0" w:color="auto"/>
              <w:left w:val="nil"/>
              <w:bottom w:val="nil"/>
              <w:right w:val="single" w:sz="4" w:space="0" w:color="auto"/>
            </w:tcBorders>
            <w:shd w:val="clear" w:color="000000" w:fill="FFFFFF"/>
            <w:vAlign w:val="center"/>
            <w:hideMark/>
          </w:tcPr>
          <w:p w14:paraId="441C7A5F" w14:textId="77777777" w:rsidR="00FE6478" w:rsidRPr="00FE6478" w:rsidRDefault="00FE6478" w:rsidP="00FE6478">
            <w:pPr>
              <w:spacing w:after="0" w:line="240" w:lineRule="auto"/>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w:t>
            </w:r>
          </w:p>
        </w:tc>
        <w:tc>
          <w:tcPr>
            <w:tcW w:w="430" w:type="pct"/>
            <w:tcBorders>
              <w:top w:val="single" w:sz="4" w:space="0" w:color="auto"/>
              <w:left w:val="nil"/>
              <w:bottom w:val="nil"/>
              <w:right w:val="single" w:sz="4" w:space="0" w:color="auto"/>
            </w:tcBorders>
            <w:shd w:val="clear" w:color="000000" w:fill="FFFFFF"/>
            <w:vAlign w:val="center"/>
            <w:hideMark/>
          </w:tcPr>
          <w:p w14:paraId="138F6668" w14:textId="77777777" w:rsidR="00FE6478" w:rsidRPr="00FE6478" w:rsidRDefault="00FE6478" w:rsidP="00FE6478">
            <w:pPr>
              <w:spacing w:after="0" w:line="240" w:lineRule="auto"/>
              <w:jc w:val="center"/>
              <w:rPr>
                <w:rFonts w:ascii="Times New Roman" w:eastAsia="Times New Roman" w:hAnsi="Times New Roman" w:cs="Times New Roman"/>
                <w:i/>
                <w:iCs/>
                <w:color w:val="000000"/>
                <w:sz w:val="20"/>
                <w:szCs w:val="20"/>
                <w:lang w:eastAsia="ru-RU"/>
              </w:rPr>
            </w:pPr>
            <w:r w:rsidRPr="00FE6478">
              <w:rPr>
                <w:rFonts w:ascii="Times New Roman" w:eastAsia="Times New Roman" w:hAnsi="Times New Roman" w:cs="Times New Roman"/>
                <w:i/>
                <w:iCs/>
                <w:color w:val="000000"/>
                <w:sz w:val="20"/>
                <w:szCs w:val="20"/>
                <w:lang w:eastAsia="ru-RU"/>
              </w:rPr>
              <w:t xml:space="preserve">1 587 257,66  </w:t>
            </w:r>
          </w:p>
        </w:tc>
      </w:tr>
      <w:tr w:rsidR="00FE6478" w:rsidRPr="00FE6478" w14:paraId="373D1A5C" w14:textId="77777777" w:rsidTr="00EF4582">
        <w:trPr>
          <w:trHeight w:val="20"/>
        </w:trPr>
        <w:tc>
          <w:tcPr>
            <w:tcW w:w="3452" w:type="pct"/>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14:paraId="7B772C61" w14:textId="77777777" w:rsidR="00FE6478" w:rsidRPr="00FE6478" w:rsidRDefault="00FE6478" w:rsidP="00FE6478">
            <w:pPr>
              <w:spacing w:after="0" w:line="240" w:lineRule="auto"/>
              <w:jc w:val="right"/>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Итого</w:t>
            </w:r>
          </w:p>
        </w:tc>
        <w:tc>
          <w:tcPr>
            <w:tcW w:w="311" w:type="pct"/>
            <w:tcBorders>
              <w:top w:val="nil"/>
              <w:left w:val="nil"/>
              <w:bottom w:val="nil"/>
              <w:right w:val="single" w:sz="4" w:space="0" w:color="auto"/>
            </w:tcBorders>
            <w:shd w:val="clear" w:color="000000" w:fill="FFFFFF"/>
            <w:vAlign w:val="center"/>
            <w:hideMark/>
          </w:tcPr>
          <w:p w14:paraId="25EE702A" w14:textId="77777777" w:rsidR="00FE6478" w:rsidRPr="00FE6478" w:rsidRDefault="00FE6478" w:rsidP="00FE6478">
            <w:pPr>
              <w:spacing w:after="0" w:line="240" w:lineRule="auto"/>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w:t>
            </w:r>
          </w:p>
        </w:tc>
        <w:tc>
          <w:tcPr>
            <w:tcW w:w="430" w:type="pct"/>
            <w:tcBorders>
              <w:top w:val="nil"/>
              <w:left w:val="nil"/>
              <w:bottom w:val="single" w:sz="4" w:space="0" w:color="auto"/>
              <w:right w:val="single" w:sz="4" w:space="0" w:color="auto"/>
            </w:tcBorders>
            <w:shd w:val="clear" w:color="000000" w:fill="FFFFFF"/>
            <w:noWrap/>
            <w:vAlign w:val="bottom"/>
            <w:hideMark/>
          </w:tcPr>
          <w:p w14:paraId="4751B687" w14:textId="77777777" w:rsidR="00FE6478" w:rsidRPr="00FE6478" w:rsidRDefault="00FE6478" w:rsidP="00FE6478">
            <w:pPr>
              <w:spacing w:after="0" w:line="240" w:lineRule="auto"/>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w:t>
            </w:r>
          </w:p>
        </w:tc>
        <w:tc>
          <w:tcPr>
            <w:tcW w:w="378" w:type="pct"/>
            <w:tcBorders>
              <w:top w:val="single" w:sz="4" w:space="0" w:color="auto"/>
              <w:left w:val="nil"/>
              <w:bottom w:val="nil"/>
              <w:right w:val="single" w:sz="4" w:space="0" w:color="auto"/>
            </w:tcBorders>
            <w:shd w:val="clear" w:color="000000" w:fill="FFFFFF"/>
            <w:vAlign w:val="center"/>
            <w:hideMark/>
          </w:tcPr>
          <w:p w14:paraId="24D42685" w14:textId="77777777" w:rsidR="00FE6478" w:rsidRPr="00FE6478" w:rsidRDefault="00FE6478" w:rsidP="00FE6478">
            <w:pPr>
              <w:spacing w:after="0" w:line="240" w:lineRule="auto"/>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w:t>
            </w:r>
          </w:p>
        </w:tc>
        <w:tc>
          <w:tcPr>
            <w:tcW w:w="430" w:type="pct"/>
            <w:tcBorders>
              <w:top w:val="single" w:sz="4" w:space="0" w:color="auto"/>
              <w:left w:val="nil"/>
              <w:bottom w:val="nil"/>
              <w:right w:val="single" w:sz="4" w:space="0" w:color="auto"/>
            </w:tcBorders>
            <w:shd w:val="clear" w:color="000000" w:fill="FFFFFF"/>
            <w:vAlign w:val="center"/>
            <w:hideMark/>
          </w:tcPr>
          <w:p w14:paraId="79D68F1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160 313 023,20  </w:t>
            </w:r>
          </w:p>
        </w:tc>
      </w:tr>
      <w:tr w:rsidR="00FE6478" w:rsidRPr="00FE6478" w14:paraId="7D1F57E9" w14:textId="77777777" w:rsidTr="00EF4582">
        <w:trPr>
          <w:trHeight w:val="20"/>
        </w:trPr>
        <w:tc>
          <w:tcPr>
            <w:tcW w:w="3452" w:type="pct"/>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14:paraId="3E29188F" w14:textId="77777777" w:rsidR="00FE6478" w:rsidRPr="00FE6478" w:rsidRDefault="00FE6478" w:rsidP="00FE6478">
            <w:pPr>
              <w:spacing w:after="0" w:line="240" w:lineRule="auto"/>
              <w:jc w:val="right"/>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НДС 20%</w:t>
            </w:r>
          </w:p>
        </w:tc>
        <w:tc>
          <w:tcPr>
            <w:tcW w:w="311" w:type="pct"/>
            <w:tcBorders>
              <w:top w:val="single" w:sz="4" w:space="0" w:color="auto"/>
              <w:left w:val="nil"/>
              <w:bottom w:val="nil"/>
              <w:right w:val="single" w:sz="4" w:space="0" w:color="auto"/>
            </w:tcBorders>
            <w:shd w:val="clear" w:color="000000" w:fill="FFFFFF"/>
            <w:vAlign w:val="center"/>
            <w:hideMark/>
          </w:tcPr>
          <w:p w14:paraId="499FF752" w14:textId="77777777" w:rsidR="00FE6478" w:rsidRPr="00FE6478" w:rsidRDefault="00FE6478" w:rsidP="00FE6478">
            <w:pPr>
              <w:spacing w:after="0" w:line="240" w:lineRule="auto"/>
              <w:jc w:val="right"/>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430" w:type="pct"/>
            <w:tcBorders>
              <w:top w:val="nil"/>
              <w:left w:val="nil"/>
              <w:bottom w:val="single" w:sz="4" w:space="0" w:color="auto"/>
              <w:right w:val="single" w:sz="4" w:space="0" w:color="auto"/>
            </w:tcBorders>
            <w:shd w:val="clear" w:color="000000" w:fill="FFFFFF"/>
            <w:noWrap/>
            <w:vAlign w:val="bottom"/>
            <w:hideMark/>
          </w:tcPr>
          <w:p w14:paraId="18DFE8AC" w14:textId="77777777" w:rsidR="00FE6478" w:rsidRPr="00FE6478" w:rsidRDefault="00FE6478" w:rsidP="00FE6478">
            <w:pPr>
              <w:spacing w:after="0" w:line="240" w:lineRule="auto"/>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w:t>
            </w:r>
          </w:p>
        </w:tc>
        <w:tc>
          <w:tcPr>
            <w:tcW w:w="378" w:type="pct"/>
            <w:tcBorders>
              <w:top w:val="single" w:sz="4" w:space="0" w:color="auto"/>
              <w:left w:val="nil"/>
              <w:bottom w:val="nil"/>
              <w:right w:val="single" w:sz="4" w:space="0" w:color="auto"/>
            </w:tcBorders>
            <w:shd w:val="clear" w:color="000000" w:fill="FFFFFF"/>
            <w:vAlign w:val="center"/>
            <w:hideMark/>
          </w:tcPr>
          <w:p w14:paraId="60EDC6D4" w14:textId="77777777" w:rsidR="00FE6478" w:rsidRPr="00FE6478" w:rsidRDefault="00FE6478" w:rsidP="00FE6478">
            <w:pPr>
              <w:spacing w:after="0" w:line="240" w:lineRule="auto"/>
              <w:jc w:val="right"/>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430" w:type="pct"/>
            <w:tcBorders>
              <w:top w:val="single" w:sz="4" w:space="0" w:color="auto"/>
              <w:left w:val="nil"/>
              <w:bottom w:val="nil"/>
              <w:right w:val="single" w:sz="4" w:space="0" w:color="auto"/>
            </w:tcBorders>
            <w:shd w:val="clear" w:color="000000" w:fill="FFFFFF"/>
            <w:vAlign w:val="center"/>
            <w:hideMark/>
          </w:tcPr>
          <w:p w14:paraId="1CF1A3A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32 062 604,64  </w:t>
            </w:r>
          </w:p>
        </w:tc>
      </w:tr>
      <w:tr w:rsidR="00FE6478" w:rsidRPr="00FE6478" w14:paraId="6DF6805C" w14:textId="77777777" w:rsidTr="00EF4582">
        <w:trPr>
          <w:trHeight w:val="20"/>
        </w:trPr>
        <w:tc>
          <w:tcPr>
            <w:tcW w:w="3452" w:type="pct"/>
            <w:gridSpan w:val="4"/>
            <w:tcBorders>
              <w:top w:val="single" w:sz="4" w:space="0" w:color="auto"/>
              <w:left w:val="single" w:sz="4" w:space="0" w:color="auto"/>
              <w:bottom w:val="single" w:sz="4" w:space="0" w:color="auto"/>
              <w:right w:val="single" w:sz="4" w:space="0" w:color="000000"/>
            </w:tcBorders>
            <w:shd w:val="clear" w:color="000000" w:fill="FFFFFF"/>
            <w:vAlign w:val="center"/>
            <w:hideMark/>
          </w:tcPr>
          <w:p w14:paraId="367C9296" w14:textId="77777777" w:rsidR="00FE6478" w:rsidRPr="00FE6478" w:rsidRDefault="00FE6478" w:rsidP="00FE6478">
            <w:pPr>
              <w:spacing w:after="0" w:line="240" w:lineRule="auto"/>
              <w:jc w:val="right"/>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Итого цена контракта с НДС</w:t>
            </w:r>
          </w:p>
        </w:tc>
        <w:tc>
          <w:tcPr>
            <w:tcW w:w="311" w:type="pct"/>
            <w:tcBorders>
              <w:top w:val="single" w:sz="4" w:space="0" w:color="auto"/>
              <w:left w:val="nil"/>
              <w:bottom w:val="single" w:sz="4" w:space="0" w:color="auto"/>
              <w:right w:val="single" w:sz="4" w:space="0" w:color="auto"/>
            </w:tcBorders>
            <w:shd w:val="clear" w:color="000000" w:fill="FFFFFF"/>
            <w:vAlign w:val="center"/>
            <w:hideMark/>
          </w:tcPr>
          <w:p w14:paraId="6410519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430" w:type="pct"/>
            <w:tcBorders>
              <w:top w:val="nil"/>
              <w:left w:val="nil"/>
              <w:bottom w:val="single" w:sz="4" w:space="0" w:color="auto"/>
              <w:right w:val="single" w:sz="4" w:space="0" w:color="auto"/>
            </w:tcBorders>
            <w:shd w:val="clear" w:color="000000" w:fill="FFFFFF"/>
            <w:noWrap/>
            <w:vAlign w:val="bottom"/>
            <w:hideMark/>
          </w:tcPr>
          <w:p w14:paraId="61170A89" w14:textId="77777777" w:rsidR="00FE6478" w:rsidRPr="00FE6478" w:rsidRDefault="00FE6478" w:rsidP="00FE6478">
            <w:pPr>
              <w:spacing w:after="0" w:line="240" w:lineRule="auto"/>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w:t>
            </w:r>
          </w:p>
        </w:tc>
        <w:tc>
          <w:tcPr>
            <w:tcW w:w="378" w:type="pct"/>
            <w:tcBorders>
              <w:top w:val="single" w:sz="4" w:space="0" w:color="auto"/>
              <w:left w:val="nil"/>
              <w:bottom w:val="single" w:sz="4" w:space="0" w:color="auto"/>
              <w:right w:val="single" w:sz="4" w:space="0" w:color="auto"/>
            </w:tcBorders>
            <w:shd w:val="clear" w:color="000000" w:fill="FFFFFF"/>
            <w:vAlign w:val="center"/>
            <w:hideMark/>
          </w:tcPr>
          <w:p w14:paraId="4BFC0D3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430" w:type="pct"/>
            <w:tcBorders>
              <w:top w:val="single" w:sz="4" w:space="0" w:color="auto"/>
              <w:left w:val="nil"/>
              <w:bottom w:val="single" w:sz="4" w:space="0" w:color="auto"/>
              <w:right w:val="single" w:sz="4" w:space="0" w:color="auto"/>
            </w:tcBorders>
            <w:shd w:val="clear" w:color="000000" w:fill="FFFFFF"/>
            <w:vAlign w:val="center"/>
            <w:hideMark/>
          </w:tcPr>
          <w:p w14:paraId="1F9338C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192 375 627,84  </w:t>
            </w:r>
          </w:p>
        </w:tc>
      </w:tr>
      <w:tr w:rsidR="00FE6478" w:rsidRPr="00FE6478" w14:paraId="0832D596" w14:textId="77777777" w:rsidTr="00EF4582">
        <w:trPr>
          <w:trHeight w:val="20"/>
        </w:trPr>
        <w:tc>
          <w:tcPr>
            <w:tcW w:w="212" w:type="pct"/>
            <w:tcBorders>
              <w:top w:val="nil"/>
              <w:left w:val="nil"/>
              <w:bottom w:val="nil"/>
              <w:right w:val="nil"/>
            </w:tcBorders>
            <w:shd w:val="clear" w:color="auto" w:fill="auto"/>
            <w:noWrap/>
            <w:vAlign w:val="bottom"/>
            <w:hideMark/>
          </w:tcPr>
          <w:p w14:paraId="24A7479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
        </w:tc>
        <w:tc>
          <w:tcPr>
            <w:tcW w:w="849" w:type="pct"/>
            <w:tcBorders>
              <w:top w:val="nil"/>
              <w:left w:val="nil"/>
              <w:bottom w:val="nil"/>
              <w:right w:val="nil"/>
            </w:tcBorders>
            <w:shd w:val="clear" w:color="auto" w:fill="auto"/>
            <w:noWrap/>
            <w:vAlign w:val="bottom"/>
            <w:hideMark/>
          </w:tcPr>
          <w:p w14:paraId="4072B44A" w14:textId="77777777" w:rsidR="00FE6478" w:rsidRPr="00FE6478" w:rsidRDefault="00FE6478" w:rsidP="00FE6478">
            <w:pPr>
              <w:spacing w:after="0" w:line="240" w:lineRule="auto"/>
              <w:rPr>
                <w:rFonts w:ascii="Times New Roman" w:eastAsia="Times New Roman" w:hAnsi="Times New Roman" w:cs="Times New Roman"/>
                <w:sz w:val="20"/>
                <w:szCs w:val="20"/>
                <w:lang w:eastAsia="ru-RU"/>
              </w:rPr>
            </w:pPr>
          </w:p>
        </w:tc>
        <w:tc>
          <w:tcPr>
            <w:tcW w:w="445" w:type="pct"/>
            <w:tcBorders>
              <w:top w:val="nil"/>
              <w:left w:val="nil"/>
              <w:bottom w:val="nil"/>
              <w:right w:val="nil"/>
            </w:tcBorders>
            <w:shd w:val="clear" w:color="auto" w:fill="auto"/>
            <w:noWrap/>
            <w:vAlign w:val="bottom"/>
            <w:hideMark/>
          </w:tcPr>
          <w:p w14:paraId="0B7B5074" w14:textId="77777777" w:rsidR="00FE6478" w:rsidRPr="00FE6478" w:rsidRDefault="00FE6478" w:rsidP="00FE6478">
            <w:pPr>
              <w:spacing w:after="0" w:line="240" w:lineRule="auto"/>
              <w:rPr>
                <w:rFonts w:ascii="Times New Roman" w:eastAsia="Times New Roman" w:hAnsi="Times New Roman" w:cs="Times New Roman"/>
                <w:sz w:val="20"/>
                <w:szCs w:val="20"/>
                <w:lang w:eastAsia="ru-RU"/>
              </w:rPr>
            </w:pPr>
          </w:p>
        </w:tc>
        <w:tc>
          <w:tcPr>
            <w:tcW w:w="1946" w:type="pct"/>
            <w:tcBorders>
              <w:top w:val="nil"/>
              <w:left w:val="nil"/>
              <w:bottom w:val="nil"/>
              <w:right w:val="nil"/>
            </w:tcBorders>
            <w:shd w:val="clear" w:color="auto" w:fill="auto"/>
            <w:noWrap/>
            <w:vAlign w:val="bottom"/>
            <w:hideMark/>
          </w:tcPr>
          <w:p w14:paraId="14CA3641" w14:textId="77777777" w:rsidR="00FE6478" w:rsidRPr="00FE6478" w:rsidRDefault="00FE6478" w:rsidP="00FE6478">
            <w:pPr>
              <w:spacing w:after="0" w:line="240" w:lineRule="auto"/>
              <w:rPr>
                <w:rFonts w:ascii="Times New Roman" w:eastAsia="Times New Roman" w:hAnsi="Times New Roman" w:cs="Times New Roman"/>
                <w:sz w:val="20"/>
                <w:szCs w:val="20"/>
                <w:lang w:eastAsia="ru-RU"/>
              </w:rPr>
            </w:pPr>
          </w:p>
        </w:tc>
        <w:tc>
          <w:tcPr>
            <w:tcW w:w="311" w:type="pct"/>
            <w:tcBorders>
              <w:top w:val="nil"/>
              <w:left w:val="nil"/>
              <w:bottom w:val="nil"/>
              <w:right w:val="nil"/>
            </w:tcBorders>
            <w:shd w:val="clear" w:color="auto" w:fill="auto"/>
            <w:noWrap/>
            <w:vAlign w:val="bottom"/>
            <w:hideMark/>
          </w:tcPr>
          <w:p w14:paraId="2C90135D" w14:textId="77777777" w:rsidR="00FE6478" w:rsidRPr="00FE6478" w:rsidRDefault="00FE6478" w:rsidP="00FE6478">
            <w:pPr>
              <w:spacing w:after="0" w:line="240" w:lineRule="auto"/>
              <w:rPr>
                <w:rFonts w:ascii="Times New Roman" w:eastAsia="Times New Roman" w:hAnsi="Times New Roman" w:cs="Times New Roman"/>
                <w:sz w:val="20"/>
                <w:szCs w:val="20"/>
                <w:lang w:eastAsia="ru-RU"/>
              </w:rPr>
            </w:pPr>
          </w:p>
        </w:tc>
        <w:tc>
          <w:tcPr>
            <w:tcW w:w="430" w:type="pct"/>
            <w:tcBorders>
              <w:top w:val="nil"/>
              <w:left w:val="nil"/>
              <w:bottom w:val="nil"/>
              <w:right w:val="nil"/>
            </w:tcBorders>
            <w:shd w:val="clear" w:color="auto" w:fill="auto"/>
            <w:noWrap/>
            <w:vAlign w:val="bottom"/>
            <w:hideMark/>
          </w:tcPr>
          <w:p w14:paraId="2E438FA8" w14:textId="77777777" w:rsidR="00FE6478" w:rsidRPr="00FE6478" w:rsidRDefault="00FE6478" w:rsidP="00FE6478">
            <w:pPr>
              <w:spacing w:after="0" w:line="240" w:lineRule="auto"/>
              <w:rPr>
                <w:rFonts w:ascii="Times New Roman" w:eastAsia="Times New Roman" w:hAnsi="Times New Roman" w:cs="Times New Roman"/>
                <w:sz w:val="20"/>
                <w:szCs w:val="20"/>
                <w:lang w:eastAsia="ru-RU"/>
              </w:rPr>
            </w:pPr>
          </w:p>
        </w:tc>
        <w:tc>
          <w:tcPr>
            <w:tcW w:w="378" w:type="pct"/>
            <w:tcBorders>
              <w:top w:val="nil"/>
              <w:left w:val="nil"/>
              <w:bottom w:val="nil"/>
              <w:right w:val="nil"/>
            </w:tcBorders>
            <w:shd w:val="clear" w:color="auto" w:fill="auto"/>
            <w:noWrap/>
            <w:vAlign w:val="bottom"/>
            <w:hideMark/>
          </w:tcPr>
          <w:p w14:paraId="70EAF4B3" w14:textId="77777777" w:rsidR="00FE6478" w:rsidRPr="00FE6478" w:rsidRDefault="00FE6478" w:rsidP="00FE6478">
            <w:pPr>
              <w:spacing w:after="0" w:line="240" w:lineRule="auto"/>
              <w:rPr>
                <w:rFonts w:ascii="Times New Roman" w:eastAsia="Times New Roman" w:hAnsi="Times New Roman" w:cs="Times New Roman"/>
                <w:sz w:val="20"/>
                <w:szCs w:val="20"/>
                <w:lang w:eastAsia="ru-RU"/>
              </w:rPr>
            </w:pPr>
          </w:p>
        </w:tc>
        <w:tc>
          <w:tcPr>
            <w:tcW w:w="430" w:type="pct"/>
            <w:tcBorders>
              <w:top w:val="nil"/>
              <w:left w:val="nil"/>
              <w:bottom w:val="nil"/>
              <w:right w:val="nil"/>
            </w:tcBorders>
            <w:shd w:val="clear" w:color="auto" w:fill="auto"/>
            <w:noWrap/>
            <w:vAlign w:val="bottom"/>
            <w:hideMark/>
          </w:tcPr>
          <w:p w14:paraId="00BA5A9C" w14:textId="77777777" w:rsidR="00FE6478" w:rsidRPr="00FE6478" w:rsidRDefault="00FE6478" w:rsidP="00FE6478">
            <w:pPr>
              <w:spacing w:after="0" w:line="240" w:lineRule="auto"/>
              <w:rPr>
                <w:rFonts w:ascii="Times New Roman" w:eastAsia="Times New Roman" w:hAnsi="Times New Roman" w:cs="Times New Roman"/>
                <w:sz w:val="20"/>
                <w:szCs w:val="20"/>
                <w:lang w:eastAsia="ru-RU"/>
              </w:rPr>
            </w:pPr>
          </w:p>
        </w:tc>
      </w:tr>
      <w:tr w:rsidR="00FE6478" w:rsidRPr="00FE6478" w14:paraId="12FF6FB1" w14:textId="77777777" w:rsidTr="00EF4582">
        <w:trPr>
          <w:trHeight w:val="20"/>
        </w:trPr>
        <w:tc>
          <w:tcPr>
            <w:tcW w:w="5000" w:type="pct"/>
            <w:gridSpan w:val="8"/>
            <w:tcBorders>
              <w:top w:val="nil"/>
              <w:left w:val="nil"/>
              <w:bottom w:val="nil"/>
              <w:right w:val="nil"/>
            </w:tcBorders>
            <w:shd w:val="clear" w:color="000000" w:fill="FFFFFF"/>
            <w:vAlign w:val="center"/>
            <w:hideMark/>
          </w:tcPr>
          <w:p w14:paraId="213896D7" w14:textId="77777777" w:rsidR="00FE6478" w:rsidRPr="00FE6478" w:rsidRDefault="00FE6478" w:rsidP="00FE6478">
            <w:pPr>
              <w:spacing w:after="0" w:line="240" w:lineRule="auto"/>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Примечание: графа 6 получается путем умножения сметной стоимости за </w:t>
            </w:r>
            <w:proofErr w:type="spellStart"/>
            <w:r w:rsidRPr="00FE6478">
              <w:rPr>
                <w:rFonts w:ascii="Times New Roman" w:eastAsia="Times New Roman" w:hAnsi="Times New Roman" w:cs="Times New Roman"/>
                <w:color w:val="000000"/>
                <w:sz w:val="20"/>
                <w:szCs w:val="20"/>
                <w:lang w:eastAsia="ru-RU"/>
              </w:rPr>
              <w:t>ед.изм</w:t>
            </w:r>
            <w:proofErr w:type="spellEnd"/>
            <w:r w:rsidRPr="00FE6478">
              <w:rPr>
                <w:rFonts w:ascii="Times New Roman" w:eastAsia="Times New Roman" w:hAnsi="Times New Roman" w:cs="Times New Roman"/>
                <w:color w:val="000000"/>
                <w:sz w:val="20"/>
                <w:szCs w:val="20"/>
                <w:lang w:eastAsia="ru-RU"/>
              </w:rPr>
              <w:t>. в текущем уровне цен  коэффициент фактической инфляции (К1=1,0751), на коэффициент прогнозной инфляции (К2=1,0197).</w:t>
            </w:r>
          </w:p>
        </w:tc>
      </w:tr>
    </w:tbl>
    <w:p w14:paraId="64CACD34" w14:textId="77777777" w:rsidR="00992DA8" w:rsidRDefault="00992DA8" w:rsidP="005426F8">
      <w:pPr>
        <w:widowControl w:val="0"/>
        <w:suppressAutoHyphens/>
        <w:spacing w:after="0" w:line="240" w:lineRule="auto"/>
        <w:textAlignment w:val="baseline"/>
        <w:rPr>
          <w:rFonts w:ascii="Times New Roman" w:eastAsia="Andale Sans UI" w:hAnsi="Times New Roman" w:cs="Times New Roman"/>
          <w:color w:val="000000"/>
          <w:kern w:val="1"/>
          <w:sz w:val="24"/>
          <w:szCs w:val="24"/>
          <w:lang w:eastAsia="ru-RU" w:bidi="fa-IR"/>
        </w:rPr>
      </w:pPr>
    </w:p>
    <w:p w14:paraId="5BB02375" w14:textId="77777777" w:rsidR="00651346" w:rsidRPr="0001275A" w:rsidRDefault="00651346" w:rsidP="005426F8">
      <w:pPr>
        <w:widowControl w:val="0"/>
        <w:suppressAutoHyphens/>
        <w:spacing w:after="0" w:line="240" w:lineRule="auto"/>
        <w:textAlignment w:val="baseline"/>
        <w:rPr>
          <w:rFonts w:ascii="Times New Roman" w:eastAsia="Andale Sans UI" w:hAnsi="Times New Roman" w:cs="Times New Roman"/>
          <w:color w:val="000000"/>
          <w:kern w:val="1"/>
          <w:sz w:val="24"/>
          <w:szCs w:val="24"/>
          <w:lang w:eastAsia="ru-RU" w:bidi="fa-IR"/>
        </w:rPr>
      </w:pPr>
    </w:p>
    <w:p w14:paraId="10FDF3DC" w14:textId="77777777" w:rsidR="005426F8" w:rsidRPr="0001275A" w:rsidRDefault="005426F8" w:rsidP="005426F8">
      <w:pPr>
        <w:widowControl w:val="0"/>
        <w:suppressAutoHyphens/>
        <w:spacing w:after="0" w:line="240" w:lineRule="auto"/>
        <w:textAlignment w:val="baseline"/>
        <w:rPr>
          <w:rFonts w:ascii="Times New Roman" w:eastAsia="Andale Sans UI" w:hAnsi="Times New Roman" w:cs="Times New Roman"/>
          <w:color w:val="000000"/>
          <w:kern w:val="1"/>
          <w:sz w:val="24"/>
          <w:szCs w:val="24"/>
          <w:lang w:eastAsia="ru-RU" w:bidi="fa-IR"/>
        </w:rPr>
      </w:pP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51346" w:rsidRPr="0001275A" w14:paraId="03CA5804" w14:textId="77777777" w:rsidTr="005040A0">
        <w:trPr>
          <w:trHeight w:val="430"/>
        </w:trPr>
        <w:tc>
          <w:tcPr>
            <w:tcW w:w="4785" w:type="dxa"/>
          </w:tcPr>
          <w:p w14:paraId="3ACB4B5F" w14:textId="77777777" w:rsidR="00651346" w:rsidRPr="0001275A" w:rsidRDefault="00651346" w:rsidP="005040A0">
            <w:pPr>
              <w:suppressAutoHyphens/>
              <w:rPr>
                <w:rFonts w:ascii="Times New Roman" w:eastAsia="Times New Roman" w:hAnsi="Times New Roman"/>
                <w:sz w:val="24"/>
                <w:szCs w:val="24"/>
              </w:rPr>
            </w:pPr>
            <w:r w:rsidRPr="0001275A">
              <w:rPr>
                <w:rFonts w:ascii="Times New Roman" w:eastAsia="Times New Roman" w:hAnsi="Times New Roman"/>
                <w:sz w:val="24"/>
                <w:szCs w:val="24"/>
              </w:rPr>
              <w:t>Заказчик:</w:t>
            </w:r>
          </w:p>
          <w:p w14:paraId="24173CC7" w14:textId="77777777" w:rsidR="00651346" w:rsidRPr="0001275A" w:rsidRDefault="00651346" w:rsidP="005040A0">
            <w:pPr>
              <w:suppressAutoHyphens/>
              <w:rPr>
                <w:rFonts w:ascii="Times New Roman" w:eastAsia="Times New Roman" w:hAnsi="Times New Roman"/>
                <w:sz w:val="24"/>
                <w:szCs w:val="24"/>
              </w:rPr>
            </w:pPr>
          </w:p>
          <w:p w14:paraId="2A8359CA" w14:textId="77777777" w:rsidR="00651346" w:rsidRPr="0001275A" w:rsidRDefault="00651346" w:rsidP="005040A0">
            <w:pPr>
              <w:suppressAutoHyphens/>
              <w:rPr>
                <w:rFonts w:ascii="Times New Roman" w:eastAsia="Times New Roman" w:hAnsi="Times New Roman"/>
                <w:sz w:val="24"/>
                <w:szCs w:val="24"/>
              </w:rPr>
            </w:pPr>
            <w:r w:rsidRPr="0001275A">
              <w:rPr>
                <w:rFonts w:ascii="Times New Roman" w:eastAsia="Times New Roman" w:hAnsi="Times New Roman"/>
                <w:sz w:val="24"/>
                <w:szCs w:val="24"/>
              </w:rPr>
              <w:t>__________________</w:t>
            </w:r>
            <w:r>
              <w:rPr>
                <w:rFonts w:ascii="Times New Roman" w:eastAsia="Times New Roman" w:hAnsi="Times New Roman"/>
                <w:sz w:val="24"/>
                <w:szCs w:val="24"/>
              </w:rPr>
              <w:t>Казаков А. П.</w:t>
            </w:r>
          </w:p>
        </w:tc>
        <w:tc>
          <w:tcPr>
            <w:tcW w:w="4786" w:type="dxa"/>
          </w:tcPr>
          <w:p w14:paraId="0C185667" w14:textId="77777777" w:rsidR="00651346" w:rsidRPr="0001275A" w:rsidRDefault="00651346" w:rsidP="005040A0">
            <w:pPr>
              <w:suppressAutoHyphens/>
              <w:rPr>
                <w:rFonts w:ascii="Times New Roman" w:eastAsia="Times New Roman" w:hAnsi="Times New Roman"/>
                <w:sz w:val="24"/>
                <w:szCs w:val="24"/>
              </w:rPr>
            </w:pPr>
            <w:r w:rsidRPr="0001275A">
              <w:rPr>
                <w:rFonts w:ascii="Times New Roman" w:eastAsia="Times New Roman" w:hAnsi="Times New Roman"/>
                <w:sz w:val="24"/>
                <w:szCs w:val="24"/>
              </w:rPr>
              <w:t>Подрядчик:</w:t>
            </w:r>
          </w:p>
          <w:p w14:paraId="1CB773DA" w14:textId="77777777" w:rsidR="00651346" w:rsidRPr="0001275A" w:rsidRDefault="00651346" w:rsidP="005040A0">
            <w:pPr>
              <w:suppressAutoHyphens/>
              <w:rPr>
                <w:rFonts w:ascii="Times New Roman" w:eastAsia="Times New Roman" w:hAnsi="Times New Roman"/>
                <w:sz w:val="24"/>
                <w:szCs w:val="24"/>
              </w:rPr>
            </w:pPr>
          </w:p>
          <w:p w14:paraId="44E44225" w14:textId="64EE04A0" w:rsidR="00651346" w:rsidRPr="0001275A" w:rsidRDefault="00651346" w:rsidP="00C37968">
            <w:pPr>
              <w:suppressAutoHyphens/>
              <w:rPr>
                <w:rFonts w:ascii="Times New Roman" w:eastAsia="Times New Roman" w:hAnsi="Times New Roman"/>
                <w:sz w:val="24"/>
                <w:szCs w:val="24"/>
              </w:rPr>
            </w:pPr>
            <w:r w:rsidRPr="0001275A">
              <w:rPr>
                <w:rFonts w:ascii="Times New Roman" w:eastAsia="Times New Roman" w:hAnsi="Times New Roman"/>
                <w:sz w:val="24"/>
                <w:szCs w:val="24"/>
              </w:rPr>
              <w:t xml:space="preserve">___________________ </w:t>
            </w:r>
          </w:p>
        </w:tc>
      </w:tr>
    </w:tbl>
    <w:p w14:paraId="3298CAB6" w14:textId="77777777" w:rsidR="005426F8" w:rsidRPr="0001275A" w:rsidRDefault="005426F8" w:rsidP="005426F8">
      <w:pPr>
        <w:jc w:val="right"/>
        <w:rPr>
          <w:rFonts w:ascii="Times New Roman" w:eastAsia="Calibri" w:hAnsi="Times New Roman" w:cs="Times New Roman"/>
          <w:sz w:val="24"/>
          <w:szCs w:val="24"/>
        </w:rPr>
        <w:sectPr w:rsidR="005426F8" w:rsidRPr="0001275A" w:rsidSect="001C0F62">
          <w:pgSz w:w="16838" w:h="11906" w:orient="landscape"/>
          <w:pgMar w:top="568" w:right="395" w:bottom="566" w:left="426" w:header="708" w:footer="708" w:gutter="0"/>
          <w:cols w:space="708"/>
          <w:docGrid w:linePitch="360"/>
        </w:sectPr>
      </w:pPr>
    </w:p>
    <w:p w14:paraId="2AA567CF" w14:textId="77777777" w:rsidR="005426F8" w:rsidRPr="0001275A" w:rsidRDefault="005426F8" w:rsidP="005426F8">
      <w:pPr>
        <w:jc w:val="right"/>
        <w:rPr>
          <w:rFonts w:ascii="Times New Roman" w:eastAsia="Calibri" w:hAnsi="Times New Roman" w:cs="Times New Roman"/>
          <w:sz w:val="24"/>
          <w:szCs w:val="24"/>
        </w:rPr>
      </w:pPr>
      <w:r w:rsidRPr="0001275A">
        <w:rPr>
          <w:rFonts w:ascii="Times New Roman" w:eastAsia="Calibri" w:hAnsi="Times New Roman" w:cs="Times New Roman"/>
          <w:sz w:val="24"/>
          <w:szCs w:val="24"/>
        </w:rPr>
        <w:lastRenderedPageBreak/>
        <w:t>Приложение №2 к муниципальному контракту</w:t>
      </w:r>
    </w:p>
    <w:p w14:paraId="268C32D0" w14:textId="5524F32F" w:rsidR="005426F8" w:rsidRPr="0001275A" w:rsidRDefault="005426F8" w:rsidP="005426F8">
      <w:pPr>
        <w:jc w:val="right"/>
        <w:rPr>
          <w:rFonts w:ascii="Times New Roman" w:eastAsia="Calibri" w:hAnsi="Times New Roman" w:cs="Times New Roman"/>
          <w:sz w:val="24"/>
          <w:szCs w:val="24"/>
        </w:rPr>
      </w:pPr>
      <w:r w:rsidRPr="0001275A">
        <w:rPr>
          <w:rFonts w:ascii="Times New Roman" w:eastAsia="Calibri" w:hAnsi="Times New Roman" w:cs="Times New Roman"/>
          <w:sz w:val="24"/>
          <w:szCs w:val="24"/>
        </w:rPr>
        <w:t>№         от                         202</w:t>
      </w:r>
      <w:r w:rsidR="002118DE">
        <w:rPr>
          <w:rFonts w:ascii="Times New Roman" w:eastAsia="Calibri" w:hAnsi="Times New Roman" w:cs="Times New Roman"/>
          <w:sz w:val="24"/>
          <w:szCs w:val="24"/>
        </w:rPr>
        <w:t>4</w:t>
      </w:r>
    </w:p>
    <w:p w14:paraId="4E91DEA4" w14:textId="77777777" w:rsidR="001D4B52" w:rsidRDefault="0066326B" w:rsidP="001D4B52">
      <w:pPr>
        <w:widowControl w:val="0"/>
        <w:suppressAutoHyphens/>
        <w:spacing w:after="0" w:line="240" w:lineRule="auto"/>
        <w:jc w:val="center"/>
        <w:textAlignment w:val="baseline"/>
        <w:rPr>
          <w:rFonts w:ascii="Times New Roman" w:eastAsia="Times New Roman" w:hAnsi="Times New Roman" w:cs="Times New Roman"/>
          <w:bCs/>
          <w:sz w:val="24"/>
          <w:szCs w:val="24"/>
          <w:lang w:eastAsia="ru-RU"/>
        </w:rPr>
      </w:pPr>
      <w:r w:rsidRPr="001D4B52">
        <w:rPr>
          <w:rFonts w:ascii="Times New Roman" w:eastAsia="Times New Roman" w:hAnsi="Times New Roman" w:cs="Times New Roman"/>
          <w:bCs/>
          <w:sz w:val="24"/>
          <w:szCs w:val="24"/>
          <w:lang w:eastAsia="ru-RU"/>
        </w:rPr>
        <w:t xml:space="preserve">Ведомость объемов конструктивных решений (элементов) и комплексов работ </w:t>
      </w:r>
    </w:p>
    <w:p w14:paraId="2098C496" w14:textId="23001FD4" w:rsidR="001D4B52" w:rsidRPr="001D4B52" w:rsidRDefault="00212412" w:rsidP="001D4B52">
      <w:pPr>
        <w:widowControl w:val="0"/>
        <w:suppressAutoHyphens/>
        <w:spacing w:after="0" w:line="240" w:lineRule="auto"/>
        <w:jc w:val="center"/>
        <w:textAlignment w:val="baseline"/>
        <w:rPr>
          <w:rFonts w:ascii="Times New Roman" w:eastAsia="Andale Sans UI" w:hAnsi="Times New Roman" w:cs="Times New Roman"/>
          <w:kern w:val="1"/>
          <w:sz w:val="24"/>
          <w:szCs w:val="24"/>
          <w:lang w:eastAsia="ru-RU" w:bidi="fa-IR"/>
        </w:rPr>
      </w:pPr>
      <w:r w:rsidRPr="007028D7">
        <w:rPr>
          <w:rFonts w:ascii="Times New Roman" w:eastAsia="Andale Sans UI" w:hAnsi="Times New Roman" w:cs="Times New Roman"/>
          <w:bCs/>
          <w:kern w:val="1"/>
          <w:sz w:val="24"/>
          <w:szCs w:val="24"/>
          <w:lang w:eastAsia="fa-IR" w:bidi="fa-IR"/>
        </w:rPr>
        <w:t xml:space="preserve">выполнение работ по объекту: </w:t>
      </w:r>
      <w:r w:rsidR="00117D32">
        <w:rPr>
          <w:rFonts w:ascii="Times New Roman" w:eastAsia="Andale Sans UI" w:hAnsi="Times New Roman" w:cs="Times New Roman"/>
          <w:bCs/>
          <w:kern w:val="1"/>
          <w:sz w:val="24"/>
          <w:szCs w:val="24"/>
          <w:lang w:eastAsia="fa-IR" w:bidi="fa-IR"/>
        </w:rPr>
        <w:t>«Капитальный ремонт здания МБОУ «Гимназия №1», расположенного по адресу: г. Липецк, ул. 8 Марта, 22/4»</w:t>
      </w:r>
    </w:p>
    <w:p w14:paraId="420AC32B" w14:textId="3B7F6028" w:rsidR="001C0F62" w:rsidRDefault="001C0F62" w:rsidP="0066326B">
      <w:pPr>
        <w:spacing w:after="0"/>
        <w:jc w:val="center"/>
        <w:rPr>
          <w:rFonts w:ascii="Times New Roman" w:hAnsi="Times New Roman" w:cs="Times New Roman"/>
          <w:sz w:val="24"/>
          <w:szCs w:val="24"/>
        </w:rPr>
      </w:pPr>
    </w:p>
    <w:tbl>
      <w:tblPr>
        <w:tblW w:w="5000" w:type="pct"/>
        <w:tblLook w:val="04A0" w:firstRow="1" w:lastRow="0" w:firstColumn="1" w:lastColumn="0" w:noHBand="0" w:noVBand="1"/>
      </w:tblPr>
      <w:tblGrid>
        <w:gridCol w:w="798"/>
        <w:gridCol w:w="3206"/>
        <w:gridCol w:w="1680"/>
        <w:gridCol w:w="7360"/>
        <w:gridCol w:w="1202"/>
        <w:gridCol w:w="1620"/>
      </w:tblGrid>
      <w:tr w:rsidR="00FE6478" w:rsidRPr="00FE6478" w14:paraId="73B796EF" w14:textId="77777777" w:rsidTr="00FE6478">
        <w:trPr>
          <w:trHeight w:val="450"/>
        </w:trPr>
        <w:tc>
          <w:tcPr>
            <w:tcW w:w="2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CA8CC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п/п</w:t>
            </w:r>
          </w:p>
        </w:tc>
        <w:tc>
          <w:tcPr>
            <w:tcW w:w="1543"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986F8D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Номера сметных расчетов(смет) и позиций в сметных расчетах (сметах), относящихся к соответствующим конструктивным решениям (элементам), комплексам (видам) работ</w:t>
            </w:r>
          </w:p>
        </w:tc>
        <w:tc>
          <w:tcPr>
            <w:tcW w:w="232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06494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Наименование конструктивных решений (элементов), комплексов (видов) работ</w:t>
            </w:r>
          </w:p>
        </w:tc>
        <w:tc>
          <w:tcPr>
            <w:tcW w:w="371" w:type="pct"/>
            <w:vMerge w:val="restart"/>
            <w:tcBorders>
              <w:top w:val="single" w:sz="4" w:space="0" w:color="auto"/>
              <w:left w:val="single" w:sz="4" w:space="0" w:color="auto"/>
              <w:bottom w:val="single" w:sz="4" w:space="0" w:color="auto"/>
              <w:right w:val="nil"/>
            </w:tcBorders>
            <w:shd w:val="clear" w:color="auto" w:fill="auto"/>
            <w:vAlign w:val="center"/>
            <w:hideMark/>
          </w:tcPr>
          <w:p w14:paraId="3E36AA9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Единица измерения</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3C709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Количество (объем работ)</w:t>
            </w:r>
          </w:p>
        </w:tc>
      </w:tr>
      <w:tr w:rsidR="00FE6478" w:rsidRPr="00FE6478" w14:paraId="136351C8" w14:textId="77777777" w:rsidTr="00FE6478">
        <w:trPr>
          <w:trHeight w:val="450"/>
        </w:trPr>
        <w:tc>
          <w:tcPr>
            <w:tcW w:w="253" w:type="pct"/>
            <w:vMerge/>
            <w:tcBorders>
              <w:top w:val="single" w:sz="4" w:space="0" w:color="auto"/>
              <w:left w:val="single" w:sz="4" w:space="0" w:color="auto"/>
              <w:bottom w:val="single" w:sz="4" w:space="0" w:color="auto"/>
              <w:right w:val="single" w:sz="4" w:space="0" w:color="auto"/>
            </w:tcBorders>
            <w:vAlign w:val="center"/>
            <w:hideMark/>
          </w:tcPr>
          <w:p w14:paraId="65263F5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1543" w:type="pct"/>
            <w:gridSpan w:val="2"/>
            <w:vMerge/>
            <w:tcBorders>
              <w:top w:val="single" w:sz="4" w:space="0" w:color="auto"/>
              <w:left w:val="single" w:sz="4" w:space="0" w:color="auto"/>
              <w:bottom w:val="single" w:sz="4" w:space="0" w:color="000000"/>
              <w:right w:val="single" w:sz="4" w:space="0" w:color="000000"/>
            </w:tcBorders>
            <w:vAlign w:val="center"/>
            <w:hideMark/>
          </w:tcPr>
          <w:p w14:paraId="0759CC6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2321" w:type="pct"/>
            <w:vMerge/>
            <w:tcBorders>
              <w:top w:val="single" w:sz="4" w:space="0" w:color="auto"/>
              <w:left w:val="single" w:sz="4" w:space="0" w:color="auto"/>
              <w:bottom w:val="single" w:sz="4" w:space="0" w:color="000000"/>
              <w:right w:val="single" w:sz="4" w:space="0" w:color="auto"/>
            </w:tcBorders>
            <w:vAlign w:val="center"/>
            <w:hideMark/>
          </w:tcPr>
          <w:p w14:paraId="1B0310F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371" w:type="pct"/>
            <w:vMerge/>
            <w:tcBorders>
              <w:top w:val="single" w:sz="4" w:space="0" w:color="auto"/>
              <w:left w:val="single" w:sz="4" w:space="0" w:color="auto"/>
              <w:bottom w:val="single" w:sz="4" w:space="0" w:color="auto"/>
              <w:right w:val="nil"/>
            </w:tcBorders>
            <w:vAlign w:val="center"/>
            <w:hideMark/>
          </w:tcPr>
          <w:p w14:paraId="5FAE982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512" w:type="pct"/>
            <w:vMerge/>
            <w:tcBorders>
              <w:top w:val="single" w:sz="4" w:space="0" w:color="auto"/>
              <w:left w:val="single" w:sz="4" w:space="0" w:color="auto"/>
              <w:bottom w:val="single" w:sz="4" w:space="0" w:color="auto"/>
              <w:right w:val="single" w:sz="4" w:space="0" w:color="auto"/>
            </w:tcBorders>
            <w:vAlign w:val="center"/>
            <w:hideMark/>
          </w:tcPr>
          <w:p w14:paraId="480F70B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r>
      <w:tr w:rsidR="00FE6478" w:rsidRPr="00FE6478" w14:paraId="4B526337" w14:textId="77777777" w:rsidTr="00FE6478">
        <w:trPr>
          <w:trHeight w:val="450"/>
        </w:trPr>
        <w:tc>
          <w:tcPr>
            <w:tcW w:w="253" w:type="pct"/>
            <w:vMerge/>
            <w:tcBorders>
              <w:top w:val="single" w:sz="4" w:space="0" w:color="auto"/>
              <w:left w:val="single" w:sz="4" w:space="0" w:color="auto"/>
              <w:bottom w:val="single" w:sz="4" w:space="0" w:color="auto"/>
              <w:right w:val="single" w:sz="4" w:space="0" w:color="auto"/>
            </w:tcBorders>
            <w:vAlign w:val="center"/>
            <w:hideMark/>
          </w:tcPr>
          <w:p w14:paraId="6445157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1543" w:type="pct"/>
            <w:gridSpan w:val="2"/>
            <w:vMerge/>
            <w:tcBorders>
              <w:top w:val="single" w:sz="4" w:space="0" w:color="auto"/>
              <w:left w:val="single" w:sz="4" w:space="0" w:color="auto"/>
              <w:bottom w:val="single" w:sz="4" w:space="0" w:color="000000"/>
              <w:right w:val="single" w:sz="4" w:space="0" w:color="000000"/>
            </w:tcBorders>
            <w:vAlign w:val="center"/>
            <w:hideMark/>
          </w:tcPr>
          <w:p w14:paraId="4955255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2321" w:type="pct"/>
            <w:vMerge/>
            <w:tcBorders>
              <w:top w:val="single" w:sz="4" w:space="0" w:color="auto"/>
              <w:left w:val="single" w:sz="4" w:space="0" w:color="auto"/>
              <w:bottom w:val="single" w:sz="4" w:space="0" w:color="000000"/>
              <w:right w:val="single" w:sz="4" w:space="0" w:color="auto"/>
            </w:tcBorders>
            <w:vAlign w:val="center"/>
            <w:hideMark/>
          </w:tcPr>
          <w:p w14:paraId="62871DE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371" w:type="pct"/>
            <w:vMerge/>
            <w:tcBorders>
              <w:top w:val="single" w:sz="4" w:space="0" w:color="auto"/>
              <w:left w:val="single" w:sz="4" w:space="0" w:color="auto"/>
              <w:bottom w:val="single" w:sz="4" w:space="0" w:color="auto"/>
              <w:right w:val="nil"/>
            </w:tcBorders>
            <w:vAlign w:val="center"/>
            <w:hideMark/>
          </w:tcPr>
          <w:p w14:paraId="7493EF5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512" w:type="pct"/>
            <w:vMerge/>
            <w:tcBorders>
              <w:top w:val="single" w:sz="4" w:space="0" w:color="auto"/>
              <w:left w:val="single" w:sz="4" w:space="0" w:color="auto"/>
              <w:bottom w:val="single" w:sz="4" w:space="0" w:color="auto"/>
              <w:right w:val="single" w:sz="4" w:space="0" w:color="auto"/>
            </w:tcBorders>
            <w:vAlign w:val="center"/>
            <w:hideMark/>
          </w:tcPr>
          <w:p w14:paraId="6A51485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r>
      <w:tr w:rsidR="00FE6478" w:rsidRPr="00FE6478" w14:paraId="0227A209" w14:textId="77777777" w:rsidTr="00FE6478">
        <w:trPr>
          <w:trHeight w:val="450"/>
        </w:trPr>
        <w:tc>
          <w:tcPr>
            <w:tcW w:w="253" w:type="pct"/>
            <w:vMerge/>
            <w:tcBorders>
              <w:top w:val="single" w:sz="4" w:space="0" w:color="auto"/>
              <w:left w:val="single" w:sz="4" w:space="0" w:color="auto"/>
              <w:bottom w:val="single" w:sz="4" w:space="0" w:color="auto"/>
              <w:right w:val="single" w:sz="4" w:space="0" w:color="auto"/>
            </w:tcBorders>
            <w:vAlign w:val="center"/>
            <w:hideMark/>
          </w:tcPr>
          <w:p w14:paraId="32B514B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1543" w:type="pct"/>
            <w:gridSpan w:val="2"/>
            <w:vMerge/>
            <w:tcBorders>
              <w:top w:val="single" w:sz="4" w:space="0" w:color="auto"/>
              <w:left w:val="single" w:sz="4" w:space="0" w:color="auto"/>
              <w:bottom w:val="single" w:sz="4" w:space="0" w:color="000000"/>
              <w:right w:val="single" w:sz="4" w:space="0" w:color="000000"/>
            </w:tcBorders>
            <w:vAlign w:val="center"/>
            <w:hideMark/>
          </w:tcPr>
          <w:p w14:paraId="67E975B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2321" w:type="pct"/>
            <w:vMerge/>
            <w:tcBorders>
              <w:top w:val="single" w:sz="4" w:space="0" w:color="auto"/>
              <w:left w:val="single" w:sz="4" w:space="0" w:color="auto"/>
              <w:bottom w:val="single" w:sz="4" w:space="0" w:color="000000"/>
              <w:right w:val="single" w:sz="4" w:space="0" w:color="auto"/>
            </w:tcBorders>
            <w:vAlign w:val="center"/>
            <w:hideMark/>
          </w:tcPr>
          <w:p w14:paraId="0256E72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371" w:type="pct"/>
            <w:vMerge/>
            <w:tcBorders>
              <w:top w:val="single" w:sz="4" w:space="0" w:color="auto"/>
              <w:left w:val="single" w:sz="4" w:space="0" w:color="auto"/>
              <w:bottom w:val="single" w:sz="4" w:space="0" w:color="auto"/>
              <w:right w:val="nil"/>
            </w:tcBorders>
            <w:vAlign w:val="center"/>
            <w:hideMark/>
          </w:tcPr>
          <w:p w14:paraId="5AED55B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512" w:type="pct"/>
            <w:vMerge/>
            <w:tcBorders>
              <w:top w:val="single" w:sz="4" w:space="0" w:color="auto"/>
              <w:left w:val="single" w:sz="4" w:space="0" w:color="auto"/>
              <w:bottom w:val="single" w:sz="4" w:space="0" w:color="auto"/>
              <w:right w:val="single" w:sz="4" w:space="0" w:color="auto"/>
            </w:tcBorders>
            <w:vAlign w:val="center"/>
            <w:hideMark/>
          </w:tcPr>
          <w:p w14:paraId="5DFE5C4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r>
      <w:tr w:rsidR="00FE6478" w:rsidRPr="00FE6478" w14:paraId="239CE396" w14:textId="77777777" w:rsidTr="00FE6478">
        <w:trPr>
          <w:trHeight w:val="699"/>
        </w:trPr>
        <w:tc>
          <w:tcPr>
            <w:tcW w:w="253" w:type="pct"/>
            <w:vMerge/>
            <w:tcBorders>
              <w:top w:val="single" w:sz="4" w:space="0" w:color="auto"/>
              <w:left w:val="single" w:sz="4" w:space="0" w:color="auto"/>
              <w:bottom w:val="single" w:sz="4" w:space="0" w:color="auto"/>
              <w:right w:val="single" w:sz="4" w:space="0" w:color="auto"/>
            </w:tcBorders>
            <w:vAlign w:val="center"/>
            <w:hideMark/>
          </w:tcPr>
          <w:p w14:paraId="457FDF4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1543" w:type="pct"/>
            <w:gridSpan w:val="2"/>
            <w:vMerge/>
            <w:tcBorders>
              <w:top w:val="single" w:sz="4" w:space="0" w:color="auto"/>
              <w:left w:val="single" w:sz="4" w:space="0" w:color="auto"/>
              <w:bottom w:val="single" w:sz="4" w:space="0" w:color="000000"/>
              <w:right w:val="single" w:sz="4" w:space="0" w:color="000000"/>
            </w:tcBorders>
            <w:vAlign w:val="center"/>
            <w:hideMark/>
          </w:tcPr>
          <w:p w14:paraId="55A48BF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2321" w:type="pct"/>
            <w:vMerge/>
            <w:tcBorders>
              <w:top w:val="single" w:sz="4" w:space="0" w:color="auto"/>
              <w:left w:val="single" w:sz="4" w:space="0" w:color="auto"/>
              <w:bottom w:val="single" w:sz="4" w:space="0" w:color="000000"/>
              <w:right w:val="single" w:sz="4" w:space="0" w:color="auto"/>
            </w:tcBorders>
            <w:vAlign w:val="center"/>
            <w:hideMark/>
          </w:tcPr>
          <w:p w14:paraId="249B75C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371" w:type="pct"/>
            <w:vMerge/>
            <w:tcBorders>
              <w:top w:val="single" w:sz="4" w:space="0" w:color="auto"/>
              <w:left w:val="single" w:sz="4" w:space="0" w:color="auto"/>
              <w:bottom w:val="single" w:sz="4" w:space="0" w:color="auto"/>
              <w:right w:val="nil"/>
            </w:tcBorders>
            <w:vAlign w:val="center"/>
            <w:hideMark/>
          </w:tcPr>
          <w:p w14:paraId="7B02195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c>
          <w:tcPr>
            <w:tcW w:w="512" w:type="pct"/>
            <w:vMerge/>
            <w:tcBorders>
              <w:top w:val="single" w:sz="4" w:space="0" w:color="auto"/>
              <w:left w:val="single" w:sz="4" w:space="0" w:color="auto"/>
              <w:bottom w:val="single" w:sz="4" w:space="0" w:color="auto"/>
              <w:right w:val="single" w:sz="4" w:space="0" w:color="auto"/>
            </w:tcBorders>
            <w:vAlign w:val="center"/>
            <w:hideMark/>
          </w:tcPr>
          <w:p w14:paraId="1A93652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
        </w:tc>
      </w:tr>
      <w:tr w:rsidR="00FE6478" w:rsidRPr="00FE6478" w14:paraId="45AC5C7D"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4D3B77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1543" w:type="pct"/>
            <w:gridSpan w:val="2"/>
            <w:tcBorders>
              <w:top w:val="single" w:sz="4" w:space="0" w:color="auto"/>
              <w:left w:val="nil"/>
              <w:bottom w:val="nil"/>
              <w:right w:val="single" w:sz="4" w:space="0" w:color="000000"/>
            </w:tcBorders>
            <w:shd w:val="clear" w:color="auto" w:fill="auto"/>
            <w:noWrap/>
            <w:vAlign w:val="center"/>
            <w:hideMark/>
          </w:tcPr>
          <w:p w14:paraId="59328FD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w:t>
            </w:r>
          </w:p>
        </w:tc>
        <w:tc>
          <w:tcPr>
            <w:tcW w:w="2321" w:type="pct"/>
            <w:tcBorders>
              <w:top w:val="nil"/>
              <w:left w:val="nil"/>
              <w:bottom w:val="single" w:sz="4" w:space="0" w:color="auto"/>
              <w:right w:val="single" w:sz="4" w:space="0" w:color="auto"/>
            </w:tcBorders>
            <w:shd w:val="clear" w:color="auto" w:fill="auto"/>
            <w:noWrap/>
            <w:vAlign w:val="center"/>
            <w:hideMark/>
          </w:tcPr>
          <w:p w14:paraId="03C4569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w:t>
            </w:r>
          </w:p>
        </w:tc>
        <w:tc>
          <w:tcPr>
            <w:tcW w:w="371" w:type="pct"/>
            <w:tcBorders>
              <w:top w:val="nil"/>
              <w:left w:val="nil"/>
              <w:bottom w:val="single" w:sz="4" w:space="0" w:color="auto"/>
              <w:right w:val="nil"/>
            </w:tcBorders>
            <w:shd w:val="clear" w:color="auto" w:fill="auto"/>
            <w:noWrap/>
            <w:vAlign w:val="center"/>
            <w:hideMark/>
          </w:tcPr>
          <w:p w14:paraId="1E3A968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w:t>
            </w:r>
          </w:p>
        </w:tc>
        <w:tc>
          <w:tcPr>
            <w:tcW w:w="512" w:type="pct"/>
            <w:tcBorders>
              <w:top w:val="nil"/>
              <w:left w:val="single" w:sz="4" w:space="0" w:color="auto"/>
              <w:bottom w:val="single" w:sz="4" w:space="0" w:color="auto"/>
              <w:right w:val="single" w:sz="4" w:space="0" w:color="auto"/>
            </w:tcBorders>
            <w:shd w:val="clear" w:color="auto" w:fill="auto"/>
            <w:noWrap/>
            <w:vAlign w:val="center"/>
            <w:hideMark/>
          </w:tcPr>
          <w:p w14:paraId="48AD914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w:t>
            </w:r>
          </w:p>
        </w:tc>
      </w:tr>
      <w:tr w:rsidR="00FE6478" w:rsidRPr="00FE6478" w14:paraId="7F5221BB"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0650A9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c>
          <w:tcPr>
            <w:tcW w:w="1012" w:type="pct"/>
            <w:tcBorders>
              <w:top w:val="single" w:sz="4" w:space="0" w:color="auto"/>
              <w:left w:val="nil"/>
              <w:bottom w:val="nil"/>
              <w:right w:val="single" w:sz="4" w:space="0" w:color="auto"/>
            </w:tcBorders>
            <w:shd w:val="clear" w:color="auto" w:fill="auto"/>
            <w:hideMark/>
          </w:tcPr>
          <w:p w14:paraId="3F5515C2"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 xml:space="preserve">№ 02-01-01 Входные группы и </w:t>
            </w:r>
            <w:proofErr w:type="spellStart"/>
            <w:r w:rsidRPr="00FE6478">
              <w:rPr>
                <w:rFonts w:ascii="Times New Roman" w:eastAsia="Times New Roman" w:hAnsi="Times New Roman" w:cs="Times New Roman"/>
                <w:lang w:eastAsia="ru-RU"/>
              </w:rPr>
              <w:t>отмостка</w:t>
            </w:r>
            <w:proofErr w:type="spellEnd"/>
          </w:p>
        </w:tc>
        <w:tc>
          <w:tcPr>
            <w:tcW w:w="531" w:type="pct"/>
            <w:tcBorders>
              <w:top w:val="single" w:sz="4" w:space="0" w:color="auto"/>
              <w:left w:val="nil"/>
              <w:bottom w:val="single" w:sz="4" w:space="0" w:color="auto"/>
              <w:right w:val="single" w:sz="4" w:space="0" w:color="auto"/>
            </w:tcBorders>
            <w:shd w:val="clear" w:color="auto" w:fill="auto"/>
            <w:noWrap/>
            <w:hideMark/>
          </w:tcPr>
          <w:p w14:paraId="3E307C7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w:t>
            </w:r>
          </w:p>
        </w:tc>
        <w:tc>
          <w:tcPr>
            <w:tcW w:w="2321" w:type="pct"/>
            <w:tcBorders>
              <w:top w:val="nil"/>
              <w:left w:val="nil"/>
              <w:bottom w:val="nil"/>
              <w:right w:val="single" w:sz="4" w:space="0" w:color="auto"/>
            </w:tcBorders>
            <w:shd w:val="clear" w:color="auto" w:fill="auto"/>
            <w:hideMark/>
          </w:tcPr>
          <w:p w14:paraId="6523799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металлических дверных блоков в готовые проемы (Демонтаж)</w:t>
            </w:r>
          </w:p>
        </w:tc>
        <w:tc>
          <w:tcPr>
            <w:tcW w:w="371" w:type="pct"/>
            <w:tcBorders>
              <w:top w:val="nil"/>
              <w:left w:val="nil"/>
              <w:bottom w:val="nil"/>
              <w:right w:val="single" w:sz="4" w:space="0" w:color="auto"/>
            </w:tcBorders>
            <w:shd w:val="clear" w:color="auto" w:fill="auto"/>
            <w:noWrap/>
            <w:hideMark/>
          </w:tcPr>
          <w:p w14:paraId="1CFC243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nil"/>
              <w:left w:val="nil"/>
              <w:bottom w:val="nil"/>
              <w:right w:val="single" w:sz="4" w:space="0" w:color="auto"/>
            </w:tcBorders>
            <w:shd w:val="clear" w:color="auto" w:fill="auto"/>
            <w:noWrap/>
            <w:hideMark/>
          </w:tcPr>
          <w:p w14:paraId="1007339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w:t>
            </w:r>
          </w:p>
        </w:tc>
      </w:tr>
      <w:tr w:rsidR="00FE6478" w:rsidRPr="00FE6478" w14:paraId="26A57EC3"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CE4FDE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w:t>
            </w:r>
          </w:p>
        </w:tc>
        <w:tc>
          <w:tcPr>
            <w:tcW w:w="1012" w:type="pct"/>
            <w:tcBorders>
              <w:top w:val="single" w:sz="4" w:space="0" w:color="auto"/>
              <w:left w:val="nil"/>
              <w:bottom w:val="nil"/>
              <w:right w:val="single" w:sz="4" w:space="0" w:color="auto"/>
            </w:tcBorders>
            <w:shd w:val="clear" w:color="auto" w:fill="auto"/>
            <w:hideMark/>
          </w:tcPr>
          <w:p w14:paraId="47ECF08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nil"/>
              <w:left w:val="nil"/>
              <w:bottom w:val="single" w:sz="4" w:space="0" w:color="auto"/>
              <w:right w:val="single" w:sz="4" w:space="0" w:color="auto"/>
            </w:tcBorders>
            <w:shd w:val="clear" w:color="auto" w:fill="auto"/>
            <w:noWrap/>
            <w:hideMark/>
          </w:tcPr>
          <w:p w14:paraId="67D3C5E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поз.2-6</w:t>
            </w:r>
          </w:p>
        </w:tc>
        <w:tc>
          <w:tcPr>
            <w:tcW w:w="2321" w:type="pct"/>
            <w:tcBorders>
              <w:top w:val="single" w:sz="4" w:space="0" w:color="auto"/>
              <w:left w:val="nil"/>
              <w:bottom w:val="nil"/>
              <w:right w:val="single" w:sz="4" w:space="0" w:color="auto"/>
            </w:tcBorders>
            <w:shd w:val="clear" w:color="auto" w:fill="auto"/>
            <w:hideMark/>
          </w:tcPr>
          <w:p w14:paraId="425B1EF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lang w:eastAsia="ru-RU"/>
              </w:rPr>
              <w:t>однопольных</w:t>
            </w:r>
            <w:proofErr w:type="spellEnd"/>
            <w:r w:rsidRPr="00FE6478">
              <w:rPr>
                <w:rFonts w:ascii="Times New Roman" w:eastAsia="Times New Roman" w:hAnsi="Times New Roman" w:cs="Times New Roman"/>
                <w:color w:val="000000"/>
                <w:lang w:eastAsia="ru-RU"/>
              </w:rPr>
              <w:t xml:space="preserve"> глухих</w:t>
            </w:r>
          </w:p>
        </w:tc>
        <w:tc>
          <w:tcPr>
            <w:tcW w:w="371" w:type="pct"/>
            <w:tcBorders>
              <w:top w:val="single" w:sz="4" w:space="0" w:color="auto"/>
              <w:left w:val="nil"/>
              <w:bottom w:val="nil"/>
              <w:right w:val="single" w:sz="4" w:space="0" w:color="auto"/>
            </w:tcBorders>
            <w:shd w:val="clear" w:color="auto" w:fill="auto"/>
            <w:noWrap/>
            <w:hideMark/>
          </w:tcPr>
          <w:p w14:paraId="3CC05FA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3B221C5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w:t>
            </w:r>
          </w:p>
        </w:tc>
      </w:tr>
      <w:tr w:rsidR="00FE6478" w:rsidRPr="00FE6478" w14:paraId="10164566"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5FCB3D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w:t>
            </w:r>
          </w:p>
        </w:tc>
        <w:tc>
          <w:tcPr>
            <w:tcW w:w="1012" w:type="pct"/>
            <w:tcBorders>
              <w:top w:val="single" w:sz="4" w:space="0" w:color="auto"/>
              <w:left w:val="nil"/>
              <w:bottom w:val="nil"/>
              <w:right w:val="single" w:sz="4" w:space="0" w:color="auto"/>
            </w:tcBorders>
            <w:shd w:val="clear" w:color="auto" w:fill="auto"/>
            <w:hideMark/>
          </w:tcPr>
          <w:p w14:paraId="3A8B1C8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nil"/>
              <w:left w:val="nil"/>
              <w:bottom w:val="single" w:sz="4" w:space="0" w:color="auto"/>
              <w:right w:val="single" w:sz="4" w:space="0" w:color="auto"/>
            </w:tcBorders>
            <w:shd w:val="clear" w:color="auto" w:fill="auto"/>
            <w:noWrap/>
            <w:hideMark/>
          </w:tcPr>
          <w:p w14:paraId="05D1A14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поз.7</w:t>
            </w:r>
          </w:p>
        </w:tc>
        <w:tc>
          <w:tcPr>
            <w:tcW w:w="2321" w:type="pct"/>
            <w:tcBorders>
              <w:top w:val="single" w:sz="4" w:space="0" w:color="auto"/>
              <w:left w:val="nil"/>
              <w:bottom w:val="nil"/>
              <w:right w:val="single" w:sz="4" w:space="0" w:color="auto"/>
            </w:tcBorders>
            <w:shd w:val="clear" w:color="auto" w:fill="auto"/>
            <w:hideMark/>
          </w:tcPr>
          <w:p w14:paraId="5625433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Отбивка штукатурки с поверхностей: стен и потолков кирпичных с последующей отделкой</w:t>
            </w:r>
          </w:p>
        </w:tc>
        <w:tc>
          <w:tcPr>
            <w:tcW w:w="371" w:type="pct"/>
            <w:tcBorders>
              <w:top w:val="single" w:sz="4" w:space="0" w:color="auto"/>
              <w:left w:val="nil"/>
              <w:bottom w:val="nil"/>
              <w:right w:val="single" w:sz="4" w:space="0" w:color="auto"/>
            </w:tcBorders>
            <w:shd w:val="clear" w:color="auto" w:fill="auto"/>
            <w:noWrap/>
            <w:hideMark/>
          </w:tcPr>
          <w:p w14:paraId="6E914D3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74BC01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w:t>
            </w:r>
          </w:p>
        </w:tc>
      </w:tr>
      <w:tr w:rsidR="00FE6478" w:rsidRPr="00FE6478" w14:paraId="61611E14"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1710F4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w:t>
            </w:r>
          </w:p>
        </w:tc>
        <w:tc>
          <w:tcPr>
            <w:tcW w:w="1012" w:type="pct"/>
            <w:tcBorders>
              <w:top w:val="single" w:sz="4" w:space="0" w:color="auto"/>
              <w:left w:val="nil"/>
              <w:bottom w:val="nil"/>
              <w:right w:val="single" w:sz="4" w:space="0" w:color="auto"/>
            </w:tcBorders>
            <w:shd w:val="clear" w:color="auto" w:fill="auto"/>
            <w:hideMark/>
          </w:tcPr>
          <w:p w14:paraId="2963091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nil"/>
              <w:left w:val="nil"/>
              <w:bottom w:val="single" w:sz="4" w:space="0" w:color="auto"/>
              <w:right w:val="single" w:sz="4" w:space="0" w:color="auto"/>
            </w:tcBorders>
            <w:shd w:val="clear" w:color="auto" w:fill="auto"/>
            <w:noWrap/>
            <w:hideMark/>
          </w:tcPr>
          <w:p w14:paraId="5761182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поз.8-9</w:t>
            </w:r>
          </w:p>
        </w:tc>
        <w:tc>
          <w:tcPr>
            <w:tcW w:w="2321" w:type="pct"/>
            <w:tcBorders>
              <w:top w:val="single" w:sz="4" w:space="0" w:color="auto"/>
              <w:left w:val="nil"/>
              <w:bottom w:val="nil"/>
              <w:right w:val="single" w:sz="4" w:space="0" w:color="auto"/>
            </w:tcBorders>
            <w:shd w:val="clear" w:color="auto" w:fill="auto"/>
            <w:hideMark/>
          </w:tcPr>
          <w:p w14:paraId="42E7F3E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Покрытие поверхностей грунтовкой глубокого проникновения: за 2 раза стен</w:t>
            </w:r>
          </w:p>
        </w:tc>
        <w:tc>
          <w:tcPr>
            <w:tcW w:w="371" w:type="pct"/>
            <w:tcBorders>
              <w:top w:val="single" w:sz="4" w:space="0" w:color="auto"/>
              <w:left w:val="nil"/>
              <w:bottom w:val="nil"/>
              <w:right w:val="single" w:sz="4" w:space="0" w:color="auto"/>
            </w:tcBorders>
            <w:shd w:val="clear" w:color="auto" w:fill="auto"/>
            <w:noWrap/>
            <w:hideMark/>
          </w:tcPr>
          <w:p w14:paraId="57856C3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34955EC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w:t>
            </w:r>
          </w:p>
        </w:tc>
      </w:tr>
      <w:tr w:rsidR="00FE6478" w:rsidRPr="00FE6478" w14:paraId="75AAB9FA"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5CBCAC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w:t>
            </w:r>
          </w:p>
        </w:tc>
        <w:tc>
          <w:tcPr>
            <w:tcW w:w="1012" w:type="pct"/>
            <w:tcBorders>
              <w:top w:val="single" w:sz="4" w:space="0" w:color="auto"/>
              <w:left w:val="nil"/>
              <w:bottom w:val="nil"/>
              <w:right w:val="single" w:sz="4" w:space="0" w:color="auto"/>
            </w:tcBorders>
            <w:shd w:val="clear" w:color="auto" w:fill="auto"/>
            <w:hideMark/>
          </w:tcPr>
          <w:p w14:paraId="562FAC4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nil"/>
              <w:left w:val="nil"/>
              <w:bottom w:val="single" w:sz="4" w:space="0" w:color="auto"/>
              <w:right w:val="single" w:sz="4" w:space="0" w:color="auto"/>
            </w:tcBorders>
            <w:shd w:val="clear" w:color="auto" w:fill="auto"/>
            <w:noWrap/>
            <w:hideMark/>
          </w:tcPr>
          <w:p w14:paraId="7DF20F0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поз.10</w:t>
            </w:r>
          </w:p>
        </w:tc>
        <w:tc>
          <w:tcPr>
            <w:tcW w:w="2321" w:type="pct"/>
            <w:tcBorders>
              <w:top w:val="single" w:sz="4" w:space="0" w:color="auto"/>
              <w:left w:val="nil"/>
              <w:bottom w:val="nil"/>
              <w:right w:val="single" w:sz="4" w:space="0" w:color="auto"/>
            </w:tcBorders>
            <w:shd w:val="clear" w:color="auto" w:fill="auto"/>
            <w:hideMark/>
          </w:tcPr>
          <w:p w14:paraId="4A36EEC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Улучшенная штукатурка фасадов цементно-известковым раствором по камню: стен</w:t>
            </w:r>
          </w:p>
        </w:tc>
        <w:tc>
          <w:tcPr>
            <w:tcW w:w="371" w:type="pct"/>
            <w:tcBorders>
              <w:top w:val="single" w:sz="4" w:space="0" w:color="auto"/>
              <w:left w:val="nil"/>
              <w:bottom w:val="nil"/>
              <w:right w:val="single" w:sz="4" w:space="0" w:color="auto"/>
            </w:tcBorders>
            <w:shd w:val="clear" w:color="auto" w:fill="auto"/>
            <w:noWrap/>
            <w:hideMark/>
          </w:tcPr>
          <w:p w14:paraId="38726E4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18FE7A6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w:t>
            </w:r>
          </w:p>
        </w:tc>
      </w:tr>
      <w:tr w:rsidR="00FE6478" w:rsidRPr="00FE6478" w14:paraId="10F33A4C"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1AD8FA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w:t>
            </w:r>
          </w:p>
        </w:tc>
        <w:tc>
          <w:tcPr>
            <w:tcW w:w="1012" w:type="pct"/>
            <w:tcBorders>
              <w:top w:val="single" w:sz="4" w:space="0" w:color="auto"/>
              <w:left w:val="nil"/>
              <w:bottom w:val="nil"/>
              <w:right w:val="single" w:sz="4" w:space="0" w:color="auto"/>
            </w:tcBorders>
            <w:shd w:val="clear" w:color="auto" w:fill="auto"/>
            <w:hideMark/>
          </w:tcPr>
          <w:p w14:paraId="6A6BC4D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nil"/>
              <w:left w:val="nil"/>
              <w:bottom w:val="single" w:sz="4" w:space="0" w:color="auto"/>
              <w:right w:val="single" w:sz="4" w:space="0" w:color="auto"/>
            </w:tcBorders>
            <w:shd w:val="clear" w:color="auto" w:fill="auto"/>
            <w:noWrap/>
            <w:hideMark/>
          </w:tcPr>
          <w:p w14:paraId="436C470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поз.11-13</w:t>
            </w:r>
          </w:p>
        </w:tc>
        <w:tc>
          <w:tcPr>
            <w:tcW w:w="2321" w:type="pct"/>
            <w:tcBorders>
              <w:top w:val="single" w:sz="4" w:space="0" w:color="auto"/>
              <w:left w:val="nil"/>
              <w:bottom w:val="nil"/>
              <w:right w:val="single" w:sz="4" w:space="0" w:color="auto"/>
            </w:tcBorders>
            <w:shd w:val="clear" w:color="auto" w:fill="auto"/>
            <w:hideMark/>
          </w:tcPr>
          <w:p w14:paraId="2BED8AD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Окраска фасадов акриловыми составами: с лесов вручную с подготовкой поверхности</w:t>
            </w:r>
          </w:p>
        </w:tc>
        <w:tc>
          <w:tcPr>
            <w:tcW w:w="371" w:type="pct"/>
            <w:tcBorders>
              <w:top w:val="single" w:sz="4" w:space="0" w:color="auto"/>
              <w:left w:val="nil"/>
              <w:bottom w:val="nil"/>
              <w:right w:val="single" w:sz="4" w:space="0" w:color="auto"/>
            </w:tcBorders>
            <w:shd w:val="clear" w:color="auto" w:fill="auto"/>
            <w:noWrap/>
            <w:hideMark/>
          </w:tcPr>
          <w:p w14:paraId="52F550B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827910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w:t>
            </w:r>
          </w:p>
        </w:tc>
      </w:tr>
      <w:tr w:rsidR="00FE6478" w:rsidRPr="00FE6478" w14:paraId="2B9B3CBF" w14:textId="77777777" w:rsidTr="00FE6478">
        <w:trPr>
          <w:trHeight w:val="87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E10220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w:t>
            </w:r>
          </w:p>
        </w:tc>
        <w:tc>
          <w:tcPr>
            <w:tcW w:w="1012" w:type="pct"/>
            <w:tcBorders>
              <w:top w:val="single" w:sz="4" w:space="0" w:color="auto"/>
              <w:left w:val="nil"/>
              <w:bottom w:val="nil"/>
              <w:right w:val="single" w:sz="4" w:space="0" w:color="auto"/>
            </w:tcBorders>
            <w:shd w:val="clear" w:color="auto" w:fill="auto"/>
            <w:hideMark/>
          </w:tcPr>
          <w:p w14:paraId="2BF6CED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nil"/>
              <w:left w:val="nil"/>
              <w:bottom w:val="single" w:sz="4" w:space="0" w:color="auto"/>
              <w:right w:val="single" w:sz="4" w:space="0" w:color="auto"/>
            </w:tcBorders>
            <w:shd w:val="clear" w:color="auto" w:fill="auto"/>
            <w:noWrap/>
            <w:hideMark/>
          </w:tcPr>
          <w:p w14:paraId="36692B6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поз.14</w:t>
            </w:r>
          </w:p>
        </w:tc>
        <w:tc>
          <w:tcPr>
            <w:tcW w:w="2321" w:type="pct"/>
            <w:tcBorders>
              <w:top w:val="single" w:sz="4" w:space="0" w:color="auto"/>
              <w:left w:val="nil"/>
              <w:bottom w:val="nil"/>
              <w:right w:val="single" w:sz="4" w:space="0" w:color="auto"/>
            </w:tcBorders>
            <w:shd w:val="clear" w:color="auto" w:fill="auto"/>
            <w:hideMark/>
          </w:tcPr>
          <w:p w14:paraId="7BB3C5F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покрытий полов: из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плит</w:t>
            </w:r>
          </w:p>
        </w:tc>
        <w:tc>
          <w:tcPr>
            <w:tcW w:w="371" w:type="pct"/>
            <w:tcBorders>
              <w:top w:val="single" w:sz="4" w:space="0" w:color="auto"/>
              <w:left w:val="nil"/>
              <w:bottom w:val="nil"/>
              <w:right w:val="single" w:sz="4" w:space="0" w:color="auto"/>
            </w:tcBorders>
            <w:shd w:val="clear" w:color="auto" w:fill="auto"/>
            <w:noWrap/>
            <w:hideMark/>
          </w:tcPr>
          <w:p w14:paraId="3ABE9EF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3DE5953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1,26</w:t>
            </w:r>
          </w:p>
        </w:tc>
      </w:tr>
      <w:tr w:rsidR="00FE6478" w:rsidRPr="00FE6478" w14:paraId="40CB919E" w14:textId="77777777" w:rsidTr="00FE6478">
        <w:trPr>
          <w:trHeight w:val="87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D76415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w:t>
            </w:r>
          </w:p>
        </w:tc>
        <w:tc>
          <w:tcPr>
            <w:tcW w:w="1012" w:type="pct"/>
            <w:tcBorders>
              <w:top w:val="single" w:sz="4" w:space="0" w:color="auto"/>
              <w:left w:val="nil"/>
              <w:bottom w:val="nil"/>
              <w:right w:val="single" w:sz="4" w:space="0" w:color="auto"/>
            </w:tcBorders>
            <w:shd w:val="clear" w:color="auto" w:fill="auto"/>
            <w:hideMark/>
          </w:tcPr>
          <w:p w14:paraId="3CB51A7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nil"/>
              <w:left w:val="nil"/>
              <w:bottom w:val="nil"/>
              <w:right w:val="single" w:sz="4" w:space="0" w:color="auto"/>
            </w:tcBorders>
            <w:shd w:val="clear" w:color="auto" w:fill="auto"/>
            <w:noWrap/>
            <w:hideMark/>
          </w:tcPr>
          <w:p w14:paraId="0AC5374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поз.15-16</w:t>
            </w:r>
          </w:p>
        </w:tc>
        <w:tc>
          <w:tcPr>
            <w:tcW w:w="2321" w:type="pct"/>
            <w:tcBorders>
              <w:top w:val="single" w:sz="4" w:space="0" w:color="auto"/>
              <w:left w:val="nil"/>
              <w:bottom w:val="nil"/>
              <w:right w:val="single" w:sz="4" w:space="0" w:color="auto"/>
            </w:tcBorders>
            <w:shd w:val="clear" w:color="auto" w:fill="auto"/>
            <w:hideMark/>
          </w:tcPr>
          <w:p w14:paraId="4AE55AE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цементных  (Демонтаж)</w:t>
            </w:r>
          </w:p>
        </w:tc>
        <w:tc>
          <w:tcPr>
            <w:tcW w:w="371" w:type="pct"/>
            <w:tcBorders>
              <w:top w:val="single" w:sz="4" w:space="0" w:color="auto"/>
              <w:left w:val="nil"/>
              <w:bottom w:val="nil"/>
              <w:right w:val="single" w:sz="4" w:space="0" w:color="auto"/>
            </w:tcBorders>
            <w:shd w:val="clear" w:color="auto" w:fill="auto"/>
            <w:noWrap/>
            <w:hideMark/>
          </w:tcPr>
          <w:p w14:paraId="5BDE3DA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7EFACF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1,26</w:t>
            </w:r>
          </w:p>
        </w:tc>
      </w:tr>
      <w:tr w:rsidR="00FE6478" w:rsidRPr="00FE6478" w14:paraId="63249704" w14:textId="77777777" w:rsidTr="00FE6478">
        <w:trPr>
          <w:trHeight w:val="87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C9E270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9</w:t>
            </w:r>
          </w:p>
        </w:tc>
        <w:tc>
          <w:tcPr>
            <w:tcW w:w="1012" w:type="pct"/>
            <w:tcBorders>
              <w:top w:val="single" w:sz="4" w:space="0" w:color="auto"/>
              <w:left w:val="nil"/>
              <w:bottom w:val="nil"/>
              <w:right w:val="single" w:sz="4" w:space="0" w:color="auto"/>
            </w:tcBorders>
            <w:shd w:val="clear" w:color="auto" w:fill="auto"/>
            <w:hideMark/>
          </w:tcPr>
          <w:p w14:paraId="3A4CF09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noWrap/>
            <w:hideMark/>
          </w:tcPr>
          <w:p w14:paraId="34B6CD0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поз.17-20</w:t>
            </w:r>
          </w:p>
        </w:tc>
        <w:tc>
          <w:tcPr>
            <w:tcW w:w="2321" w:type="pct"/>
            <w:tcBorders>
              <w:top w:val="single" w:sz="4" w:space="0" w:color="auto"/>
              <w:left w:val="nil"/>
              <w:bottom w:val="nil"/>
              <w:right w:val="single" w:sz="4" w:space="0" w:color="auto"/>
            </w:tcBorders>
            <w:shd w:val="clear" w:color="auto" w:fill="auto"/>
            <w:hideMark/>
          </w:tcPr>
          <w:p w14:paraId="63E3C51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цементных</w:t>
            </w:r>
          </w:p>
        </w:tc>
        <w:tc>
          <w:tcPr>
            <w:tcW w:w="371" w:type="pct"/>
            <w:tcBorders>
              <w:top w:val="single" w:sz="4" w:space="0" w:color="auto"/>
              <w:left w:val="nil"/>
              <w:bottom w:val="nil"/>
              <w:right w:val="single" w:sz="4" w:space="0" w:color="auto"/>
            </w:tcBorders>
            <w:shd w:val="clear" w:color="auto" w:fill="auto"/>
            <w:noWrap/>
            <w:hideMark/>
          </w:tcPr>
          <w:p w14:paraId="340D6E8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02571DF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1,26</w:t>
            </w:r>
          </w:p>
        </w:tc>
      </w:tr>
      <w:tr w:rsidR="00FE6478" w:rsidRPr="00FE6478" w14:paraId="57FA1CF1" w14:textId="77777777" w:rsidTr="00FE6478">
        <w:trPr>
          <w:trHeight w:val="87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DC266F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w:t>
            </w:r>
          </w:p>
        </w:tc>
        <w:tc>
          <w:tcPr>
            <w:tcW w:w="1012" w:type="pct"/>
            <w:tcBorders>
              <w:top w:val="single" w:sz="4" w:space="0" w:color="auto"/>
              <w:left w:val="nil"/>
              <w:bottom w:val="nil"/>
              <w:right w:val="single" w:sz="4" w:space="0" w:color="auto"/>
            </w:tcBorders>
            <w:shd w:val="clear" w:color="auto" w:fill="auto"/>
            <w:hideMark/>
          </w:tcPr>
          <w:p w14:paraId="75F4315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noWrap/>
            <w:hideMark/>
          </w:tcPr>
          <w:p w14:paraId="3416F31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поз.21-25</w:t>
            </w:r>
          </w:p>
        </w:tc>
        <w:tc>
          <w:tcPr>
            <w:tcW w:w="2321" w:type="pct"/>
            <w:tcBorders>
              <w:top w:val="single" w:sz="4" w:space="0" w:color="auto"/>
              <w:left w:val="nil"/>
              <w:bottom w:val="nil"/>
              <w:right w:val="single" w:sz="4" w:space="0" w:color="auto"/>
            </w:tcBorders>
            <w:shd w:val="clear" w:color="auto" w:fill="auto"/>
            <w:hideMark/>
          </w:tcPr>
          <w:p w14:paraId="6F786A4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покрытий из плит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размером: 60х60 см</w:t>
            </w:r>
          </w:p>
        </w:tc>
        <w:tc>
          <w:tcPr>
            <w:tcW w:w="371" w:type="pct"/>
            <w:tcBorders>
              <w:top w:val="single" w:sz="4" w:space="0" w:color="auto"/>
              <w:left w:val="nil"/>
              <w:bottom w:val="nil"/>
              <w:right w:val="single" w:sz="4" w:space="0" w:color="auto"/>
            </w:tcBorders>
            <w:shd w:val="clear" w:color="auto" w:fill="auto"/>
            <w:noWrap/>
            <w:hideMark/>
          </w:tcPr>
          <w:p w14:paraId="79923D7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A4C30D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w:t>
            </w:r>
          </w:p>
        </w:tc>
      </w:tr>
      <w:tr w:rsidR="00FE6478" w:rsidRPr="00FE6478" w14:paraId="5720B811" w14:textId="77777777" w:rsidTr="00FE6478">
        <w:trPr>
          <w:trHeight w:val="93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13520F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w:t>
            </w:r>
          </w:p>
        </w:tc>
        <w:tc>
          <w:tcPr>
            <w:tcW w:w="1012" w:type="pct"/>
            <w:tcBorders>
              <w:top w:val="single" w:sz="4" w:space="0" w:color="auto"/>
              <w:left w:val="nil"/>
              <w:bottom w:val="nil"/>
              <w:right w:val="single" w:sz="4" w:space="0" w:color="auto"/>
            </w:tcBorders>
            <w:shd w:val="clear" w:color="auto" w:fill="auto"/>
            <w:hideMark/>
          </w:tcPr>
          <w:p w14:paraId="5E3F892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noWrap/>
            <w:hideMark/>
          </w:tcPr>
          <w:p w14:paraId="467CEDE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26</w:t>
            </w:r>
          </w:p>
        </w:tc>
        <w:tc>
          <w:tcPr>
            <w:tcW w:w="2321" w:type="pct"/>
            <w:tcBorders>
              <w:top w:val="single" w:sz="4" w:space="0" w:color="auto"/>
              <w:left w:val="nil"/>
              <w:bottom w:val="nil"/>
              <w:right w:val="single" w:sz="4" w:space="0" w:color="auto"/>
            </w:tcBorders>
            <w:shd w:val="clear" w:color="auto" w:fill="auto"/>
            <w:hideMark/>
          </w:tcPr>
          <w:p w14:paraId="41BF061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покрытий кровель: из рулонных материалов с последующим восстановлением и устройством гидроизоляции</w:t>
            </w:r>
          </w:p>
        </w:tc>
        <w:tc>
          <w:tcPr>
            <w:tcW w:w="371" w:type="pct"/>
            <w:tcBorders>
              <w:top w:val="single" w:sz="4" w:space="0" w:color="auto"/>
              <w:left w:val="nil"/>
              <w:bottom w:val="nil"/>
              <w:right w:val="single" w:sz="4" w:space="0" w:color="auto"/>
            </w:tcBorders>
            <w:shd w:val="clear" w:color="auto" w:fill="auto"/>
            <w:noWrap/>
            <w:hideMark/>
          </w:tcPr>
          <w:p w14:paraId="5858838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6BACB9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2,85</w:t>
            </w:r>
          </w:p>
        </w:tc>
      </w:tr>
      <w:tr w:rsidR="00FE6478" w:rsidRPr="00FE6478" w14:paraId="5B89420A" w14:textId="77777777" w:rsidTr="00FE6478">
        <w:trPr>
          <w:trHeight w:val="93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D42531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w:t>
            </w:r>
          </w:p>
        </w:tc>
        <w:tc>
          <w:tcPr>
            <w:tcW w:w="1012" w:type="pct"/>
            <w:tcBorders>
              <w:top w:val="single" w:sz="4" w:space="0" w:color="auto"/>
              <w:left w:val="nil"/>
              <w:bottom w:val="nil"/>
              <w:right w:val="single" w:sz="4" w:space="0" w:color="auto"/>
            </w:tcBorders>
            <w:shd w:val="clear" w:color="auto" w:fill="auto"/>
            <w:hideMark/>
          </w:tcPr>
          <w:p w14:paraId="1479ACC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noWrap/>
            <w:hideMark/>
          </w:tcPr>
          <w:p w14:paraId="1AE66D4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поз.27-28</w:t>
            </w:r>
          </w:p>
        </w:tc>
        <w:tc>
          <w:tcPr>
            <w:tcW w:w="2321" w:type="pct"/>
            <w:tcBorders>
              <w:top w:val="single" w:sz="4" w:space="0" w:color="auto"/>
              <w:left w:val="nil"/>
              <w:bottom w:val="nil"/>
              <w:right w:val="single" w:sz="4" w:space="0" w:color="auto"/>
            </w:tcBorders>
            <w:shd w:val="clear" w:color="auto" w:fill="auto"/>
            <w:hideMark/>
          </w:tcPr>
          <w:p w14:paraId="14FB9AA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выравнивающих стяжек: цементно-песчаных толщиной 15 мм (Демонтаж)</w:t>
            </w:r>
          </w:p>
        </w:tc>
        <w:tc>
          <w:tcPr>
            <w:tcW w:w="371" w:type="pct"/>
            <w:tcBorders>
              <w:top w:val="single" w:sz="4" w:space="0" w:color="auto"/>
              <w:left w:val="nil"/>
              <w:bottom w:val="nil"/>
              <w:right w:val="single" w:sz="4" w:space="0" w:color="auto"/>
            </w:tcBorders>
            <w:shd w:val="clear" w:color="auto" w:fill="auto"/>
            <w:noWrap/>
            <w:hideMark/>
          </w:tcPr>
          <w:p w14:paraId="1368F2A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3C31BF6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2,85</w:t>
            </w:r>
          </w:p>
        </w:tc>
      </w:tr>
      <w:tr w:rsidR="00FE6478" w:rsidRPr="00FE6478" w14:paraId="1A26F28A" w14:textId="77777777" w:rsidTr="00FE6478">
        <w:trPr>
          <w:trHeight w:val="93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BB74F2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w:t>
            </w:r>
          </w:p>
        </w:tc>
        <w:tc>
          <w:tcPr>
            <w:tcW w:w="1012" w:type="pct"/>
            <w:tcBorders>
              <w:top w:val="single" w:sz="4" w:space="0" w:color="auto"/>
              <w:left w:val="nil"/>
              <w:bottom w:val="nil"/>
              <w:right w:val="single" w:sz="4" w:space="0" w:color="auto"/>
            </w:tcBorders>
            <w:shd w:val="clear" w:color="auto" w:fill="auto"/>
            <w:hideMark/>
          </w:tcPr>
          <w:p w14:paraId="0263622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noWrap/>
            <w:hideMark/>
          </w:tcPr>
          <w:p w14:paraId="39B86E3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поз.29-32</w:t>
            </w:r>
          </w:p>
        </w:tc>
        <w:tc>
          <w:tcPr>
            <w:tcW w:w="2321" w:type="pct"/>
            <w:tcBorders>
              <w:top w:val="single" w:sz="4" w:space="0" w:color="auto"/>
              <w:left w:val="nil"/>
              <w:bottom w:val="nil"/>
              <w:right w:val="single" w:sz="4" w:space="0" w:color="auto"/>
            </w:tcBorders>
            <w:shd w:val="clear" w:color="auto" w:fill="auto"/>
            <w:hideMark/>
          </w:tcPr>
          <w:p w14:paraId="7369393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выравнивающих стяжек: цементно-песчаных</w:t>
            </w:r>
          </w:p>
        </w:tc>
        <w:tc>
          <w:tcPr>
            <w:tcW w:w="371" w:type="pct"/>
            <w:tcBorders>
              <w:top w:val="single" w:sz="4" w:space="0" w:color="auto"/>
              <w:left w:val="nil"/>
              <w:bottom w:val="nil"/>
              <w:right w:val="single" w:sz="4" w:space="0" w:color="auto"/>
            </w:tcBorders>
            <w:shd w:val="clear" w:color="auto" w:fill="auto"/>
            <w:noWrap/>
            <w:hideMark/>
          </w:tcPr>
          <w:p w14:paraId="26C46F1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8E667B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2,85</w:t>
            </w:r>
          </w:p>
        </w:tc>
      </w:tr>
      <w:tr w:rsidR="00FE6478" w:rsidRPr="00FE6478" w14:paraId="6740D07A" w14:textId="77777777" w:rsidTr="00FE6478">
        <w:trPr>
          <w:trHeight w:val="93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3335E0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w:t>
            </w:r>
          </w:p>
        </w:tc>
        <w:tc>
          <w:tcPr>
            <w:tcW w:w="1012" w:type="pct"/>
            <w:tcBorders>
              <w:top w:val="single" w:sz="4" w:space="0" w:color="auto"/>
              <w:left w:val="nil"/>
              <w:bottom w:val="nil"/>
              <w:right w:val="single" w:sz="4" w:space="0" w:color="auto"/>
            </w:tcBorders>
            <w:shd w:val="clear" w:color="auto" w:fill="auto"/>
            <w:hideMark/>
          </w:tcPr>
          <w:p w14:paraId="44AB918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noWrap/>
            <w:hideMark/>
          </w:tcPr>
          <w:p w14:paraId="04FAD77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поз.33-36</w:t>
            </w:r>
          </w:p>
        </w:tc>
        <w:tc>
          <w:tcPr>
            <w:tcW w:w="2321" w:type="pct"/>
            <w:tcBorders>
              <w:top w:val="single" w:sz="4" w:space="0" w:color="auto"/>
              <w:left w:val="nil"/>
              <w:bottom w:val="nil"/>
              <w:right w:val="single" w:sz="4" w:space="0" w:color="auto"/>
            </w:tcBorders>
            <w:shd w:val="clear" w:color="auto" w:fill="auto"/>
            <w:hideMark/>
          </w:tcPr>
          <w:p w14:paraId="2628A78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кровель плоских из наплавляемых материалов: в два слоя</w:t>
            </w:r>
          </w:p>
        </w:tc>
        <w:tc>
          <w:tcPr>
            <w:tcW w:w="371" w:type="pct"/>
            <w:tcBorders>
              <w:top w:val="single" w:sz="4" w:space="0" w:color="auto"/>
              <w:left w:val="nil"/>
              <w:bottom w:val="nil"/>
              <w:right w:val="single" w:sz="4" w:space="0" w:color="auto"/>
            </w:tcBorders>
            <w:shd w:val="clear" w:color="auto" w:fill="auto"/>
            <w:noWrap/>
            <w:hideMark/>
          </w:tcPr>
          <w:p w14:paraId="00AFC1D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1ABCF6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3,8</w:t>
            </w:r>
          </w:p>
        </w:tc>
      </w:tr>
      <w:tr w:rsidR="00FE6478" w:rsidRPr="00FE6478" w14:paraId="5E83261C" w14:textId="77777777" w:rsidTr="00FE6478">
        <w:trPr>
          <w:trHeight w:val="93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C8ABBE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w:t>
            </w:r>
          </w:p>
        </w:tc>
        <w:tc>
          <w:tcPr>
            <w:tcW w:w="1012" w:type="pct"/>
            <w:tcBorders>
              <w:top w:val="single" w:sz="4" w:space="0" w:color="auto"/>
              <w:left w:val="nil"/>
              <w:bottom w:val="nil"/>
              <w:right w:val="single" w:sz="4" w:space="0" w:color="auto"/>
            </w:tcBorders>
            <w:shd w:val="clear" w:color="auto" w:fill="auto"/>
            <w:hideMark/>
          </w:tcPr>
          <w:p w14:paraId="31574FC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noWrap/>
            <w:hideMark/>
          </w:tcPr>
          <w:p w14:paraId="7D9B79D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w:t>
            </w:r>
          </w:p>
        </w:tc>
        <w:tc>
          <w:tcPr>
            <w:tcW w:w="2321" w:type="pct"/>
            <w:tcBorders>
              <w:top w:val="single" w:sz="4" w:space="0" w:color="auto"/>
              <w:left w:val="nil"/>
              <w:bottom w:val="nil"/>
              <w:right w:val="single" w:sz="4" w:space="0" w:color="auto"/>
            </w:tcBorders>
            <w:shd w:val="clear" w:color="auto" w:fill="auto"/>
            <w:hideMark/>
          </w:tcPr>
          <w:p w14:paraId="509E78C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мелких покрытий (брандмауэры, парапеты, свесы и т.п.) из листовой оцинкованной стали</w:t>
            </w:r>
          </w:p>
        </w:tc>
        <w:tc>
          <w:tcPr>
            <w:tcW w:w="371" w:type="pct"/>
            <w:tcBorders>
              <w:top w:val="single" w:sz="4" w:space="0" w:color="auto"/>
              <w:left w:val="nil"/>
              <w:bottom w:val="nil"/>
              <w:right w:val="single" w:sz="4" w:space="0" w:color="auto"/>
            </w:tcBorders>
            <w:shd w:val="clear" w:color="auto" w:fill="auto"/>
            <w:noWrap/>
            <w:hideMark/>
          </w:tcPr>
          <w:p w14:paraId="6A8B9F4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096ABA8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0,57</w:t>
            </w:r>
          </w:p>
        </w:tc>
      </w:tr>
      <w:tr w:rsidR="00FE6478" w:rsidRPr="00FE6478" w14:paraId="6D20935F" w14:textId="77777777" w:rsidTr="00FE6478">
        <w:trPr>
          <w:trHeight w:val="94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859E22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w:t>
            </w:r>
          </w:p>
        </w:tc>
        <w:tc>
          <w:tcPr>
            <w:tcW w:w="1012" w:type="pct"/>
            <w:tcBorders>
              <w:top w:val="single" w:sz="4" w:space="0" w:color="auto"/>
              <w:left w:val="nil"/>
              <w:bottom w:val="nil"/>
              <w:right w:val="single" w:sz="4" w:space="0" w:color="auto"/>
            </w:tcBorders>
            <w:shd w:val="clear" w:color="auto" w:fill="auto"/>
            <w:hideMark/>
          </w:tcPr>
          <w:p w14:paraId="5B46C8A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noWrap/>
            <w:hideMark/>
          </w:tcPr>
          <w:p w14:paraId="458D065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поз.38</w:t>
            </w:r>
          </w:p>
        </w:tc>
        <w:tc>
          <w:tcPr>
            <w:tcW w:w="2321" w:type="pct"/>
            <w:tcBorders>
              <w:top w:val="single" w:sz="4" w:space="0" w:color="auto"/>
              <w:left w:val="nil"/>
              <w:bottom w:val="nil"/>
              <w:right w:val="single" w:sz="4" w:space="0" w:color="auto"/>
            </w:tcBorders>
            <w:shd w:val="clear" w:color="auto" w:fill="auto"/>
            <w:hideMark/>
          </w:tcPr>
          <w:p w14:paraId="4E37FBC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Отбивка штукатурки с поверхностей: стен и потолков кирпичных с последующей отделкой</w:t>
            </w:r>
          </w:p>
        </w:tc>
        <w:tc>
          <w:tcPr>
            <w:tcW w:w="371" w:type="pct"/>
            <w:tcBorders>
              <w:top w:val="single" w:sz="4" w:space="0" w:color="auto"/>
              <w:left w:val="nil"/>
              <w:bottom w:val="nil"/>
              <w:right w:val="single" w:sz="4" w:space="0" w:color="auto"/>
            </w:tcBorders>
            <w:shd w:val="clear" w:color="auto" w:fill="auto"/>
            <w:noWrap/>
            <w:hideMark/>
          </w:tcPr>
          <w:p w14:paraId="54C2335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39397A9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10,45</w:t>
            </w:r>
          </w:p>
        </w:tc>
      </w:tr>
      <w:tr w:rsidR="00FE6478" w:rsidRPr="00FE6478" w14:paraId="425A6AD1" w14:textId="77777777" w:rsidTr="00FE6478">
        <w:trPr>
          <w:trHeight w:val="94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5C29D4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w:t>
            </w:r>
          </w:p>
        </w:tc>
        <w:tc>
          <w:tcPr>
            <w:tcW w:w="1012" w:type="pct"/>
            <w:tcBorders>
              <w:top w:val="single" w:sz="4" w:space="0" w:color="auto"/>
              <w:left w:val="nil"/>
              <w:bottom w:val="nil"/>
              <w:right w:val="single" w:sz="4" w:space="0" w:color="auto"/>
            </w:tcBorders>
            <w:shd w:val="clear" w:color="auto" w:fill="auto"/>
            <w:hideMark/>
          </w:tcPr>
          <w:p w14:paraId="6618405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noWrap/>
            <w:hideMark/>
          </w:tcPr>
          <w:p w14:paraId="4B697FD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поз.39-44</w:t>
            </w:r>
          </w:p>
        </w:tc>
        <w:tc>
          <w:tcPr>
            <w:tcW w:w="2321" w:type="pct"/>
            <w:tcBorders>
              <w:top w:val="single" w:sz="4" w:space="0" w:color="auto"/>
              <w:left w:val="nil"/>
              <w:bottom w:val="nil"/>
              <w:right w:val="single" w:sz="4" w:space="0" w:color="auto"/>
            </w:tcBorders>
            <w:shd w:val="clear" w:color="auto" w:fill="auto"/>
            <w:hideMark/>
          </w:tcPr>
          <w:p w14:paraId="2959DEA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Улучшенная штукатурка фасадов цементно-известковым раствором по камню: стен</w:t>
            </w:r>
          </w:p>
        </w:tc>
        <w:tc>
          <w:tcPr>
            <w:tcW w:w="371" w:type="pct"/>
            <w:tcBorders>
              <w:top w:val="single" w:sz="4" w:space="0" w:color="auto"/>
              <w:left w:val="nil"/>
              <w:bottom w:val="nil"/>
              <w:right w:val="single" w:sz="4" w:space="0" w:color="auto"/>
            </w:tcBorders>
            <w:shd w:val="clear" w:color="auto" w:fill="auto"/>
            <w:noWrap/>
            <w:hideMark/>
          </w:tcPr>
          <w:p w14:paraId="77BE8E9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647046D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10,45</w:t>
            </w:r>
          </w:p>
        </w:tc>
      </w:tr>
      <w:tr w:rsidR="00FE6478" w:rsidRPr="00FE6478" w14:paraId="4D53AD91"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1C09D0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w:t>
            </w:r>
          </w:p>
        </w:tc>
        <w:tc>
          <w:tcPr>
            <w:tcW w:w="1012" w:type="pct"/>
            <w:tcBorders>
              <w:top w:val="single" w:sz="4" w:space="0" w:color="auto"/>
              <w:left w:val="nil"/>
              <w:bottom w:val="nil"/>
              <w:right w:val="single" w:sz="4" w:space="0" w:color="auto"/>
            </w:tcBorders>
            <w:shd w:val="clear" w:color="auto" w:fill="auto"/>
            <w:hideMark/>
          </w:tcPr>
          <w:p w14:paraId="755606B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noWrap/>
            <w:hideMark/>
          </w:tcPr>
          <w:p w14:paraId="004C722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поз.45-47</w:t>
            </w:r>
          </w:p>
        </w:tc>
        <w:tc>
          <w:tcPr>
            <w:tcW w:w="2321" w:type="pct"/>
            <w:tcBorders>
              <w:top w:val="single" w:sz="4" w:space="0" w:color="auto"/>
              <w:left w:val="nil"/>
              <w:bottom w:val="nil"/>
              <w:right w:val="single" w:sz="4" w:space="0" w:color="auto"/>
            </w:tcBorders>
            <w:shd w:val="clear" w:color="auto" w:fill="auto"/>
            <w:hideMark/>
          </w:tcPr>
          <w:p w14:paraId="0FC3E35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покрытий полов: из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плит со стяжкой</w:t>
            </w:r>
          </w:p>
        </w:tc>
        <w:tc>
          <w:tcPr>
            <w:tcW w:w="371" w:type="pct"/>
            <w:tcBorders>
              <w:top w:val="single" w:sz="4" w:space="0" w:color="auto"/>
              <w:left w:val="nil"/>
              <w:bottom w:val="nil"/>
              <w:right w:val="single" w:sz="4" w:space="0" w:color="auto"/>
            </w:tcBorders>
            <w:shd w:val="clear" w:color="auto" w:fill="auto"/>
            <w:noWrap/>
            <w:hideMark/>
          </w:tcPr>
          <w:p w14:paraId="68F62C2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single" w:sz="4" w:space="0" w:color="auto"/>
              <w:right w:val="single" w:sz="4" w:space="0" w:color="auto"/>
            </w:tcBorders>
            <w:shd w:val="clear" w:color="auto" w:fill="auto"/>
            <w:hideMark/>
          </w:tcPr>
          <w:p w14:paraId="47095D7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1,26</w:t>
            </w:r>
          </w:p>
        </w:tc>
      </w:tr>
      <w:tr w:rsidR="00FE6478" w:rsidRPr="00FE6478" w14:paraId="388EDFFB"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E367FE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w:t>
            </w:r>
          </w:p>
        </w:tc>
        <w:tc>
          <w:tcPr>
            <w:tcW w:w="1012" w:type="pct"/>
            <w:tcBorders>
              <w:top w:val="single" w:sz="4" w:space="0" w:color="auto"/>
              <w:left w:val="nil"/>
              <w:bottom w:val="nil"/>
              <w:right w:val="single" w:sz="4" w:space="0" w:color="auto"/>
            </w:tcBorders>
            <w:shd w:val="clear" w:color="auto" w:fill="auto"/>
            <w:hideMark/>
          </w:tcPr>
          <w:p w14:paraId="2BD472F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noWrap/>
            <w:hideMark/>
          </w:tcPr>
          <w:p w14:paraId="104A54B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поз.48-51</w:t>
            </w:r>
          </w:p>
        </w:tc>
        <w:tc>
          <w:tcPr>
            <w:tcW w:w="2321" w:type="pct"/>
            <w:tcBorders>
              <w:top w:val="single" w:sz="4" w:space="0" w:color="auto"/>
              <w:left w:val="nil"/>
              <w:bottom w:val="nil"/>
              <w:right w:val="single" w:sz="4" w:space="0" w:color="auto"/>
            </w:tcBorders>
            <w:shd w:val="clear" w:color="auto" w:fill="auto"/>
            <w:hideMark/>
          </w:tcPr>
          <w:p w14:paraId="0EA140D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цементных</w:t>
            </w:r>
          </w:p>
        </w:tc>
        <w:tc>
          <w:tcPr>
            <w:tcW w:w="371" w:type="pct"/>
            <w:tcBorders>
              <w:top w:val="single" w:sz="4" w:space="0" w:color="auto"/>
              <w:left w:val="nil"/>
              <w:bottom w:val="nil"/>
              <w:right w:val="single" w:sz="4" w:space="0" w:color="auto"/>
            </w:tcBorders>
            <w:shd w:val="clear" w:color="auto" w:fill="auto"/>
            <w:noWrap/>
            <w:hideMark/>
          </w:tcPr>
          <w:p w14:paraId="5B41F0D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nil"/>
              <w:left w:val="nil"/>
              <w:bottom w:val="nil"/>
              <w:right w:val="single" w:sz="4" w:space="0" w:color="auto"/>
            </w:tcBorders>
            <w:shd w:val="clear" w:color="auto" w:fill="auto"/>
            <w:hideMark/>
          </w:tcPr>
          <w:p w14:paraId="0BC2504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1,26</w:t>
            </w:r>
          </w:p>
        </w:tc>
      </w:tr>
      <w:tr w:rsidR="00FE6478" w:rsidRPr="00FE6478" w14:paraId="7AA2242F"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C33636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20</w:t>
            </w:r>
          </w:p>
        </w:tc>
        <w:tc>
          <w:tcPr>
            <w:tcW w:w="1012" w:type="pct"/>
            <w:tcBorders>
              <w:top w:val="single" w:sz="4" w:space="0" w:color="auto"/>
              <w:left w:val="nil"/>
              <w:bottom w:val="nil"/>
              <w:right w:val="single" w:sz="4" w:space="0" w:color="auto"/>
            </w:tcBorders>
            <w:shd w:val="clear" w:color="auto" w:fill="auto"/>
            <w:hideMark/>
          </w:tcPr>
          <w:p w14:paraId="3A78F0E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noWrap/>
            <w:hideMark/>
          </w:tcPr>
          <w:p w14:paraId="4CBEDE9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поз.52-56</w:t>
            </w:r>
          </w:p>
        </w:tc>
        <w:tc>
          <w:tcPr>
            <w:tcW w:w="2321" w:type="pct"/>
            <w:tcBorders>
              <w:top w:val="single" w:sz="4" w:space="0" w:color="auto"/>
              <w:left w:val="nil"/>
              <w:bottom w:val="nil"/>
              <w:right w:val="single" w:sz="4" w:space="0" w:color="auto"/>
            </w:tcBorders>
            <w:shd w:val="clear" w:color="auto" w:fill="auto"/>
            <w:hideMark/>
          </w:tcPr>
          <w:p w14:paraId="516EB07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покрытий из плит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размером: 60х60 см</w:t>
            </w:r>
          </w:p>
        </w:tc>
        <w:tc>
          <w:tcPr>
            <w:tcW w:w="371" w:type="pct"/>
            <w:tcBorders>
              <w:top w:val="single" w:sz="4" w:space="0" w:color="auto"/>
              <w:left w:val="nil"/>
              <w:bottom w:val="nil"/>
              <w:right w:val="single" w:sz="4" w:space="0" w:color="auto"/>
            </w:tcBorders>
            <w:shd w:val="clear" w:color="auto" w:fill="auto"/>
            <w:noWrap/>
            <w:hideMark/>
          </w:tcPr>
          <w:p w14:paraId="1E75462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hideMark/>
          </w:tcPr>
          <w:p w14:paraId="141166D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w:t>
            </w:r>
          </w:p>
        </w:tc>
      </w:tr>
      <w:tr w:rsidR="00FE6478" w:rsidRPr="00FE6478" w14:paraId="5E3C6271" w14:textId="77777777" w:rsidTr="00FE6478">
        <w:trPr>
          <w:trHeight w:val="73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9530B1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w:t>
            </w:r>
          </w:p>
        </w:tc>
        <w:tc>
          <w:tcPr>
            <w:tcW w:w="1012" w:type="pct"/>
            <w:tcBorders>
              <w:top w:val="single" w:sz="4" w:space="0" w:color="auto"/>
              <w:left w:val="nil"/>
              <w:bottom w:val="nil"/>
              <w:right w:val="single" w:sz="4" w:space="0" w:color="auto"/>
            </w:tcBorders>
            <w:shd w:val="clear" w:color="auto" w:fill="auto"/>
            <w:hideMark/>
          </w:tcPr>
          <w:p w14:paraId="41DE7B6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noWrap/>
            <w:hideMark/>
          </w:tcPr>
          <w:p w14:paraId="0F3101C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57</w:t>
            </w:r>
          </w:p>
        </w:tc>
        <w:tc>
          <w:tcPr>
            <w:tcW w:w="2321" w:type="pct"/>
            <w:tcBorders>
              <w:top w:val="single" w:sz="4" w:space="0" w:color="auto"/>
              <w:left w:val="nil"/>
              <w:bottom w:val="nil"/>
              <w:right w:val="single" w:sz="4" w:space="0" w:color="auto"/>
            </w:tcBorders>
            <w:shd w:val="clear" w:color="auto" w:fill="auto"/>
            <w:hideMark/>
          </w:tcPr>
          <w:p w14:paraId="661DDD3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тротуаров и дорожек из плит с их отноской и укладкой в штабель </w:t>
            </w:r>
          </w:p>
        </w:tc>
        <w:tc>
          <w:tcPr>
            <w:tcW w:w="371" w:type="pct"/>
            <w:tcBorders>
              <w:top w:val="single" w:sz="4" w:space="0" w:color="auto"/>
              <w:left w:val="nil"/>
              <w:bottom w:val="nil"/>
              <w:right w:val="single" w:sz="4" w:space="0" w:color="auto"/>
            </w:tcBorders>
            <w:shd w:val="clear" w:color="auto" w:fill="auto"/>
            <w:noWrap/>
            <w:hideMark/>
          </w:tcPr>
          <w:p w14:paraId="22BCBAC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hideMark/>
          </w:tcPr>
          <w:p w14:paraId="3D576EA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11,7</w:t>
            </w:r>
          </w:p>
        </w:tc>
      </w:tr>
      <w:tr w:rsidR="00FE6478" w:rsidRPr="00FE6478" w14:paraId="4046922F" w14:textId="77777777" w:rsidTr="00FE6478">
        <w:trPr>
          <w:trHeight w:val="73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D99733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w:t>
            </w:r>
          </w:p>
        </w:tc>
        <w:tc>
          <w:tcPr>
            <w:tcW w:w="1012" w:type="pct"/>
            <w:tcBorders>
              <w:top w:val="single" w:sz="4" w:space="0" w:color="auto"/>
              <w:left w:val="nil"/>
              <w:bottom w:val="nil"/>
              <w:right w:val="single" w:sz="4" w:space="0" w:color="auto"/>
            </w:tcBorders>
            <w:shd w:val="clear" w:color="auto" w:fill="auto"/>
            <w:hideMark/>
          </w:tcPr>
          <w:p w14:paraId="12E63A4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noWrap/>
            <w:hideMark/>
          </w:tcPr>
          <w:p w14:paraId="2557B20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поз.58-59</w:t>
            </w:r>
          </w:p>
        </w:tc>
        <w:tc>
          <w:tcPr>
            <w:tcW w:w="2321" w:type="pct"/>
            <w:tcBorders>
              <w:top w:val="single" w:sz="4" w:space="0" w:color="auto"/>
              <w:left w:val="nil"/>
              <w:bottom w:val="nil"/>
              <w:right w:val="single" w:sz="4" w:space="0" w:color="auto"/>
            </w:tcBorders>
            <w:shd w:val="clear" w:color="auto" w:fill="auto"/>
            <w:hideMark/>
          </w:tcPr>
          <w:p w14:paraId="3056964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основания под фундаменты: песчаного</w:t>
            </w:r>
          </w:p>
        </w:tc>
        <w:tc>
          <w:tcPr>
            <w:tcW w:w="371" w:type="pct"/>
            <w:tcBorders>
              <w:top w:val="single" w:sz="4" w:space="0" w:color="auto"/>
              <w:left w:val="nil"/>
              <w:bottom w:val="nil"/>
              <w:right w:val="single" w:sz="4" w:space="0" w:color="auto"/>
            </w:tcBorders>
            <w:shd w:val="clear" w:color="auto" w:fill="auto"/>
            <w:noWrap/>
            <w:hideMark/>
          </w:tcPr>
          <w:p w14:paraId="04CF2D4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м3</w:t>
            </w:r>
          </w:p>
        </w:tc>
        <w:tc>
          <w:tcPr>
            <w:tcW w:w="512" w:type="pct"/>
            <w:tcBorders>
              <w:top w:val="single" w:sz="4" w:space="0" w:color="auto"/>
              <w:left w:val="nil"/>
              <w:bottom w:val="nil"/>
              <w:right w:val="single" w:sz="4" w:space="0" w:color="auto"/>
            </w:tcBorders>
            <w:shd w:val="clear" w:color="auto" w:fill="auto"/>
            <w:hideMark/>
          </w:tcPr>
          <w:p w14:paraId="1B08EBB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w:t>
            </w:r>
          </w:p>
        </w:tc>
      </w:tr>
      <w:tr w:rsidR="00FE6478" w:rsidRPr="00FE6478" w14:paraId="649D84DD" w14:textId="77777777" w:rsidTr="00FE6478">
        <w:trPr>
          <w:trHeight w:val="73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E62E75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w:t>
            </w:r>
          </w:p>
        </w:tc>
        <w:tc>
          <w:tcPr>
            <w:tcW w:w="1012" w:type="pct"/>
            <w:tcBorders>
              <w:top w:val="single" w:sz="4" w:space="0" w:color="auto"/>
              <w:left w:val="nil"/>
              <w:bottom w:val="nil"/>
              <w:right w:val="single" w:sz="4" w:space="0" w:color="auto"/>
            </w:tcBorders>
            <w:shd w:val="clear" w:color="auto" w:fill="auto"/>
            <w:hideMark/>
          </w:tcPr>
          <w:p w14:paraId="635205B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noWrap/>
            <w:hideMark/>
          </w:tcPr>
          <w:p w14:paraId="5CB31DB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поз.60-63</w:t>
            </w:r>
          </w:p>
        </w:tc>
        <w:tc>
          <w:tcPr>
            <w:tcW w:w="2321" w:type="pct"/>
            <w:tcBorders>
              <w:top w:val="single" w:sz="4" w:space="0" w:color="auto"/>
              <w:left w:val="nil"/>
              <w:bottom w:val="nil"/>
              <w:right w:val="single" w:sz="4" w:space="0" w:color="auto"/>
            </w:tcBorders>
            <w:shd w:val="clear" w:color="auto" w:fill="auto"/>
            <w:hideMark/>
          </w:tcPr>
          <w:p w14:paraId="5E87F18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покрытий тротуаров из бетонной плитки типа "Брусчатка": рядовым или паркетным мощением</w:t>
            </w:r>
          </w:p>
        </w:tc>
        <w:tc>
          <w:tcPr>
            <w:tcW w:w="371" w:type="pct"/>
            <w:tcBorders>
              <w:top w:val="single" w:sz="4" w:space="0" w:color="auto"/>
              <w:left w:val="nil"/>
              <w:bottom w:val="nil"/>
              <w:right w:val="single" w:sz="4" w:space="0" w:color="auto"/>
            </w:tcBorders>
            <w:shd w:val="clear" w:color="auto" w:fill="auto"/>
            <w:noWrap/>
            <w:hideMark/>
          </w:tcPr>
          <w:p w14:paraId="204AF35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hideMark/>
          </w:tcPr>
          <w:p w14:paraId="7666E64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11,7</w:t>
            </w:r>
          </w:p>
        </w:tc>
      </w:tr>
      <w:tr w:rsidR="00FE6478" w:rsidRPr="00FE6478" w14:paraId="151DA15D" w14:textId="77777777" w:rsidTr="00FE6478">
        <w:trPr>
          <w:trHeight w:val="61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9FF065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w:t>
            </w:r>
          </w:p>
        </w:tc>
        <w:tc>
          <w:tcPr>
            <w:tcW w:w="1012" w:type="pct"/>
            <w:tcBorders>
              <w:top w:val="single" w:sz="4" w:space="0" w:color="auto"/>
              <w:left w:val="nil"/>
              <w:bottom w:val="nil"/>
              <w:right w:val="single" w:sz="4" w:space="0" w:color="auto"/>
            </w:tcBorders>
            <w:shd w:val="clear" w:color="auto" w:fill="auto"/>
            <w:hideMark/>
          </w:tcPr>
          <w:p w14:paraId="17A36C0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noWrap/>
            <w:hideMark/>
          </w:tcPr>
          <w:p w14:paraId="737457B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поз.64</w:t>
            </w:r>
          </w:p>
        </w:tc>
        <w:tc>
          <w:tcPr>
            <w:tcW w:w="2321" w:type="pct"/>
            <w:tcBorders>
              <w:top w:val="single" w:sz="4" w:space="0" w:color="auto"/>
              <w:left w:val="nil"/>
              <w:bottom w:val="nil"/>
              <w:right w:val="single" w:sz="4" w:space="0" w:color="auto"/>
            </w:tcBorders>
            <w:shd w:val="clear" w:color="auto" w:fill="auto"/>
            <w:hideMark/>
          </w:tcPr>
          <w:p w14:paraId="51567F3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металлических дверных блоков в готовые проемы (Демонтаж)</w:t>
            </w:r>
          </w:p>
        </w:tc>
        <w:tc>
          <w:tcPr>
            <w:tcW w:w="371" w:type="pct"/>
            <w:tcBorders>
              <w:top w:val="single" w:sz="4" w:space="0" w:color="auto"/>
              <w:left w:val="nil"/>
              <w:bottom w:val="nil"/>
              <w:right w:val="single" w:sz="4" w:space="0" w:color="auto"/>
            </w:tcBorders>
            <w:shd w:val="clear" w:color="auto" w:fill="auto"/>
            <w:noWrap/>
            <w:hideMark/>
          </w:tcPr>
          <w:p w14:paraId="7E5A681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6D59479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w:t>
            </w:r>
          </w:p>
        </w:tc>
      </w:tr>
      <w:tr w:rsidR="00FE6478" w:rsidRPr="00FE6478" w14:paraId="24431E91" w14:textId="77777777" w:rsidTr="00FE6478">
        <w:trPr>
          <w:trHeight w:val="61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CC4375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w:t>
            </w:r>
          </w:p>
        </w:tc>
        <w:tc>
          <w:tcPr>
            <w:tcW w:w="1012" w:type="pct"/>
            <w:tcBorders>
              <w:top w:val="single" w:sz="4" w:space="0" w:color="auto"/>
              <w:left w:val="nil"/>
              <w:bottom w:val="nil"/>
              <w:right w:val="single" w:sz="4" w:space="0" w:color="auto"/>
            </w:tcBorders>
            <w:shd w:val="clear" w:color="auto" w:fill="auto"/>
            <w:hideMark/>
          </w:tcPr>
          <w:p w14:paraId="7E8BD42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noWrap/>
            <w:hideMark/>
          </w:tcPr>
          <w:p w14:paraId="5557BEC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поз.65-69</w:t>
            </w:r>
          </w:p>
        </w:tc>
        <w:tc>
          <w:tcPr>
            <w:tcW w:w="2321" w:type="pct"/>
            <w:tcBorders>
              <w:top w:val="single" w:sz="4" w:space="0" w:color="auto"/>
              <w:left w:val="nil"/>
              <w:bottom w:val="nil"/>
              <w:right w:val="single" w:sz="4" w:space="0" w:color="auto"/>
            </w:tcBorders>
            <w:shd w:val="clear" w:color="auto" w:fill="auto"/>
            <w:hideMark/>
          </w:tcPr>
          <w:p w14:paraId="223FB37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lang w:eastAsia="ru-RU"/>
              </w:rPr>
              <w:t>однопольных</w:t>
            </w:r>
            <w:proofErr w:type="spellEnd"/>
            <w:r w:rsidRPr="00FE6478">
              <w:rPr>
                <w:rFonts w:ascii="Times New Roman" w:eastAsia="Times New Roman" w:hAnsi="Times New Roman" w:cs="Times New Roman"/>
                <w:color w:val="000000"/>
                <w:lang w:eastAsia="ru-RU"/>
              </w:rPr>
              <w:t xml:space="preserve"> глухих</w:t>
            </w:r>
          </w:p>
        </w:tc>
        <w:tc>
          <w:tcPr>
            <w:tcW w:w="371" w:type="pct"/>
            <w:tcBorders>
              <w:top w:val="single" w:sz="4" w:space="0" w:color="auto"/>
              <w:left w:val="nil"/>
              <w:bottom w:val="nil"/>
              <w:right w:val="single" w:sz="4" w:space="0" w:color="auto"/>
            </w:tcBorders>
            <w:shd w:val="clear" w:color="auto" w:fill="auto"/>
            <w:noWrap/>
            <w:hideMark/>
          </w:tcPr>
          <w:p w14:paraId="00D397E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077F01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w:t>
            </w:r>
          </w:p>
        </w:tc>
      </w:tr>
      <w:tr w:rsidR="00FE6478" w:rsidRPr="00FE6478" w14:paraId="63CF6781" w14:textId="77777777" w:rsidTr="00FE6478">
        <w:trPr>
          <w:trHeight w:val="63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DF86F0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w:t>
            </w:r>
          </w:p>
        </w:tc>
        <w:tc>
          <w:tcPr>
            <w:tcW w:w="1012" w:type="pct"/>
            <w:tcBorders>
              <w:top w:val="single" w:sz="4" w:space="0" w:color="auto"/>
              <w:left w:val="nil"/>
              <w:bottom w:val="nil"/>
              <w:right w:val="single" w:sz="4" w:space="0" w:color="auto"/>
            </w:tcBorders>
            <w:shd w:val="clear" w:color="auto" w:fill="auto"/>
            <w:hideMark/>
          </w:tcPr>
          <w:p w14:paraId="7EC91F6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04C6E93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поз.70-72</w:t>
            </w:r>
          </w:p>
        </w:tc>
        <w:tc>
          <w:tcPr>
            <w:tcW w:w="2321" w:type="pct"/>
            <w:tcBorders>
              <w:top w:val="single" w:sz="4" w:space="0" w:color="auto"/>
              <w:left w:val="nil"/>
              <w:bottom w:val="nil"/>
              <w:right w:val="single" w:sz="4" w:space="0" w:color="auto"/>
            </w:tcBorders>
            <w:shd w:val="clear" w:color="auto" w:fill="auto"/>
            <w:hideMark/>
          </w:tcPr>
          <w:p w14:paraId="5DEED12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покрытий кровель: из рулонных материалов со стяжкой</w:t>
            </w:r>
          </w:p>
        </w:tc>
        <w:tc>
          <w:tcPr>
            <w:tcW w:w="371" w:type="pct"/>
            <w:tcBorders>
              <w:top w:val="single" w:sz="4" w:space="0" w:color="auto"/>
              <w:left w:val="nil"/>
              <w:bottom w:val="nil"/>
              <w:right w:val="single" w:sz="4" w:space="0" w:color="auto"/>
            </w:tcBorders>
            <w:shd w:val="clear" w:color="auto" w:fill="auto"/>
            <w:noWrap/>
            <w:hideMark/>
          </w:tcPr>
          <w:p w14:paraId="2DDAB90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3AF8548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2,77</w:t>
            </w:r>
          </w:p>
        </w:tc>
      </w:tr>
      <w:tr w:rsidR="00FE6478" w:rsidRPr="00FE6478" w14:paraId="03CB51A0" w14:textId="77777777" w:rsidTr="00FE6478">
        <w:trPr>
          <w:trHeight w:val="63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6C29D0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w:t>
            </w:r>
          </w:p>
        </w:tc>
        <w:tc>
          <w:tcPr>
            <w:tcW w:w="1012" w:type="pct"/>
            <w:tcBorders>
              <w:top w:val="single" w:sz="4" w:space="0" w:color="auto"/>
              <w:left w:val="nil"/>
              <w:bottom w:val="nil"/>
              <w:right w:val="single" w:sz="4" w:space="0" w:color="auto"/>
            </w:tcBorders>
            <w:shd w:val="clear" w:color="auto" w:fill="auto"/>
            <w:hideMark/>
          </w:tcPr>
          <w:p w14:paraId="130DDA6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157F526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поз.73-76</w:t>
            </w:r>
          </w:p>
        </w:tc>
        <w:tc>
          <w:tcPr>
            <w:tcW w:w="2321" w:type="pct"/>
            <w:tcBorders>
              <w:top w:val="single" w:sz="4" w:space="0" w:color="auto"/>
              <w:left w:val="nil"/>
              <w:bottom w:val="nil"/>
              <w:right w:val="single" w:sz="4" w:space="0" w:color="auto"/>
            </w:tcBorders>
            <w:shd w:val="clear" w:color="auto" w:fill="auto"/>
            <w:hideMark/>
          </w:tcPr>
          <w:p w14:paraId="5088A50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выравнивающих стяжек: цементно-песчаных толщиной 15 мм</w:t>
            </w:r>
          </w:p>
        </w:tc>
        <w:tc>
          <w:tcPr>
            <w:tcW w:w="371" w:type="pct"/>
            <w:tcBorders>
              <w:top w:val="single" w:sz="4" w:space="0" w:color="auto"/>
              <w:left w:val="nil"/>
              <w:bottom w:val="nil"/>
              <w:right w:val="single" w:sz="4" w:space="0" w:color="auto"/>
            </w:tcBorders>
            <w:shd w:val="clear" w:color="auto" w:fill="auto"/>
            <w:noWrap/>
            <w:hideMark/>
          </w:tcPr>
          <w:p w14:paraId="25303AE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64FF08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2,77</w:t>
            </w:r>
          </w:p>
        </w:tc>
      </w:tr>
      <w:tr w:rsidR="00FE6478" w:rsidRPr="00FE6478" w14:paraId="65E0075A" w14:textId="77777777" w:rsidTr="00FE6478">
        <w:trPr>
          <w:trHeight w:val="63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A070DC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w:t>
            </w:r>
          </w:p>
        </w:tc>
        <w:tc>
          <w:tcPr>
            <w:tcW w:w="1012" w:type="pct"/>
            <w:tcBorders>
              <w:top w:val="single" w:sz="4" w:space="0" w:color="auto"/>
              <w:left w:val="nil"/>
              <w:bottom w:val="nil"/>
              <w:right w:val="single" w:sz="4" w:space="0" w:color="auto"/>
            </w:tcBorders>
            <w:shd w:val="clear" w:color="auto" w:fill="auto"/>
            <w:hideMark/>
          </w:tcPr>
          <w:p w14:paraId="6BA8CDB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45E9667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поз.77-80</w:t>
            </w:r>
          </w:p>
        </w:tc>
        <w:tc>
          <w:tcPr>
            <w:tcW w:w="2321" w:type="pct"/>
            <w:tcBorders>
              <w:top w:val="single" w:sz="4" w:space="0" w:color="auto"/>
              <w:left w:val="nil"/>
              <w:bottom w:val="nil"/>
              <w:right w:val="single" w:sz="4" w:space="0" w:color="auto"/>
            </w:tcBorders>
            <w:shd w:val="clear" w:color="auto" w:fill="auto"/>
            <w:hideMark/>
          </w:tcPr>
          <w:p w14:paraId="260D7E1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кровель плоских из наплавляемых материалов: в два слоя</w:t>
            </w:r>
          </w:p>
        </w:tc>
        <w:tc>
          <w:tcPr>
            <w:tcW w:w="371" w:type="pct"/>
            <w:tcBorders>
              <w:top w:val="single" w:sz="4" w:space="0" w:color="auto"/>
              <w:left w:val="nil"/>
              <w:bottom w:val="nil"/>
              <w:right w:val="single" w:sz="4" w:space="0" w:color="auto"/>
            </w:tcBorders>
            <w:shd w:val="clear" w:color="auto" w:fill="auto"/>
            <w:noWrap/>
            <w:hideMark/>
          </w:tcPr>
          <w:p w14:paraId="6EAAE01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C62D05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2,77</w:t>
            </w:r>
          </w:p>
        </w:tc>
      </w:tr>
      <w:tr w:rsidR="00FE6478" w:rsidRPr="00FE6478" w14:paraId="765CDA71" w14:textId="77777777" w:rsidTr="00FE6478">
        <w:trPr>
          <w:trHeight w:val="63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E86EEC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29</w:t>
            </w:r>
          </w:p>
        </w:tc>
        <w:tc>
          <w:tcPr>
            <w:tcW w:w="1012" w:type="pct"/>
            <w:tcBorders>
              <w:top w:val="single" w:sz="4" w:space="0" w:color="auto"/>
              <w:left w:val="nil"/>
              <w:bottom w:val="nil"/>
              <w:right w:val="single" w:sz="4" w:space="0" w:color="auto"/>
            </w:tcBorders>
            <w:shd w:val="clear" w:color="auto" w:fill="auto"/>
            <w:hideMark/>
          </w:tcPr>
          <w:p w14:paraId="7983DF8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5323FD1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поз.81</w:t>
            </w:r>
          </w:p>
        </w:tc>
        <w:tc>
          <w:tcPr>
            <w:tcW w:w="2321" w:type="pct"/>
            <w:tcBorders>
              <w:top w:val="single" w:sz="4" w:space="0" w:color="auto"/>
              <w:left w:val="nil"/>
              <w:bottom w:val="nil"/>
              <w:right w:val="single" w:sz="4" w:space="0" w:color="auto"/>
            </w:tcBorders>
            <w:shd w:val="clear" w:color="auto" w:fill="auto"/>
            <w:hideMark/>
          </w:tcPr>
          <w:p w14:paraId="26B11F5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мелких покрытий (брандмауэры, парапеты, свесы и т.п.) из листовой оцинкованной стали</w:t>
            </w:r>
          </w:p>
        </w:tc>
        <w:tc>
          <w:tcPr>
            <w:tcW w:w="371" w:type="pct"/>
            <w:tcBorders>
              <w:top w:val="single" w:sz="4" w:space="0" w:color="auto"/>
              <w:left w:val="nil"/>
              <w:bottom w:val="nil"/>
              <w:right w:val="single" w:sz="4" w:space="0" w:color="auto"/>
            </w:tcBorders>
            <w:shd w:val="clear" w:color="auto" w:fill="auto"/>
            <w:noWrap/>
            <w:hideMark/>
          </w:tcPr>
          <w:p w14:paraId="740B369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6D3A730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0,6</w:t>
            </w:r>
          </w:p>
        </w:tc>
      </w:tr>
      <w:tr w:rsidR="00FE6478" w:rsidRPr="00FE6478" w14:paraId="0AC0266E"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33512B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30</w:t>
            </w:r>
          </w:p>
        </w:tc>
        <w:tc>
          <w:tcPr>
            <w:tcW w:w="1012" w:type="pct"/>
            <w:tcBorders>
              <w:top w:val="single" w:sz="4" w:space="0" w:color="auto"/>
              <w:left w:val="nil"/>
              <w:bottom w:val="nil"/>
              <w:right w:val="single" w:sz="4" w:space="0" w:color="auto"/>
            </w:tcBorders>
            <w:shd w:val="clear" w:color="auto" w:fill="auto"/>
            <w:hideMark/>
          </w:tcPr>
          <w:p w14:paraId="061BE57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773E46F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поз.82</w:t>
            </w:r>
          </w:p>
        </w:tc>
        <w:tc>
          <w:tcPr>
            <w:tcW w:w="2321" w:type="pct"/>
            <w:tcBorders>
              <w:top w:val="single" w:sz="4" w:space="0" w:color="auto"/>
              <w:left w:val="nil"/>
              <w:bottom w:val="nil"/>
              <w:right w:val="single" w:sz="4" w:space="0" w:color="auto"/>
            </w:tcBorders>
            <w:shd w:val="clear" w:color="auto" w:fill="auto"/>
            <w:hideMark/>
          </w:tcPr>
          <w:p w14:paraId="2B364C6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Отбивка штукатурки с поверхностей: стен и потолков кирпичных</w:t>
            </w:r>
          </w:p>
        </w:tc>
        <w:tc>
          <w:tcPr>
            <w:tcW w:w="371" w:type="pct"/>
            <w:tcBorders>
              <w:top w:val="single" w:sz="4" w:space="0" w:color="auto"/>
              <w:left w:val="nil"/>
              <w:bottom w:val="nil"/>
              <w:right w:val="single" w:sz="4" w:space="0" w:color="auto"/>
            </w:tcBorders>
            <w:shd w:val="clear" w:color="auto" w:fill="auto"/>
            <w:noWrap/>
            <w:hideMark/>
          </w:tcPr>
          <w:p w14:paraId="5D1EB67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E4A7D9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w:t>
            </w:r>
          </w:p>
        </w:tc>
      </w:tr>
      <w:tr w:rsidR="00FE6478" w:rsidRPr="00FE6478" w14:paraId="76BB959A"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88EFC1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31</w:t>
            </w:r>
          </w:p>
        </w:tc>
        <w:tc>
          <w:tcPr>
            <w:tcW w:w="1012" w:type="pct"/>
            <w:tcBorders>
              <w:top w:val="single" w:sz="4" w:space="0" w:color="auto"/>
              <w:left w:val="nil"/>
              <w:bottom w:val="nil"/>
              <w:right w:val="single" w:sz="4" w:space="0" w:color="auto"/>
            </w:tcBorders>
            <w:shd w:val="clear" w:color="auto" w:fill="auto"/>
            <w:hideMark/>
          </w:tcPr>
          <w:p w14:paraId="7069C5A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24D1C7C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поз.83-85</w:t>
            </w:r>
          </w:p>
        </w:tc>
        <w:tc>
          <w:tcPr>
            <w:tcW w:w="2321" w:type="pct"/>
            <w:tcBorders>
              <w:top w:val="single" w:sz="4" w:space="0" w:color="auto"/>
              <w:left w:val="nil"/>
              <w:bottom w:val="nil"/>
              <w:right w:val="single" w:sz="4" w:space="0" w:color="auto"/>
            </w:tcBorders>
            <w:shd w:val="clear" w:color="auto" w:fill="auto"/>
            <w:hideMark/>
          </w:tcPr>
          <w:p w14:paraId="1EEA0B3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Улучшенная штукатурка фасадов цементно-известковым раствором по камню: стен</w:t>
            </w:r>
          </w:p>
        </w:tc>
        <w:tc>
          <w:tcPr>
            <w:tcW w:w="371" w:type="pct"/>
            <w:tcBorders>
              <w:top w:val="single" w:sz="4" w:space="0" w:color="auto"/>
              <w:left w:val="nil"/>
              <w:bottom w:val="nil"/>
              <w:right w:val="single" w:sz="4" w:space="0" w:color="auto"/>
            </w:tcBorders>
            <w:shd w:val="clear" w:color="auto" w:fill="auto"/>
            <w:noWrap/>
            <w:hideMark/>
          </w:tcPr>
          <w:p w14:paraId="13BD025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5108B4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w:t>
            </w:r>
          </w:p>
        </w:tc>
      </w:tr>
      <w:tr w:rsidR="00FE6478" w:rsidRPr="00FE6478" w14:paraId="7C865E55"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567365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32</w:t>
            </w:r>
          </w:p>
        </w:tc>
        <w:tc>
          <w:tcPr>
            <w:tcW w:w="1012" w:type="pct"/>
            <w:tcBorders>
              <w:top w:val="single" w:sz="4" w:space="0" w:color="auto"/>
              <w:left w:val="nil"/>
              <w:bottom w:val="nil"/>
              <w:right w:val="single" w:sz="4" w:space="0" w:color="auto"/>
            </w:tcBorders>
            <w:shd w:val="clear" w:color="auto" w:fill="auto"/>
            <w:hideMark/>
          </w:tcPr>
          <w:p w14:paraId="339CC27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1FDDD3D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поз.86-88</w:t>
            </w:r>
          </w:p>
        </w:tc>
        <w:tc>
          <w:tcPr>
            <w:tcW w:w="2321" w:type="pct"/>
            <w:tcBorders>
              <w:top w:val="single" w:sz="4" w:space="0" w:color="auto"/>
              <w:left w:val="nil"/>
              <w:bottom w:val="nil"/>
              <w:right w:val="single" w:sz="4" w:space="0" w:color="auto"/>
            </w:tcBorders>
            <w:shd w:val="clear" w:color="auto" w:fill="auto"/>
            <w:hideMark/>
          </w:tcPr>
          <w:p w14:paraId="1C14627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371" w:type="pct"/>
            <w:tcBorders>
              <w:top w:val="single" w:sz="4" w:space="0" w:color="auto"/>
              <w:left w:val="nil"/>
              <w:bottom w:val="nil"/>
              <w:right w:val="single" w:sz="4" w:space="0" w:color="auto"/>
            </w:tcBorders>
            <w:shd w:val="clear" w:color="auto" w:fill="auto"/>
            <w:noWrap/>
            <w:hideMark/>
          </w:tcPr>
          <w:p w14:paraId="5512C2D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BC9170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w:t>
            </w:r>
          </w:p>
        </w:tc>
      </w:tr>
      <w:tr w:rsidR="00FE6478" w:rsidRPr="00FE6478" w14:paraId="6D4FE5E9" w14:textId="77777777" w:rsidTr="00FE6478">
        <w:trPr>
          <w:trHeight w:val="1104"/>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9DDD27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33</w:t>
            </w:r>
          </w:p>
        </w:tc>
        <w:tc>
          <w:tcPr>
            <w:tcW w:w="1012" w:type="pct"/>
            <w:tcBorders>
              <w:top w:val="single" w:sz="4" w:space="0" w:color="auto"/>
              <w:left w:val="nil"/>
              <w:bottom w:val="nil"/>
              <w:right w:val="single" w:sz="4" w:space="0" w:color="auto"/>
            </w:tcBorders>
            <w:shd w:val="clear" w:color="auto" w:fill="auto"/>
            <w:hideMark/>
          </w:tcPr>
          <w:p w14:paraId="5DDF4B1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5A50658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поз.89-92</w:t>
            </w:r>
          </w:p>
        </w:tc>
        <w:tc>
          <w:tcPr>
            <w:tcW w:w="2321" w:type="pct"/>
            <w:tcBorders>
              <w:top w:val="single" w:sz="4" w:space="0" w:color="auto"/>
              <w:left w:val="nil"/>
              <w:bottom w:val="nil"/>
              <w:right w:val="single" w:sz="4" w:space="0" w:color="auto"/>
            </w:tcBorders>
            <w:shd w:val="clear" w:color="auto" w:fill="auto"/>
            <w:hideMark/>
          </w:tcPr>
          <w:p w14:paraId="5952EFE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Отделка фасадов мелкозернистыми декоративными покрытиями из минеральных или </w:t>
            </w:r>
            <w:proofErr w:type="spellStart"/>
            <w:r w:rsidRPr="00FE6478">
              <w:rPr>
                <w:rFonts w:ascii="Times New Roman" w:eastAsia="Times New Roman" w:hAnsi="Times New Roman" w:cs="Times New Roman"/>
                <w:color w:val="000000"/>
                <w:lang w:eastAsia="ru-RU"/>
              </w:rPr>
              <w:t>полимерминеральных</w:t>
            </w:r>
            <w:proofErr w:type="spellEnd"/>
            <w:r w:rsidRPr="00FE6478">
              <w:rPr>
                <w:rFonts w:ascii="Times New Roman" w:eastAsia="Times New Roman" w:hAnsi="Times New Roman" w:cs="Times New Roman"/>
                <w:color w:val="000000"/>
                <w:lang w:eastAsia="ru-RU"/>
              </w:rPr>
              <w:t xml:space="preserve"> составов по подготовленной поверхности с лесов и земли, состав с наполнителем: из среднезернистого минерала (размер зерна до 3 мм)</w:t>
            </w:r>
          </w:p>
        </w:tc>
        <w:tc>
          <w:tcPr>
            <w:tcW w:w="371" w:type="pct"/>
            <w:tcBorders>
              <w:top w:val="single" w:sz="4" w:space="0" w:color="auto"/>
              <w:left w:val="nil"/>
              <w:bottom w:val="nil"/>
              <w:right w:val="single" w:sz="4" w:space="0" w:color="auto"/>
            </w:tcBorders>
            <w:shd w:val="clear" w:color="auto" w:fill="auto"/>
            <w:noWrap/>
            <w:hideMark/>
          </w:tcPr>
          <w:p w14:paraId="5DC9B22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1DC36D9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w:t>
            </w:r>
          </w:p>
        </w:tc>
      </w:tr>
      <w:tr w:rsidR="00FE6478" w:rsidRPr="00FE6478" w14:paraId="049243E7" w14:textId="77777777" w:rsidTr="00FE6478">
        <w:trPr>
          <w:trHeight w:val="864"/>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D34145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34</w:t>
            </w:r>
          </w:p>
        </w:tc>
        <w:tc>
          <w:tcPr>
            <w:tcW w:w="1012" w:type="pct"/>
            <w:tcBorders>
              <w:top w:val="single" w:sz="4" w:space="0" w:color="auto"/>
              <w:left w:val="nil"/>
              <w:bottom w:val="nil"/>
              <w:right w:val="single" w:sz="4" w:space="0" w:color="auto"/>
            </w:tcBorders>
            <w:shd w:val="clear" w:color="auto" w:fill="auto"/>
            <w:hideMark/>
          </w:tcPr>
          <w:p w14:paraId="41FDB28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3CB6220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поз.93-95</w:t>
            </w:r>
          </w:p>
        </w:tc>
        <w:tc>
          <w:tcPr>
            <w:tcW w:w="2321" w:type="pct"/>
            <w:tcBorders>
              <w:top w:val="single" w:sz="4" w:space="0" w:color="auto"/>
              <w:left w:val="nil"/>
              <w:bottom w:val="nil"/>
              <w:right w:val="single" w:sz="4" w:space="0" w:color="auto"/>
            </w:tcBorders>
            <w:shd w:val="clear" w:color="auto" w:fill="auto"/>
            <w:hideMark/>
          </w:tcPr>
          <w:p w14:paraId="3245647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покрытий полов: из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плит со стяжкой</w:t>
            </w:r>
          </w:p>
        </w:tc>
        <w:tc>
          <w:tcPr>
            <w:tcW w:w="371" w:type="pct"/>
            <w:tcBorders>
              <w:top w:val="single" w:sz="4" w:space="0" w:color="auto"/>
              <w:left w:val="nil"/>
              <w:bottom w:val="nil"/>
              <w:right w:val="single" w:sz="4" w:space="0" w:color="auto"/>
            </w:tcBorders>
            <w:shd w:val="clear" w:color="auto" w:fill="auto"/>
            <w:noWrap/>
            <w:hideMark/>
          </w:tcPr>
          <w:p w14:paraId="2B2B892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039CDA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40,63</w:t>
            </w:r>
          </w:p>
        </w:tc>
      </w:tr>
      <w:tr w:rsidR="00FE6478" w:rsidRPr="00FE6478" w14:paraId="6FC7FAF8" w14:textId="77777777" w:rsidTr="00FE6478">
        <w:trPr>
          <w:trHeight w:val="864"/>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A43A10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35</w:t>
            </w:r>
          </w:p>
        </w:tc>
        <w:tc>
          <w:tcPr>
            <w:tcW w:w="1012" w:type="pct"/>
            <w:tcBorders>
              <w:top w:val="single" w:sz="4" w:space="0" w:color="auto"/>
              <w:left w:val="nil"/>
              <w:bottom w:val="nil"/>
              <w:right w:val="single" w:sz="4" w:space="0" w:color="auto"/>
            </w:tcBorders>
            <w:shd w:val="clear" w:color="auto" w:fill="auto"/>
            <w:hideMark/>
          </w:tcPr>
          <w:p w14:paraId="0F86490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2DACCBE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поз.96-99</w:t>
            </w:r>
          </w:p>
        </w:tc>
        <w:tc>
          <w:tcPr>
            <w:tcW w:w="2321" w:type="pct"/>
            <w:tcBorders>
              <w:top w:val="single" w:sz="4" w:space="0" w:color="auto"/>
              <w:left w:val="nil"/>
              <w:bottom w:val="nil"/>
              <w:right w:val="single" w:sz="4" w:space="0" w:color="auto"/>
            </w:tcBorders>
            <w:shd w:val="clear" w:color="auto" w:fill="auto"/>
            <w:hideMark/>
          </w:tcPr>
          <w:p w14:paraId="5916B9B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цементных толщиной 20 мм</w:t>
            </w:r>
          </w:p>
        </w:tc>
        <w:tc>
          <w:tcPr>
            <w:tcW w:w="371" w:type="pct"/>
            <w:tcBorders>
              <w:top w:val="single" w:sz="4" w:space="0" w:color="auto"/>
              <w:left w:val="nil"/>
              <w:bottom w:val="nil"/>
              <w:right w:val="single" w:sz="4" w:space="0" w:color="auto"/>
            </w:tcBorders>
            <w:shd w:val="clear" w:color="auto" w:fill="auto"/>
            <w:noWrap/>
            <w:hideMark/>
          </w:tcPr>
          <w:p w14:paraId="57DEF9F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02969A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40,63</w:t>
            </w:r>
          </w:p>
        </w:tc>
      </w:tr>
      <w:tr w:rsidR="00FE6478" w:rsidRPr="00FE6478" w14:paraId="205C24F9" w14:textId="77777777" w:rsidTr="00FE6478">
        <w:trPr>
          <w:trHeight w:val="864"/>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5F3F63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36</w:t>
            </w:r>
          </w:p>
        </w:tc>
        <w:tc>
          <w:tcPr>
            <w:tcW w:w="1012" w:type="pct"/>
            <w:tcBorders>
              <w:top w:val="single" w:sz="4" w:space="0" w:color="auto"/>
              <w:left w:val="nil"/>
              <w:bottom w:val="nil"/>
              <w:right w:val="single" w:sz="4" w:space="0" w:color="auto"/>
            </w:tcBorders>
            <w:shd w:val="clear" w:color="auto" w:fill="auto"/>
            <w:hideMark/>
          </w:tcPr>
          <w:p w14:paraId="5B39EBE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581BFF2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поз.100-104</w:t>
            </w:r>
          </w:p>
        </w:tc>
        <w:tc>
          <w:tcPr>
            <w:tcW w:w="2321" w:type="pct"/>
            <w:tcBorders>
              <w:top w:val="single" w:sz="4" w:space="0" w:color="auto"/>
              <w:left w:val="nil"/>
              <w:bottom w:val="nil"/>
              <w:right w:val="single" w:sz="4" w:space="0" w:color="auto"/>
            </w:tcBorders>
            <w:shd w:val="clear" w:color="auto" w:fill="auto"/>
            <w:hideMark/>
          </w:tcPr>
          <w:p w14:paraId="4517FC7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покрытий из плит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размером: 60х60 см</w:t>
            </w:r>
          </w:p>
        </w:tc>
        <w:tc>
          <w:tcPr>
            <w:tcW w:w="371" w:type="pct"/>
            <w:tcBorders>
              <w:top w:val="single" w:sz="4" w:space="0" w:color="auto"/>
              <w:left w:val="nil"/>
              <w:bottom w:val="nil"/>
              <w:right w:val="single" w:sz="4" w:space="0" w:color="auto"/>
            </w:tcBorders>
            <w:shd w:val="clear" w:color="auto" w:fill="auto"/>
            <w:noWrap/>
            <w:hideMark/>
          </w:tcPr>
          <w:p w14:paraId="443C584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A12DAA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40,63</w:t>
            </w:r>
          </w:p>
        </w:tc>
      </w:tr>
      <w:tr w:rsidR="00FE6478" w:rsidRPr="00FE6478" w14:paraId="346A1966" w14:textId="77777777" w:rsidTr="00FE6478">
        <w:trPr>
          <w:trHeight w:val="82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A031D2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37</w:t>
            </w:r>
          </w:p>
        </w:tc>
        <w:tc>
          <w:tcPr>
            <w:tcW w:w="1012" w:type="pct"/>
            <w:tcBorders>
              <w:top w:val="single" w:sz="4" w:space="0" w:color="auto"/>
              <w:left w:val="nil"/>
              <w:bottom w:val="nil"/>
              <w:right w:val="single" w:sz="4" w:space="0" w:color="auto"/>
            </w:tcBorders>
            <w:shd w:val="clear" w:color="auto" w:fill="auto"/>
            <w:hideMark/>
          </w:tcPr>
          <w:p w14:paraId="3483347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287FBEE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поз.105</w:t>
            </w:r>
          </w:p>
        </w:tc>
        <w:tc>
          <w:tcPr>
            <w:tcW w:w="2321" w:type="pct"/>
            <w:tcBorders>
              <w:top w:val="single" w:sz="4" w:space="0" w:color="auto"/>
              <w:left w:val="nil"/>
              <w:bottom w:val="nil"/>
              <w:right w:val="single" w:sz="4" w:space="0" w:color="auto"/>
            </w:tcBorders>
            <w:shd w:val="clear" w:color="auto" w:fill="auto"/>
            <w:hideMark/>
          </w:tcPr>
          <w:p w14:paraId="47CA597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Ремонт штукатурки внутренних стен по камню и бетону цементно-известковым раствором, площадью отдельных мест: до 1 м2 толщиной слоя до 20 мм с последующей отделкой</w:t>
            </w:r>
          </w:p>
        </w:tc>
        <w:tc>
          <w:tcPr>
            <w:tcW w:w="371" w:type="pct"/>
            <w:tcBorders>
              <w:top w:val="single" w:sz="4" w:space="0" w:color="auto"/>
              <w:left w:val="nil"/>
              <w:bottom w:val="nil"/>
              <w:right w:val="single" w:sz="4" w:space="0" w:color="auto"/>
            </w:tcBorders>
            <w:shd w:val="clear" w:color="auto" w:fill="auto"/>
            <w:noWrap/>
            <w:hideMark/>
          </w:tcPr>
          <w:p w14:paraId="38D6E5A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734ECB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24,3</w:t>
            </w:r>
          </w:p>
        </w:tc>
      </w:tr>
      <w:tr w:rsidR="00FE6478" w:rsidRPr="00FE6478" w14:paraId="7735B872"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55D2DA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38</w:t>
            </w:r>
          </w:p>
        </w:tc>
        <w:tc>
          <w:tcPr>
            <w:tcW w:w="1012" w:type="pct"/>
            <w:tcBorders>
              <w:top w:val="single" w:sz="4" w:space="0" w:color="auto"/>
              <w:left w:val="nil"/>
              <w:bottom w:val="nil"/>
              <w:right w:val="single" w:sz="4" w:space="0" w:color="auto"/>
            </w:tcBorders>
            <w:shd w:val="clear" w:color="auto" w:fill="auto"/>
            <w:hideMark/>
          </w:tcPr>
          <w:p w14:paraId="42AC4F9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6775D5A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поз.106-108</w:t>
            </w:r>
          </w:p>
        </w:tc>
        <w:tc>
          <w:tcPr>
            <w:tcW w:w="2321" w:type="pct"/>
            <w:tcBorders>
              <w:top w:val="single" w:sz="4" w:space="0" w:color="auto"/>
              <w:left w:val="nil"/>
              <w:bottom w:val="nil"/>
              <w:right w:val="single" w:sz="4" w:space="0" w:color="auto"/>
            </w:tcBorders>
            <w:shd w:val="clear" w:color="auto" w:fill="auto"/>
            <w:hideMark/>
          </w:tcPr>
          <w:p w14:paraId="2E924F4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371" w:type="pct"/>
            <w:tcBorders>
              <w:top w:val="single" w:sz="4" w:space="0" w:color="auto"/>
              <w:left w:val="nil"/>
              <w:bottom w:val="nil"/>
              <w:right w:val="single" w:sz="4" w:space="0" w:color="auto"/>
            </w:tcBorders>
            <w:shd w:val="clear" w:color="auto" w:fill="auto"/>
            <w:noWrap/>
            <w:hideMark/>
          </w:tcPr>
          <w:p w14:paraId="3DF8D21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0DA111D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24,3</w:t>
            </w:r>
          </w:p>
        </w:tc>
      </w:tr>
      <w:tr w:rsidR="00FE6478" w:rsidRPr="00FE6478" w14:paraId="19E56B9A" w14:textId="77777777" w:rsidTr="00FE6478">
        <w:trPr>
          <w:trHeight w:val="1104"/>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2F1E3B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39</w:t>
            </w:r>
          </w:p>
        </w:tc>
        <w:tc>
          <w:tcPr>
            <w:tcW w:w="1012" w:type="pct"/>
            <w:tcBorders>
              <w:top w:val="single" w:sz="4" w:space="0" w:color="auto"/>
              <w:left w:val="nil"/>
              <w:bottom w:val="nil"/>
              <w:right w:val="single" w:sz="4" w:space="0" w:color="auto"/>
            </w:tcBorders>
            <w:shd w:val="clear" w:color="auto" w:fill="auto"/>
            <w:hideMark/>
          </w:tcPr>
          <w:p w14:paraId="74BA293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24CC0A3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поз.109-112</w:t>
            </w:r>
          </w:p>
        </w:tc>
        <w:tc>
          <w:tcPr>
            <w:tcW w:w="2321" w:type="pct"/>
            <w:tcBorders>
              <w:top w:val="single" w:sz="4" w:space="0" w:color="auto"/>
              <w:left w:val="nil"/>
              <w:bottom w:val="nil"/>
              <w:right w:val="single" w:sz="4" w:space="0" w:color="auto"/>
            </w:tcBorders>
            <w:shd w:val="clear" w:color="auto" w:fill="auto"/>
            <w:hideMark/>
          </w:tcPr>
          <w:p w14:paraId="42B15EF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Отделка фасадов мелкозернистыми декоративными покрытиями из минеральных или </w:t>
            </w:r>
            <w:proofErr w:type="spellStart"/>
            <w:r w:rsidRPr="00FE6478">
              <w:rPr>
                <w:rFonts w:ascii="Times New Roman" w:eastAsia="Times New Roman" w:hAnsi="Times New Roman" w:cs="Times New Roman"/>
                <w:color w:val="000000"/>
                <w:lang w:eastAsia="ru-RU"/>
              </w:rPr>
              <w:t>полимерминеральных</w:t>
            </w:r>
            <w:proofErr w:type="spellEnd"/>
            <w:r w:rsidRPr="00FE6478">
              <w:rPr>
                <w:rFonts w:ascii="Times New Roman" w:eastAsia="Times New Roman" w:hAnsi="Times New Roman" w:cs="Times New Roman"/>
                <w:color w:val="000000"/>
                <w:lang w:eastAsia="ru-RU"/>
              </w:rPr>
              <w:t xml:space="preserve"> составов по подготовленной поверхности с лесов и земли, состав с наполнителем: из среднезернистого минерала (размер зерна до 3 мм)</w:t>
            </w:r>
          </w:p>
        </w:tc>
        <w:tc>
          <w:tcPr>
            <w:tcW w:w="371" w:type="pct"/>
            <w:tcBorders>
              <w:top w:val="single" w:sz="4" w:space="0" w:color="auto"/>
              <w:left w:val="nil"/>
              <w:bottom w:val="nil"/>
              <w:right w:val="single" w:sz="4" w:space="0" w:color="auto"/>
            </w:tcBorders>
            <w:shd w:val="clear" w:color="auto" w:fill="auto"/>
            <w:noWrap/>
            <w:hideMark/>
          </w:tcPr>
          <w:p w14:paraId="2994E1E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FAC23C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24,3</w:t>
            </w:r>
          </w:p>
        </w:tc>
      </w:tr>
      <w:tr w:rsidR="00FE6478" w:rsidRPr="00FE6478" w14:paraId="68442181"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15DB26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40</w:t>
            </w:r>
          </w:p>
        </w:tc>
        <w:tc>
          <w:tcPr>
            <w:tcW w:w="1012" w:type="pct"/>
            <w:tcBorders>
              <w:top w:val="single" w:sz="4" w:space="0" w:color="auto"/>
              <w:left w:val="nil"/>
              <w:bottom w:val="nil"/>
              <w:right w:val="single" w:sz="4" w:space="0" w:color="auto"/>
            </w:tcBorders>
            <w:shd w:val="clear" w:color="auto" w:fill="auto"/>
            <w:hideMark/>
          </w:tcPr>
          <w:p w14:paraId="52923A3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4ED0222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поз.113</w:t>
            </w:r>
          </w:p>
        </w:tc>
        <w:tc>
          <w:tcPr>
            <w:tcW w:w="2321" w:type="pct"/>
            <w:tcBorders>
              <w:top w:val="single" w:sz="4" w:space="0" w:color="auto"/>
              <w:left w:val="nil"/>
              <w:bottom w:val="nil"/>
              <w:right w:val="single" w:sz="4" w:space="0" w:color="auto"/>
            </w:tcBorders>
            <w:shd w:val="clear" w:color="auto" w:fill="auto"/>
            <w:hideMark/>
          </w:tcPr>
          <w:p w14:paraId="21BBFC2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каменных и железобетонных ступеней: на </w:t>
            </w:r>
            <w:proofErr w:type="spellStart"/>
            <w:r w:rsidRPr="00FE6478">
              <w:rPr>
                <w:rFonts w:ascii="Times New Roman" w:eastAsia="Times New Roman" w:hAnsi="Times New Roman" w:cs="Times New Roman"/>
                <w:color w:val="000000"/>
                <w:lang w:eastAsia="ru-RU"/>
              </w:rPr>
              <w:t>косоурах</w:t>
            </w:r>
            <w:proofErr w:type="spellEnd"/>
            <w:r w:rsidRPr="00FE6478">
              <w:rPr>
                <w:rFonts w:ascii="Times New Roman" w:eastAsia="Times New Roman" w:hAnsi="Times New Roman" w:cs="Times New Roman"/>
                <w:color w:val="000000"/>
                <w:lang w:eastAsia="ru-RU"/>
              </w:rPr>
              <w:t xml:space="preserve"> без заделки концов</w:t>
            </w:r>
          </w:p>
        </w:tc>
        <w:tc>
          <w:tcPr>
            <w:tcW w:w="371" w:type="pct"/>
            <w:tcBorders>
              <w:top w:val="single" w:sz="4" w:space="0" w:color="auto"/>
              <w:left w:val="nil"/>
              <w:bottom w:val="nil"/>
              <w:right w:val="single" w:sz="4" w:space="0" w:color="auto"/>
            </w:tcBorders>
            <w:shd w:val="clear" w:color="auto" w:fill="auto"/>
            <w:noWrap/>
            <w:hideMark/>
          </w:tcPr>
          <w:p w14:paraId="43C53BE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0098280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10,5</w:t>
            </w:r>
          </w:p>
        </w:tc>
      </w:tr>
      <w:tr w:rsidR="00FE6478" w:rsidRPr="00FE6478" w14:paraId="58E86B06"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8C63BF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41</w:t>
            </w:r>
          </w:p>
        </w:tc>
        <w:tc>
          <w:tcPr>
            <w:tcW w:w="1012" w:type="pct"/>
            <w:tcBorders>
              <w:top w:val="single" w:sz="4" w:space="0" w:color="auto"/>
              <w:left w:val="nil"/>
              <w:bottom w:val="nil"/>
              <w:right w:val="single" w:sz="4" w:space="0" w:color="auto"/>
            </w:tcBorders>
            <w:shd w:val="clear" w:color="auto" w:fill="auto"/>
            <w:hideMark/>
          </w:tcPr>
          <w:p w14:paraId="07F7397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32644FB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поз.114-115</w:t>
            </w:r>
          </w:p>
        </w:tc>
        <w:tc>
          <w:tcPr>
            <w:tcW w:w="2321" w:type="pct"/>
            <w:tcBorders>
              <w:top w:val="single" w:sz="4" w:space="0" w:color="auto"/>
              <w:left w:val="nil"/>
              <w:bottom w:val="nil"/>
              <w:right w:val="single" w:sz="4" w:space="0" w:color="auto"/>
            </w:tcBorders>
            <w:shd w:val="clear" w:color="auto" w:fill="auto"/>
            <w:hideMark/>
          </w:tcPr>
          <w:p w14:paraId="4D51FB6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ступеней отдельных: гладких по готовому основанию</w:t>
            </w:r>
          </w:p>
        </w:tc>
        <w:tc>
          <w:tcPr>
            <w:tcW w:w="371" w:type="pct"/>
            <w:tcBorders>
              <w:top w:val="single" w:sz="4" w:space="0" w:color="auto"/>
              <w:left w:val="nil"/>
              <w:bottom w:val="nil"/>
              <w:right w:val="single" w:sz="4" w:space="0" w:color="auto"/>
            </w:tcBorders>
            <w:shd w:val="clear" w:color="auto" w:fill="auto"/>
            <w:noWrap/>
            <w:hideMark/>
          </w:tcPr>
          <w:p w14:paraId="5D25E6B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121208C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10,5</w:t>
            </w:r>
          </w:p>
        </w:tc>
      </w:tr>
      <w:tr w:rsidR="00FE6478" w:rsidRPr="00FE6478" w14:paraId="0A4319A9"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75EBB1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42</w:t>
            </w:r>
          </w:p>
        </w:tc>
        <w:tc>
          <w:tcPr>
            <w:tcW w:w="1012" w:type="pct"/>
            <w:tcBorders>
              <w:top w:val="single" w:sz="4" w:space="0" w:color="auto"/>
              <w:left w:val="nil"/>
              <w:bottom w:val="nil"/>
              <w:right w:val="single" w:sz="4" w:space="0" w:color="auto"/>
            </w:tcBorders>
            <w:shd w:val="clear" w:color="auto" w:fill="auto"/>
            <w:hideMark/>
          </w:tcPr>
          <w:p w14:paraId="383D43F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216635C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поз.116-118</w:t>
            </w:r>
          </w:p>
        </w:tc>
        <w:tc>
          <w:tcPr>
            <w:tcW w:w="2321" w:type="pct"/>
            <w:tcBorders>
              <w:top w:val="single" w:sz="4" w:space="0" w:color="auto"/>
              <w:left w:val="nil"/>
              <w:bottom w:val="nil"/>
              <w:right w:val="single" w:sz="4" w:space="0" w:color="auto"/>
            </w:tcBorders>
            <w:shd w:val="clear" w:color="auto" w:fill="auto"/>
            <w:hideMark/>
          </w:tcPr>
          <w:p w14:paraId="692ABAB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покрытий полов: из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плит и стяжки</w:t>
            </w:r>
          </w:p>
        </w:tc>
        <w:tc>
          <w:tcPr>
            <w:tcW w:w="371" w:type="pct"/>
            <w:tcBorders>
              <w:top w:val="single" w:sz="4" w:space="0" w:color="auto"/>
              <w:left w:val="nil"/>
              <w:bottom w:val="nil"/>
              <w:right w:val="single" w:sz="4" w:space="0" w:color="auto"/>
            </w:tcBorders>
            <w:shd w:val="clear" w:color="auto" w:fill="auto"/>
            <w:noWrap/>
            <w:hideMark/>
          </w:tcPr>
          <w:p w14:paraId="274AA02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4EEDA8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4,2</w:t>
            </w:r>
          </w:p>
        </w:tc>
      </w:tr>
      <w:tr w:rsidR="00FE6478" w:rsidRPr="00FE6478" w14:paraId="1381BC82"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B3C11F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43</w:t>
            </w:r>
          </w:p>
        </w:tc>
        <w:tc>
          <w:tcPr>
            <w:tcW w:w="1012" w:type="pct"/>
            <w:tcBorders>
              <w:top w:val="single" w:sz="4" w:space="0" w:color="auto"/>
              <w:left w:val="nil"/>
              <w:bottom w:val="nil"/>
              <w:right w:val="single" w:sz="4" w:space="0" w:color="auto"/>
            </w:tcBorders>
            <w:shd w:val="clear" w:color="auto" w:fill="auto"/>
            <w:hideMark/>
          </w:tcPr>
          <w:p w14:paraId="5A8A9CC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12AC786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поз.119-122</w:t>
            </w:r>
          </w:p>
        </w:tc>
        <w:tc>
          <w:tcPr>
            <w:tcW w:w="2321" w:type="pct"/>
            <w:tcBorders>
              <w:top w:val="single" w:sz="4" w:space="0" w:color="auto"/>
              <w:left w:val="nil"/>
              <w:bottom w:val="nil"/>
              <w:right w:val="single" w:sz="4" w:space="0" w:color="auto"/>
            </w:tcBorders>
            <w:shd w:val="clear" w:color="auto" w:fill="auto"/>
            <w:hideMark/>
          </w:tcPr>
          <w:p w14:paraId="7D93A43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цементных толщиной 20 мм</w:t>
            </w:r>
          </w:p>
        </w:tc>
        <w:tc>
          <w:tcPr>
            <w:tcW w:w="371" w:type="pct"/>
            <w:tcBorders>
              <w:top w:val="single" w:sz="4" w:space="0" w:color="auto"/>
              <w:left w:val="nil"/>
              <w:bottom w:val="nil"/>
              <w:right w:val="single" w:sz="4" w:space="0" w:color="auto"/>
            </w:tcBorders>
            <w:shd w:val="clear" w:color="auto" w:fill="auto"/>
            <w:noWrap/>
            <w:hideMark/>
          </w:tcPr>
          <w:p w14:paraId="240EBC0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645106E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4,2</w:t>
            </w:r>
          </w:p>
        </w:tc>
      </w:tr>
      <w:tr w:rsidR="00FE6478" w:rsidRPr="00FE6478" w14:paraId="7630DEB2"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32987B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44</w:t>
            </w:r>
          </w:p>
        </w:tc>
        <w:tc>
          <w:tcPr>
            <w:tcW w:w="1012" w:type="pct"/>
            <w:tcBorders>
              <w:top w:val="single" w:sz="4" w:space="0" w:color="auto"/>
              <w:left w:val="nil"/>
              <w:bottom w:val="nil"/>
              <w:right w:val="single" w:sz="4" w:space="0" w:color="auto"/>
            </w:tcBorders>
            <w:shd w:val="clear" w:color="auto" w:fill="auto"/>
            <w:hideMark/>
          </w:tcPr>
          <w:p w14:paraId="1B49469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6524C12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поз.123-127</w:t>
            </w:r>
          </w:p>
        </w:tc>
        <w:tc>
          <w:tcPr>
            <w:tcW w:w="2321" w:type="pct"/>
            <w:tcBorders>
              <w:top w:val="single" w:sz="4" w:space="0" w:color="auto"/>
              <w:left w:val="nil"/>
              <w:bottom w:val="nil"/>
              <w:right w:val="single" w:sz="4" w:space="0" w:color="auto"/>
            </w:tcBorders>
            <w:shd w:val="clear" w:color="auto" w:fill="auto"/>
            <w:hideMark/>
          </w:tcPr>
          <w:p w14:paraId="4E13C46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покрытий из плит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размером: 60х60 см</w:t>
            </w:r>
          </w:p>
        </w:tc>
        <w:tc>
          <w:tcPr>
            <w:tcW w:w="371" w:type="pct"/>
            <w:tcBorders>
              <w:top w:val="single" w:sz="4" w:space="0" w:color="auto"/>
              <w:left w:val="nil"/>
              <w:bottom w:val="nil"/>
              <w:right w:val="single" w:sz="4" w:space="0" w:color="auto"/>
            </w:tcBorders>
            <w:shd w:val="clear" w:color="auto" w:fill="auto"/>
            <w:noWrap/>
            <w:hideMark/>
          </w:tcPr>
          <w:p w14:paraId="676249D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0B8375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4,2</w:t>
            </w:r>
          </w:p>
        </w:tc>
      </w:tr>
      <w:tr w:rsidR="00FE6478" w:rsidRPr="00FE6478" w14:paraId="22B9510D"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BDC52C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45</w:t>
            </w:r>
          </w:p>
        </w:tc>
        <w:tc>
          <w:tcPr>
            <w:tcW w:w="1012" w:type="pct"/>
            <w:tcBorders>
              <w:top w:val="single" w:sz="4" w:space="0" w:color="auto"/>
              <w:left w:val="nil"/>
              <w:bottom w:val="nil"/>
              <w:right w:val="single" w:sz="4" w:space="0" w:color="auto"/>
            </w:tcBorders>
            <w:shd w:val="clear" w:color="auto" w:fill="auto"/>
            <w:hideMark/>
          </w:tcPr>
          <w:p w14:paraId="5E61009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4A60D90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128-133</w:t>
            </w:r>
          </w:p>
        </w:tc>
        <w:tc>
          <w:tcPr>
            <w:tcW w:w="2321" w:type="pct"/>
            <w:tcBorders>
              <w:top w:val="single" w:sz="4" w:space="0" w:color="auto"/>
              <w:left w:val="nil"/>
              <w:bottom w:val="nil"/>
              <w:right w:val="single" w:sz="4" w:space="0" w:color="auto"/>
            </w:tcBorders>
            <w:shd w:val="clear" w:color="auto" w:fill="auto"/>
            <w:hideMark/>
          </w:tcPr>
          <w:p w14:paraId="0072CD8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металлических дверных блоков в готовые проемы (Демонтаж)</w:t>
            </w:r>
          </w:p>
        </w:tc>
        <w:tc>
          <w:tcPr>
            <w:tcW w:w="371" w:type="pct"/>
            <w:tcBorders>
              <w:top w:val="single" w:sz="4" w:space="0" w:color="auto"/>
              <w:left w:val="nil"/>
              <w:bottom w:val="nil"/>
              <w:right w:val="single" w:sz="4" w:space="0" w:color="auto"/>
            </w:tcBorders>
            <w:shd w:val="clear" w:color="auto" w:fill="auto"/>
            <w:noWrap/>
            <w:hideMark/>
          </w:tcPr>
          <w:p w14:paraId="4F4310F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AEF205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w:t>
            </w:r>
          </w:p>
        </w:tc>
      </w:tr>
      <w:tr w:rsidR="00FE6478" w:rsidRPr="00FE6478" w14:paraId="2EA8A8C1"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A671B3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46</w:t>
            </w:r>
          </w:p>
        </w:tc>
        <w:tc>
          <w:tcPr>
            <w:tcW w:w="1012" w:type="pct"/>
            <w:tcBorders>
              <w:top w:val="single" w:sz="4" w:space="0" w:color="auto"/>
              <w:left w:val="nil"/>
              <w:bottom w:val="nil"/>
              <w:right w:val="single" w:sz="4" w:space="0" w:color="auto"/>
            </w:tcBorders>
            <w:shd w:val="clear" w:color="auto" w:fill="auto"/>
            <w:hideMark/>
          </w:tcPr>
          <w:p w14:paraId="208BEF5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336A893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129-133</w:t>
            </w:r>
          </w:p>
        </w:tc>
        <w:tc>
          <w:tcPr>
            <w:tcW w:w="2321" w:type="pct"/>
            <w:tcBorders>
              <w:top w:val="single" w:sz="4" w:space="0" w:color="auto"/>
              <w:left w:val="nil"/>
              <w:bottom w:val="nil"/>
              <w:right w:val="single" w:sz="4" w:space="0" w:color="auto"/>
            </w:tcBorders>
            <w:shd w:val="clear" w:color="auto" w:fill="auto"/>
            <w:hideMark/>
          </w:tcPr>
          <w:p w14:paraId="191EF94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lang w:eastAsia="ru-RU"/>
              </w:rPr>
              <w:t>однопольных</w:t>
            </w:r>
            <w:proofErr w:type="spellEnd"/>
            <w:r w:rsidRPr="00FE6478">
              <w:rPr>
                <w:rFonts w:ascii="Times New Roman" w:eastAsia="Times New Roman" w:hAnsi="Times New Roman" w:cs="Times New Roman"/>
                <w:color w:val="000000"/>
                <w:lang w:eastAsia="ru-RU"/>
              </w:rPr>
              <w:t xml:space="preserve"> глухих</w:t>
            </w:r>
          </w:p>
        </w:tc>
        <w:tc>
          <w:tcPr>
            <w:tcW w:w="371" w:type="pct"/>
            <w:tcBorders>
              <w:top w:val="single" w:sz="4" w:space="0" w:color="auto"/>
              <w:left w:val="nil"/>
              <w:bottom w:val="nil"/>
              <w:right w:val="single" w:sz="4" w:space="0" w:color="auto"/>
            </w:tcBorders>
            <w:shd w:val="clear" w:color="auto" w:fill="auto"/>
            <w:noWrap/>
            <w:hideMark/>
          </w:tcPr>
          <w:p w14:paraId="544E84D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634A263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w:t>
            </w:r>
          </w:p>
        </w:tc>
      </w:tr>
      <w:tr w:rsidR="00FE6478" w:rsidRPr="00FE6478" w14:paraId="60CF514D" w14:textId="77777777" w:rsidTr="00FE6478">
        <w:trPr>
          <w:trHeight w:val="82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75EC45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47</w:t>
            </w:r>
          </w:p>
        </w:tc>
        <w:tc>
          <w:tcPr>
            <w:tcW w:w="1012" w:type="pct"/>
            <w:tcBorders>
              <w:top w:val="single" w:sz="4" w:space="0" w:color="auto"/>
              <w:left w:val="nil"/>
              <w:bottom w:val="nil"/>
              <w:right w:val="single" w:sz="4" w:space="0" w:color="auto"/>
            </w:tcBorders>
            <w:shd w:val="clear" w:color="auto" w:fill="auto"/>
            <w:hideMark/>
          </w:tcPr>
          <w:p w14:paraId="299FEBD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7728737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134</w:t>
            </w:r>
          </w:p>
        </w:tc>
        <w:tc>
          <w:tcPr>
            <w:tcW w:w="2321" w:type="pct"/>
            <w:tcBorders>
              <w:top w:val="single" w:sz="4" w:space="0" w:color="auto"/>
              <w:left w:val="nil"/>
              <w:bottom w:val="nil"/>
              <w:right w:val="single" w:sz="4" w:space="0" w:color="auto"/>
            </w:tcBorders>
            <w:shd w:val="clear" w:color="auto" w:fill="auto"/>
            <w:hideMark/>
          </w:tcPr>
          <w:p w14:paraId="65E1C76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Ремонт штукатурки внутренних стен по камню и бетону цементно-известковым раствором, площадью отдельных мест: до 1 м2 толщиной слоя до 20 мм с последующей отделкой</w:t>
            </w:r>
          </w:p>
        </w:tc>
        <w:tc>
          <w:tcPr>
            <w:tcW w:w="371" w:type="pct"/>
            <w:tcBorders>
              <w:top w:val="single" w:sz="4" w:space="0" w:color="auto"/>
              <w:left w:val="nil"/>
              <w:bottom w:val="nil"/>
              <w:right w:val="single" w:sz="4" w:space="0" w:color="auto"/>
            </w:tcBorders>
            <w:shd w:val="clear" w:color="auto" w:fill="auto"/>
            <w:noWrap/>
            <w:hideMark/>
          </w:tcPr>
          <w:p w14:paraId="21ABEFA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C165BD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10,52</w:t>
            </w:r>
          </w:p>
        </w:tc>
      </w:tr>
      <w:tr w:rsidR="00FE6478" w:rsidRPr="00FE6478" w14:paraId="24BD5CFB"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C6EE84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48</w:t>
            </w:r>
          </w:p>
        </w:tc>
        <w:tc>
          <w:tcPr>
            <w:tcW w:w="1012" w:type="pct"/>
            <w:tcBorders>
              <w:top w:val="single" w:sz="4" w:space="0" w:color="auto"/>
              <w:left w:val="nil"/>
              <w:bottom w:val="nil"/>
              <w:right w:val="single" w:sz="4" w:space="0" w:color="auto"/>
            </w:tcBorders>
            <w:shd w:val="clear" w:color="auto" w:fill="auto"/>
            <w:hideMark/>
          </w:tcPr>
          <w:p w14:paraId="15D144C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184787F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поз.135-137</w:t>
            </w:r>
          </w:p>
        </w:tc>
        <w:tc>
          <w:tcPr>
            <w:tcW w:w="2321" w:type="pct"/>
            <w:tcBorders>
              <w:top w:val="single" w:sz="4" w:space="0" w:color="auto"/>
              <w:left w:val="nil"/>
              <w:bottom w:val="nil"/>
              <w:right w:val="single" w:sz="4" w:space="0" w:color="auto"/>
            </w:tcBorders>
            <w:shd w:val="clear" w:color="auto" w:fill="auto"/>
            <w:hideMark/>
          </w:tcPr>
          <w:p w14:paraId="0B37DF2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371" w:type="pct"/>
            <w:tcBorders>
              <w:top w:val="single" w:sz="4" w:space="0" w:color="auto"/>
              <w:left w:val="nil"/>
              <w:bottom w:val="nil"/>
              <w:right w:val="single" w:sz="4" w:space="0" w:color="auto"/>
            </w:tcBorders>
            <w:shd w:val="clear" w:color="auto" w:fill="auto"/>
            <w:noWrap/>
            <w:hideMark/>
          </w:tcPr>
          <w:p w14:paraId="7977CB0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03B3D34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10,52</w:t>
            </w:r>
          </w:p>
        </w:tc>
      </w:tr>
      <w:tr w:rsidR="00FE6478" w:rsidRPr="00FE6478" w14:paraId="7CCE22F1" w14:textId="77777777" w:rsidTr="00FE6478">
        <w:trPr>
          <w:trHeight w:val="1104"/>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FA4CB4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49</w:t>
            </w:r>
          </w:p>
        </w:tc>
        <w:tc>
          <w:tcPr>
            <w:tcW w:w="1012" w:type="pct"/>
            <w:tcBorders>
              <w:top w:val="single" w:sz="4" w:space="0" w:color="auto"/>
              <w:left w:val="nil"/>
              <w:bottom w:val="nil"/>
              <w:right w:val="single" w:sz="4" w:space="0" w:color="auto"/>
            </w:tcBorders>
            <w:shd w:val="clear" w:color="auto" w:fill="auto"/>
            <w:hideMark/>
          </w:tcPr>
          <w:p w14:paraId="4016F7D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4C2F1B3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поз.138-141</w:t>
            </w:r>
          </w:p>
        </w:tc>
        <w:tc>
          <w:tcPr>
            <w:tcW w:w="2321" w:type="pct"/>
            <w:tcBorders>
              <w:top w:val="single" w:sz="4" w:space="0" w:color="auto"/>
              <w:left w:val="nil"/>
              <w:bottom w:val="nil"/>
              <w:right w:val="single" w:sz="4" w:space="0" w:color="auto"/>
            </w:tcBorders>
            <w:shd w:val="clear" w:color="auto" w:fill="auto"/>
            <w:hideMark/>
          </w:tcPr>
          <w:p w14:paraId="46350A7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Отделка фасадов мелкозернистыми декоративными покрытиями из минеральных или </w:t>
            </w:r>
            <w:proofErr w:type="spellStart"/>
            <w:r w:rsidRPr="00FE6478">
              <w:rPr>
                <w:rFonts w:ascii="Times New Roman" w:eastAsia="Times New Roman" w:hAnsi="Times New Roman" w:cs="Times New Roman"/>
                <w:color w:val="000000"/>
                <w:lang w:eastAsia="ru-RU"/>
              </w:rPr>
              <w:t>полимерминеральных</w:t>
            </w:r>
            <w:proofErr w:type="spellEnd"/>
            <w:r w:rsidRPr="00FE6478">
              <w:rPr>
                <w:rFonts w:ascii="Times New Roman" w:eastAsia="Times New Roman" w:hAnsi="Times New Roman" w:cs="Times New Roman"/>
                <w:color w:val="000000"/>
                <w:lang w:eastAsia="ru-RU"/>
              </w:rPr>
              <w:t xml:space="preserve"> составов по подготовленной поверхности с лесов и земли, состав с наполнителем: из среднезернистого минерала (размер зерна до 3 мм)</w:t>
            </w:r>
          </w:p>
        </w:tc>
        <w:tc>
          <w:tcPr>
            <w:tcW w:w="371" w:type="pct"/>
            <w:tcBorders>
              <w:top w:val="single" w:sz="4" w:space="0" w:color="auto"/>
              <w:left w:val="nil"/>
              <w:bottom w:val="nil"/>
              <w:right w:val="single" w:sz="4" w:space="0" w:color="auto"/>
            </w:tcBorders>
            <w:shd w:val="clear" w:color="auto" w:fill="auto"/>
            <w:noWrap/>
            <w:hideMark/>
          </w:tcPr>
          <w:p w14:paraId="7BDE609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1D2DB03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10,52</w:t>
            </w:r>
          </w:p>
        </w:tc>
      </w:tr>
      <w:tr w:rsidR="00FE6478" w:rsidRPr="00FE6478" w14:paraId="5A6B25CB" w14:textId="77777777" w:rsidTr="00FE6478">
        <w:trPr>
          <w:trHeight w:val="924"/>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B1F662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50</w:t>
            </w:r>
          </w:p>
        </w:tc>
        <w:tc>
          <w:tcPr>
            <w:tcW w:w="1012" w:type="pct"/>
            <w:tcBorders>
              <w:top w:val="single" w:sz="4" w:space="0" w:color="auto"/>
              <w:left w:val="nil"/>
              <w:bottom w:val="nil"/>
              <w:right w:val="single" w:sz="4" w:space="0" w:color="auto"/>
            </w:tcBorders>
            <w:shd w:val="clear" w:color="auto" w:fill="auto"/>
            <w:hideMark/>
          </w:tcPr>
          <w:p w14:paraId="4E9E772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304EDC1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поз.142-144</w:t>
            </w:r>
          </w:p>
        </w:tc>
        <w:tc>
          <w:tcPr>
            <w:tcW w:w="2321" w:type="pct"/>
            <w:tcBorders>
              <w:top w:val="single" w:sz="4" w:space="0" w:color="auto"/>
              <w:left w:val="nil"/>
              <w:bottom w:val="nil"/>
              <w:right w:val="single" w:sz="4" w:space="0" w:color="auto"/>
            </w:tcBorders>
            <w:shd w:val="clear" w:color="auto" w:fill="auto"/>
            <w:hideMark/>
          </w:tcPr>
          <w:p w14:paraId="5C5EBAB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покрытий полов: из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плит с стяжкой</w:t>
            </w:r>
          </w:p>
        </w:tc>
        <w:tc>
          <w:tcPr>
            <w:tcW w:w="371" w:type="pct"/>
            <w:tcBorders>
              <w:top w:val="single" w:sz="4" w:space="0" w:color="auto"/>
              <w:left w:val="nil"/>
              <w:bottom w:val="nil"/>
              <w:right w:val="single" w:sz="4" w:space="0" w:color="auto"/>
            </w:tcBorders>
            <w:shd w:val="clear" w:color="auto" w:fill="auto"/>
            <w:noWrap/>
            <w:hideMark/>
          </w:tcPr>
          <w:p w14:paraId="392E068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35BE23A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2,66</w:t>
            </w:r>
          </w:p>
        </w:tc>
      </w:tr>
      <w:tr w:rsidR="00FE6478" w:rsidRPr="00FE6478" w14:paraId="09B7760C" w14:textId="77777777" w:rsidTr="00FE6478">
        <w:trPr>
          <w:trHeight w:val="924"/>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B95D24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51</w:t>
            </w:r>
          </w:p>
        </w:tc>
        <w:tc>
          <w:tcPr>
            <w:tcW w:w="1012" w:type="pct"/>
            <w:tcBorders>
              <w:top w:val="single" w:sz="4" w:space="0" w:color="auto"/>
              <w:left w:val="nil"/>
              <w:bottom w:val="nil"/>
              <w:right w:val="single" w:sz="4" w:space="0" w:color="auto"/>
            </w:tcBorders>
            <w:shd w:val="clear" w:color="auto" w:fill="auto"/>
            <w:hideMark/>
          </w:tcPr>
          <w:p w14:paraId="1DB1FA5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4FDCB23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поз.145-148</w:t>
            </w:r>
          </w:p>
        </w:tc>
        <w:tc>
          <w:tcPr>
            <w:tcW w:w="2321" w:type="pct"/>
            <w:tcBorders>
              <w:top w:val="single" w:sz="4" w:space="0" w:color="auto"/>
              <w:left w:val="nil"/>
              <w:bottom w:val="nil"/>
              <w:right w:val="single" w:sz="4" w:space="0" w:color="auto"/>
            </w:tcBorders>
            <w:shd w:val="clear" w:color="auto" w:fill="auto"/>
            <w:hideMark/>
          </w:tcPr>
          <w:p w14:paraId="60ACE78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цементных</w:t>
            </w:r>
          </w:p>
        </w:tc>
        <w:tc>
          <w:tcPr>
            <w:tcW w:w="371" w:type="pct"/>
            <w:tcBorders>
              <w:top w:val="single" w:sz="4" w:space="0" w:color="auto"/>
              <w:left w:val="nil"/>
              <w:bottom w:val="nil"/>
              <w:right w:val="single" w:sz="4" w:space="0" w:color="auto"/>
            </w:tcBorders>
            <w:shd w:val="clear" w:color="auto" w:fill="auto"/>
            <w:noWrap/>
            <w:hideMark/>
          </w:tcPr>
          <w:p w14:paraId="643BFFA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6CCCD94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2,66</w:t>
            </w:r>
          </w:p>
        </w:tc>
      </w:tr>
      <w:tr w:rsidR="00FE6478" w:rsidRPr="00FE6478" w14:paraId="115F1563" w14:textId="77777777" w:rsidTr="00FE6478">
        <w:trPr>
          <w:trHeight w:val="924"/>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E385F5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52</w:t>
            </w:r>
          </w:p>
        </w:tc>
        <w:tc>
          <w:tcPr>
            <w:tcW w:w="1012" w:type="pct"/>
            <w:tcBorders>
              <w:top w:val="single" w:sz="4" w:space="0" w:color="auto"/>
              <w:left w:val="nil"/>
              <w:bottom w:val="nil"/>
              <w:right w:val="single" w:sz="4" w:space="0" w:color="auto"/>
            </w:tcBorders>
            <w:shd w:val="clear" w:color="auto" w:fill="auto"/>
            <w:hideMark/>
          </w:tcPr>
          <w:p w14:paraId="33AE29D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3B877DB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поз.149-153</w:t>
            </w:r>
          </w:p>
        </w:tc>
        <w:tc>
          <w:tcPr>
            <w:tcW w:w="2321" w:type="pct"/>
            <w:tcBorders>
              <w:top w:val="single" w:sz="4" w:space="0" w:color="auto"/>
              <w:left w:val="nil"/>
              <w:bottom w:val="nil"/>
              <w:right w:val="single" w:sz="4" w:space="0" w:color="auto"/>
            </w:tcBorders>
            <w:shd w:val="clear" w:color="auto" w:fill="auto"/>
            <w:hideMark/>
          </w:tcPr>
          <w:p w14:paraId="57EE84D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покрытий из плит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размером: 60х60 см</w:t>
            </w:r>
          </w:p>
        </w:tc>
        <w:tc>
          <w:tcPr>
            <w:tcW w:w="371" w:type="pct"/>
            <w:tcBorders>
              <w:top w:val="single" w:sz="4" w:space="0" w:color="auto"/>
              <w:left w:val="nil"/>
              <w:bottom w:val="nil"/>
              <w:right w:val="single" w:sz="4" w:space="0" w:color="auto"/>
            </w:tcBorders>
            <w:shd w:val="clear" w:color="auto" w:fill="auto"/>
            <w:noWrap/>
            <w:hideMark/>
          </w:tcPr>
          <w:p w14:paraId="746AD7C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1E5364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11,14</w:t>
            </w:r>
          </w:p>
        </w:tc>
      </w:tr>
      <w:tr w:rsidR="00FE6478" w:rsidRPr="00FE6478" w14:paraId="780940D5" w14:textId="77777777" w:rsidTr="00FE6478">
        <w:trPr>
          <w:trHeight w:val="924"/>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7C42C2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53</w:t>
            </w:r>
          </w:p>
        </w:tc>
        <w:tc>
          <w:tcPr>
            <w:tcW w:w="1012" w:type="pct"/>
            <w:tcBorders>
              <w:top w:val="single" w:sz="4" w:space="0" w:color="auto"/>
              <w:left w:val="nil"/>
              <w:bottom w:val="nil"/>
              <w:right w:val="single" w:sz="4" w:space="0" w:color="auto"/>
            </w:tcBorders>
            <w:shd w:val="clear" w:color="auto" w:fill="auto"/>
            <w:hideMark/>
          </w:tcPr>
          <w:p w14:paraId="0BDF1FC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09D1D01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поз.154</w:t>
            </w:r>
          </w:p>
        </w:tc>
        <w:tc>
          <w:tcPr>
            <w:tcW w:w="2321" w:type="pct"/>
            <w:tcBorders>
              <w:top w:val="single" w:sz="4" w:space="0" w:color="auto"/>
              <w:left w:val="nil"/>
              <w:bottom w:val="nil"/>
              <w:right w:val="single" w:sz="4" w:space="0" w:color="auto"/>
            </w:tcBorders>
            <w:shd w:val="clear" w:color="auto" w:fill="auto"/>
            <w:hideMark/>
          </w:tcPr>
          <w:p w14:paraId="51288C7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горизонтальных поверхностей бетонных конструкций при помощи отбойных молотков, бетон марки: 200 (Разборка бетонных площадок)</w:t>
            </w:r>
          </w:p>
        </w:tc>
        <w:tc>
          <w:tcPr>
            <w:tcW w:w="371" w:type="pct"/>
            <w:tcBorders>
              <w:top w:val="single" w:sz="4" w:space="0" w:color="auto"/>
              <w:left w:val="nil"/>
              <w:bottom w:val="nil"/>
              <w:right w:val="single" w:sz="4" w:space="0" w:color="auto"/>
            </w:tcBorders>
            <w:shd w:val="clear" w:color="auto" w:fill="auto"/>
            <w:noWrap/>
            <w:hideMark/>
          </w:tcPr>
          <w:p w14:paraId="1BA1C57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м3</w:t>
            </w:r>
          </w:p>
        </w:tc>
        <w:tc>
          <w:tcPr>
            <w:tcW w:w="512" w:type="pct"/>
            <w:tcBorders>
              <w:top w:val="single" w:sz="4" w:space="0" w:color="auto"/>
              <w:left w:val="nil"/>
              <w:bottom w:val="nil"/>
              <w:right w:val="single" w:sz="4" w:space="0" w:color="auto"/>
            </w:tcBorders>
            <w:shd w:val="clear" w:color="auto" w:fill="auto"/>
            <w:noWrap/>
            <w:hideMark/>
          </w:tcPr>
          <w:p w14:paraId="28203E7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0,78</w:t>
            </w:r>
          </w:p>
        </w:tc>
      </w:tr>
      <w:tr w:rsidR="00FE6478" w:rsidRPr="00FE6478" w14:paraId="3AF47003" w14:textId="77777777" w:rsidTr="00FE6478">
        <w:trPr>
          <w:trHeight w:val="924"/>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60910E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54</w:t>
            </w:r>
          </w:p>
        </w:tc>
        <w:tc>
          <w:tcPr>
            <w:tcW w:w="1012" w:type="pct"/>
            <w:tcBorders>
              <w:top w:val="single" w:sz="4" w:space="0" w:color="auto"/>
              <w:left w:val="nil"/>
              <w:bottom w:val="nil"/>
              <w:right w:val="single" w:sz="4" w:space="0" w:color="auto"/>
            </w:tcBorders>
            <w:shd w:val="clear" w:color="auto" w:fill="auto"/>
            <w:hideMark/>
          </w:tcPr>
          <w:p w14:paraId="74DA72E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7B7764A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поз.155-156</w:t>
            </w:r>
          </w:p>
        </w:tc>
        <w:tc>
          <w:tcPr>
            <w:tcW w:w="2321" w:type="pct"/>
            <w:tcBorders>
              <w:top w:val="single" w:sz="4" w:space="0" w:color="auto"/>
              <w:left w:val="nil"/>
              <w:bottom w:val="nil"/>
              <w:right w:val="single" w:sz="4" w:space="0" w:color="auto"/>
            </w:tcBorders>
            <w:shd w:val="clear" w:color="auto" w:fill="auto"/>
            <w:hideMark/>
          </w:tcPr>
          <w:p w14:paraId="2E5D5F5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бетонной подготовки</w:t>
            </w:r>
          </w:p>
        </w:tc>
        <w:tc>
          <w:tcPr>
            <w:tcW w:w="371" w:type="pct"/>
            <w:tcBorders>
              <w:top w:val="single" w:sz="4" w:space="0" w:color="auto"/>
              <w:left w:val="nil"/>
              <w:bottom w:val="nil"/>
              <w:right w:val="single" w:sz="4" w:space="0" w:color="auto"/>
            </w:tcBorders>
            <w:shd w:val="clear" w:color="auto" w:fill="auto"/>
            <w:noWrap/>
            <w:hideMark/>
          </w:tcPr>
          <w:p w14:paraId="4F20670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м3</w:t>
            </w:r>
          </w:p>
        </w:tc>
        <w:tc>
          <w:tcPr>
            <w:tcW w:w="512" w:type="pct"/>
            <w:tcBorders>
              <w:top w:val="single" w:sz="4" w:space="0" w:color="auto"/>
              <w:left w:val="nil"/>
              <w:bottom w:val="nil"/>
              <w:right w:val="single" w:sz="4" w:space="0" w:color="auto"/>
            </w:tcBorders>
            <w:shd w:val="clear" w:color="auto" w:fill="auto"/>
            <w:noWrap/>
            <w:hideMark/>
          </w:tcPr>
          <w:p w14:paraId="291C3A4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0,78</w:t>
            </w:r>
          </w:p>
        </w:tc>
      </w:tr>
      <w:tr w:rsidR="00FE6478" w:rsidRPr="00FE6478" w14:paraId="2F7BE639" w14:textId="77777777" w:rsidTr="00FE6478">
        <w:trPr>
          <w:trHeight w:val="924"/>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E7A021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55</w:t>
            </w:r>
          </w:p>
        </w:tc>
        <w:tc>
          <w:tcPr>
            <w:tcW w:w="1012" w:type="pct"/>
            <w:tcBorders>
              <w:top w:val="single" w:sz="4" w:space="0" w:color="auto"/>
              <w:left w:val="nil"/>
              <w:bottom w:val="nil"/>
              <w:right w:val="single" w:sz="4" w:space="0" w:color="auto"/>
            </w:tcBorders>
            <w:shd w:val="clear" w:color="auto" w:fill="auto"/>
            <w:hideMark/>
          </w:tcPr>
          <w:p w14:paraId="39AF5F3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17E4643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поз.157</w:t>
            </w:r>
          </w:p>
        </w:tc>
        <w:tc>
          <w:tcPr>
            <w:tcW w:w="2321" w:type="pct"/>
            <w:tcBorders>
              <w:top w:val="single" w:sz="4" w:space="0" w:color="auto"/>
              <w:left w:val="nil"/>
              <w:bottom w:val="nil"/>
              <w:right w:val="single" w:sz="4" w:space="0" w:color="auto"/>
            </w:tcBorders>
            <w:shd w:val="clear" w:color="auto" w:fill="auto"/>
            <w:hideMark/>
          </w:tcPr>
          <w:p w14:paraId="2FE4BA3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металлических лестничных решеток при весе одного метра решетки: до 60 кг</w:t>
            </w:r>
          </w:p>
        </w:tc>
        <w:tc>
          <w:tcPr>
            <w:tcW w:w="371" w:type="pct"/>
            <w:tcBorders>
              <w:top w:val="single" w:sz="4" w:space="0" w:color="auto"/>
              <w:left w:val="nil"/>
              <w:bottom w:val="nil"/>
              <w:right w:val="single" w:sz="4" w:space="0" w:color="auto"/>
            </w:tcBorders>
            <w:shd w:val="clear" w:color="auto" w:fill="auto"/>
            <w:noWrap/>
            <w:hideMark/>
          </w:tcPr>
          <w:p w14:paraId="74C99B7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755DEDE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6,8</w:t>
            </w:r>
          </w:p>
        </w:tc>
      </w:tr>
      <w:tr w:rsidR="00FE6478" w:rsidRPr="00FE6478" w14:paraId="49D796B2" w14:textId="77777777" w:rsidTr="00FE6478">
        <w:trPr>
          <w:trHeight w:val="924"/>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F3BDA9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56</w:t>
            </w:r>
          </w:p>
        </w:tc>
        <w:tc>
          <w:tcPr>
            <w:tcW w:w="1012" w:type="pct"/>
            <w:tcBorders>
              <w:top w:val="single" w:sz="4" w:space="0" w:color="auto"/>
              <w:left w:val="nil"/>
              <w:bottom w:val="nil"/>
              <w:right w:val="single" w:sz="4" w:space="0" w:color="auto"/>
            </w:tcBorders>
            <w:shd w:val="clear" w:color="auto" w:fill="auto"/>
            <w:hideMark/>
          </w:tcPr>
          <w:p w14:paraId="763CDFE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1866FBC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158-160</w:t>
            </w:r>
          </w:p>
        </w:tc>
        <w:tc>
          <w:tcPr>
            <w:tcW w:w="2321" w:type="pct"/>
            <w:tcBorders>
              <w:top w:val="single" w:sz="4" w:space="0" w:color="auto"/>
              <w:left w:val="nil"/>
              <w:bottom w:val="nil"/>
              <w:right w:val="single" w:sz="4" w:space="0" w:color="auto"/>
            </w:tcBorders>
            <w:shd w:val="clear" w:color="auto" w:fill="auto"/>
            <w:hideMark/>
          </w:tcPr>
          <w:p w14:paraId="41D6178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металлических ограждений: без поручней</w:t>
            </w:r>
          </w:p>
        </w:tc>
        <w:tc>
          <w:tcPr>
            <w:tcW w:w="371" w:type="pct"/>
            <w:tcBorders>
              <w:top w:val="single" w:sz="4" w:space="0" w:color="auto"/>
              <w:left w:val="nil"/>
              <w:bottom w:val="nil"/>
              <w:right w:val="single" w:sz="4" w:space="0" w:color="auto"/>
            </w:tcBorders>
            <w:shd w:val="clear" w:color="auto" w:fill="auto"/>
            <w:noWrap/>
            <w:hideMark/>
          </w:tcPr>
          <w:p w14:paraId="4D5150C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4395187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6,8</w:t>
            </w:r>
          </w:p>
        </w:tc>
      </w:tr>
      <w:tr w:rsidR="00FE6478" w:rsidRPr="00FE6478" w14:paraId="3235ACBC"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EBCF6D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57</w:t>
            </w:r>
          </w:p>
        </w:tc>
        <w:tc>
          <w:tcPr>
            <w:tcW w:w="1012" w:type="pct"/>
            <w:tcBorders>
              <w:top w:val="single" w:sz="4" w:space="0" w:color="auto"/>
              <w:left w:val="nil"/>
              <w:bottom w:val="nil"/>
              <w:right w:val="single" w:sz="4" w:space="0" w:color="auto"/>
            </w:tcBorders>
            <w:shd w:val="clear" w:color="auto" w:fill="auto"/>
            <w:hideMark/>
          </w:tcPr>
          <w:p w14:paraId="6257721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4FC00B0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поз.161-162</w:t>
            </w:r>
          </w:p>
        </w:tc>
        <w:tc>
          <w:tcPr>
            <w:tcW w:w="2321" w:type="pct"/>
            <w:tcBorders>
              <w:top w:val="single" w:sz="4" w:space="0" w:color="auto"/>
              <w:left w:val="nil"/>
              <w:bottom w:val="nil"/>
              <w:right w:val="single" w:sz="4" w:space="0" w:color="auto"/>
            </w:tcBorders>
            <w:shd w:val="clear" w:color="auto" w:fill="auto"/>
            <w:hideMark/>
          </w:tcPr>
          <w:p w14:paraId="15751538"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Противопожарная лестница</w:t>
            </w:r>
          </w:p>
        </w:tc>
        <w:tc>
          <w:tcPr>
            <w:tcW w:w="371" w:type="pct"/>
            <w:tcBorders>
              <w:top w:val="single" w:sz="4" w:space="0" w:color="auto"/>
              <w:left w:val="nil"/>
              <w:bottom w:val="nil"/>
              <w:right w:val="single" w:sz="4" w:space="0" w:color="auto"/>
            </w:tcBorders>
            <w:shd w:val="clear" w:color="auto" w:fill="auto"/>
            <w:noWrap/>
            <w:hideMark/>
          </w:tcPr>
          <w:p w14:paraId="47BBC5DB"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proofErr w:type="spellStart"/>
            <w:r w:rsidRPr="00FE6478">
              <w:rPr>
                <w:rFonts w:ascii="Times New Roman" w:eastAsia="Times New Roman" w:hAnsi="Times New Roman" w:cs="Times New Roman"/>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09A24B76"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1</w:t>
            </w:r>
          </w:p>
        </w:tc>
      </w:tr>
      <w:tr w:rsidR="00FE6478" w:rsidRPr="00FE6478" w14:paraId="5A6F3DEF" w14:textId="77777777" w:rsidTr="00FE6478">
        <w:trPr>
          <w:trHeight w:val="82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0306AF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58</w:t>
            </w:r>
          </w:p>
        </w:tc>
        <w:tc>
          <w:tcPr>
            <w:tcW w:w="1012" w:type="pct"/>
            <w:tcBorders>
              <w:top w:val="single" w:sz="4" w:space="0" w:color="auto"/>
              <w:left w:val="nil"/>
              <w:bottom w:val="nil"/>
              <w:right w:val="single" w:sz="4" w:space="0" w:color="auto"/>
            </w:tcBorders>
            <w:shd w:val="clear" w:color="auto" w:fill="auto"/>
            <w:hideMark/>
          </w:tcPr>
          <w:p w14:paraId="6C85125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481DC12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поз.163</w:t>
            </w:r>
          </w:p>
        </w:tc>
        <w:tc>
          <w:tcPr>
            <w:tcW w:w="2321" w:type="pct"/>
            <w:tcBorders>
              <w:top w:val="single" w:sz="4" w:space="0" w:color="auto"/>
              <w:left w:val="nil"/>
              <w:bottom w:val="nil"/>
              <w:right w:val="single" w:sz="4" w:space="0" w:color="auto"/>
            </w:tcBorders>
            <w:shd w:val="clear" w:color="auto" w:fill="auto"/>
            <w:hideMark/>
          </w:tcPr>
          <w:p w14:paraId="38874FA1"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Ремонт штукатурки внутренних стен по камню и бетону цементно-известковым раствором, площадью отдельных мест: до 1 м2 толщиной слоя до 20 мм с последующей отделкой</w:t>
            </w:r>
          </w:p>
        </w:tc>
        <w:tc>
          <w:tcPr>
            <w:tcW w:w="371" w:type="pct"/>
            <w:tcBorders>
              <w:top w:val="single" w:sz="4" w:space="0" w:color="auto"/>
              <w:left w:val="nil"/>
              <w:bottom w:val="nil"/>
              <w:right w:val="single" w:sz="4" w:space="0" w:color="auto"/>
            </w:tcBorders>
            <w:shd w:val="clear" w:color="auto" w:fill="auto"/>
            <w:noWrap/>
            <w:hideMark/>
          </w:tcPr>
          <w:p w14:paraId="3A06AD41"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D316151"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14,31</w:t>
            </w:r>
          </w:p>
        </w:tc>
      </w:tr>
      <w:tr w:rsidR="00FE6478" w:rsidRPr="00FE6478" w14:paraId="094CB8F5"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8A7EE0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59</w:t>
            </w:r>
          </w:p>
        </w:tc>
        <w:tc>
          <w:tcPr>
            <w:tcW w:w="1012" w:type="pct"/>
            <w:tcBorders>
              <w:top w:val="single" w:sz="4" w:space="0" w:color="auto"/>
              <w:left w:val="nil"/>
              <w:bottom w:val="nil"/>
              <w:right w:val="single" w:sz="4" w:space="0" w:color="auto"/>
            </w:tcBorders>
            <w:shd w:val="clear" w:color="auto" w:fill="auto"/>
            <w:hideMark/>
          </w:tcPr>
          <w:p w14:paraId="5D63C4E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5785D90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поз.164-166</w:t>
            </w:r>
          </w:p>
        </w:tc>
        <w:tc>
          <w:tcPr>
            <w:tcW w:w="2321" w:type="pct"/>
            <w:tcBorders>
              <w:top w:val="single" w:sz="4" w:space="0" w:color="auto"/>
              <w:left w:val="nil"/>
              <w:bottom w:val="nil"/>
              <w:right w:val="single" w:sz="4" w:space="0" w:color="auto"/>
            </w:tcBorders>
            <w:shd w:val="clear" w:color="auto" w:fill="auto"/>
            <w:hideMark/>
          </w:tcPr>
          <w:p w14:paraId="44E33509"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371" w:type="pct"/>
            <w:tcBorders>
              <w:top w:val="single" w:sz="4" w:space="0" w:color="auto"/>
              <w:left w:val="nil"/>
              <w:bottom w:val="nil"/>
              <w:right w:val="single" w:sz="4" w:space="0" w:color="auto"/>
            </w:tcBorders>
            <w:shd w:val="clear" w:color="auto" w:fill="auto"/>
            <w:noWrap/>
            <w:hideMark/>
          </w:tcPr>
          <w:p w14:paraId="5B767827"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6AEC60DC"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14,31</w:t>
            </w:r>
          </w:p>
        </w:tc>
      </w:tr>
      <w:tr w:rsidR="00FE6478" w:rsidRPr="00FE6478" w14:paraId="058E680D"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F604B2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60</w:t>
            </w:r>
          </w:p>
        </w:tc>
        <w:tc>
          <w:tcPr>
            <w:tcW w:w="1012" w:type="pct"/>
            <w:tcBorders>
              <w:top w:val="single" w:sz="4" w:space="0" w:color="auto"/>
              <w:left w:val="nil"/>
              <w:bottom w:val="nil"/>
              <w:right w:val="single" w:sz="4" w:space="0" w:color="auto"/>
            </w:tcBorders>
            <w:shd w:val="clear" w:color="auto" w:fill="auto"/>
            <w:hideMark/>
          </w:tcPr>
          <w:p w14:paraId="0C30AB5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422A89C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поз.167-170</w:t>
            </w:r>
          </w:p>
        </w:tc>
        <w:tc>
          <w:tcPr>
            <w:tcW w:w="2321" w:type="pct"/>
            <w:tcBorders>
              <w:top w:val="single" w:sz="4" w:space="0" w:color="auto"/>
              <w:left w:val="nil"/>
              <w:bottom w:val="nil"/>
              <w:right w:val="single" w:sz="4" w:space="0" w:color="auto"/>
            </w:tcBorders>
            <w:shd w:val="clear" w:color="auto" w:fill="auto"/>
            <w:hideMark/>
          </w:tcPr>
          <w:p w14:paraId="74F3F785"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Окраска поливинилацетатными водоэмульсионными составами улучшенная: по сборным конструкциям стен, подготовленным под окраску</w:t>
            </w:r>
          </w:p>
        </w:tc>
        <w:tc>
          <w:tcPr>
            <w:tcW w:w="371" w:type="pct"/>
            <w:tcBorders>
              <w:top w:val="single" w:sz="4" w:space="0" w:color="auto"/>
              <w:left w:val="nil"/>
              <w:bottom w:val="nil"/>
              <w:right w:val="single" w:sz="4" w:space="0" w:color="auto"/>
            </w:tcBorders>
            <w:shd w:val="clear" w:color="auto" w:fill="auto"/>
            <w:noWrap/>
            <w:hideMark/>
          </w:tcPr>
          <w:p w14:paraId="4E6BA8EB"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133C261A"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14,31</w:t>
            </w:r>
          </w:p>
        </w:tc>
      </w:tr>
      <w:tr w:rsidR="00FE6478" w:rsidRPr="00FE6478" w14:paraId="684C949C" w14:textId="77777777" w:rsidTr="00FE6478">
        <w:trPr>
          <w:trHeight w:val="8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33A5B7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61</w:t>
            </w:r>
          </w:p>
        </w:tc>
        <w:tc>
          <w:tcPr>
            <w:tcW w:w="1012" w:type="pct"/>
            <w:tcBorders>
              <w:top w:val="single" w:sz="4" w:space="0" w:color="auto"/>
              <w:left w:val="nil"/>
              <w:bottom w:val="nil"/>
              <w:right w:val="single" w:sz="4" w:space="0" w:color="auto"/>
            </w:tcBorders>
            <w:shd w:val="clear" w:color="auto" w:fill="auto"/>
            <w:hideMark/>
          </w:tcPr>
          <w:p w14:paraId="30D3CC8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485A514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171-182</w:t>
            </w:r>
          </w:p>
        </w:tc>
        <w:tc>
          <w:tcPr>
            <w:tcW w:w="2321" w:type="pct"/>
            <w:tcBorders>
              <w:top w:val="single" w:sz="4" w:space="0" w:color="auto"/>
              <w:left w:val="nil"/>
              <w:bottom w:val="nil"/>
              <w:right w:val="single" w:sz="4" w:space="0" w:color="auto"/>
            </w:tcBorders>
            <w:shd w:val="clear" w:color="auto" w:fill="auto"/>
            <w:hideMark/>
          </w:tcPr>
          <w:p w14:paraId="4BEBE7E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покрытий полов: из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плит с последующим восстановлением</w:t>
            </w:r>
          </w:p>
        </w:tc>
        <w:tc>
          <w:tcPr>
            <w:tcW w:w="371" w:type="pct"/>
            <w:tcBorders>
              <w:top w:val="single" w:sz="4" w:space="0" w:color="auto"/>
              <w:left w:val="nil"/>
              <w:bottom w:val="nil"/>
              <w:right w:val="single" w:sz="4" w:space="0" w:color="auto"/>
            </w:tcBorders>
            <w:shd w:val="clear" w:color="auto" w:fill="auto"/>
            <w:noWrap/>
            <w:hideMark/>
          </w:tcPr>
          <w:p w14:paraId="342C791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92E179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4,41</w:t>
            </w:r>
          </w:p>
        </w:tc>
      </w:tr>
      <w:tr w:rsidR="00FE6478" w:rsidRPr="00FE6478" w14:paraId="30663878"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CEE15D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62</w:t>
            </w:r>
          </w:p>
        </w:tc>
        <w:tc>
          <w:tcPr>
            <w:tcW w:w="1012" w:type="pct"/>
            <w:tcBorders>
              <w:top w:val="single" w:sz="4" w:space="0" w:color="auto"/>
              <w:left w:val="nil"/>
              <w:bottom w:val="nil"/>
              <w:right w:val="single" w:sz="4" w:space="0" w:color="auto"/>
            </w:tcBorders>
            <w:shd w:val="clear" w:color="auto" w:fill="auto"/>
            <w:hideMark/>
          </w:tcPr>
          <w:p w14:paraId="34C7B10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6BDFBCB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поз.183</w:t>
            </w:r>
          </w:p>
        </w:tc>
        <w:tc>
          <w:tcPr>
            <w:tcW w:w="2321" w:type="pct"/>
            <w:tcBorders>
              <w:top w:val="single" w:sz="4" w:space="0" w:color="auto"/>
              <w:left w:val="nil"/>
              <w:bottom w:val="nil"/>
              <w:right w:val="single" w:sz="4" w:space="0" w:color="auto"/>
            </w:tcBorders>
            <w:shd w:val="clear" w:color="auto" w:fill="auto"/>
            <w:hideMark/>
          </w:tcPr>
          <w:p w14:paraId="0157FB3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облицовки стен: из керамических глазурованных плиток</w:t>
            </w:r>
          </w:p>
        </w:tc>
        <w:tc>
          <w:tcPr>
            <w:tcW w:w="371" w:type="pct"/>
            <w:tcBorders>
              <w:top w:val="single" w:sz="4" w:space="0" w:color="auto"/>
              <w:left w:val="nil"/>
              <w:bottom w:val="nil"/>
              <w:right w:val="single" w:sz="4" w:space="0" w:color="auto"/>
            </w:tcBorders>
            <w:shd w:val="clear" w:color="auto" w:fill="auto"/>
            <w:noWrap/>
            <w:hideMark/>
          </w:tcPr>
          <w:p w14:paraId="274D707B"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60E0F00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50,8</w:t>
            </w:r>
          </w:p>
        </w:tc>
      </w:tr>
      <w:tr w:rsidR="00FE6478" w:rsidRPr="00FE6478" w14:paraId="0C3D4152"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C911AA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63</w:t>
            </w:r>
          </w:p>
        </w:tc>
        <w:tc>
          <w:tcPr>
            <w:tcW w:w="1012" w:type="pct"/>
            <w:tcBorders>
              <w:top w:val="single" w:sz="4" w:space="0" w:color="auto"/>
              <w:left w:val="nil"/>
              <w:bottom w:val="nil"/>
              <w:right w:val="single" w:sz="4" w:space="0" w:color="auto"/>
            </w:tcBorders>
            <w:shd w:val="clear" w:color="auto" w:fill="auto"/>
            <w:hideMark/>
          </w:tcPr>
          <w:p w14:paraId="45B74D7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2423597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поз.184</w:t>
            </w:r>
          </w:p>
        </w:tc>
        <w:tc>
          <w:tcPr>
            <w:tcW w:w="2321" w:type="pct"/>
            <w:tcBorders>
              <w:top w:val="single" w:sz="4" w:space="0" w:color="auto"/>
              <w:left w:val="nil"/>
              <w:bottom w:val="nil"/>
              <w:right w:val="single" w:sz="4" w:space="0" w:color="auto"/>
            </w:tcBorders>
            <w:shd w:val="clear" w:color="auto" w:fill="auto"/>
            <w:hideMark/>
          </w:tcPr>
          <w:p w14:paraId="7B2C33D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Отбивка штукатурки с поверхностей: стен и потолков кирпичных</w:t>
            </w:r>
          </w:p>
        </w:tc>
        <w:tc>
          <w:tcPr>
            <w:tcW w:w="371" w:type="pct"/>
            <w:tcBorders>
              <w:top w:val="single" w:sz="4" w:space="0" w:color="auto"/>
              <w:left w:val="nil"/>
              <w:bottom w:val="nil"/>
              <w:right w:val="single" w:sz="4" w:space="0" w:color="auto"/>
            </w:tcBorders>
            <w:shd w:val="clear" w:color="auto" w:fill="auto"/>
            <w:noWrap/>
            <w:hideMark/>
          </w:tcPr>
          <w:p w14:paraId="69CEE5B3"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14EEF4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84,8</w:t>
            </w:r>
          </w:p>
        </w:tc>
      </w:tr>
      <w:tr w:rsidR="00FE6478" w:rsidRPr="00FE6478" w14:paraId="27822E58"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4FF9CD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64</w:t>
            </w:r>
          </w:p>
        </w:tc>
        <w:tc>
          <w:tcPr>
            <w:tcW w:w="1012" w:type="pct"/>
            <w:tcBorders>
              <w:top w:val="single" w:sz="4" w:space="0" w:color="auto"/>
              <w:left w:val="nil"/>
              <w:bottom w:val="nil"/>
              <w:right w:val="single" w:sz="4" w:space="0" w:color="auto"/>
            </w:tcBorders>
            <w:shd w:val="clear" w:color="auto" w:fill="auto"/>
            <w:hideMark/>
          </w:tcPr>
          <w:p w14:paraId="7D2FAFF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297EF08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поз.185-186</w:t>
            </w:r>
          </w:p>
        </w:tc>
        <w:tc>
          <w:tcPr>
            <w:tcW w:w="2321" w:type="pct"/>
            <w:tcBorders>
              <w:top w:val="single" w:sz="4" w:space="0" w:color="auto"/>
              <w:left w:val="nil"/>
              <w:bottom w:val="nil"/>
              <w:right w:val="single" w:sz="4" w:space="0" w:color="auto"/>
            </w:tcBorders>
            <w:shd w:val="clear" w:color="auto" w:fill="auto"/>
            <w:hideMark/>
          </w:tcPr>
          <w:p w14:paraId="05DF05E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Покрытие поверхностей грунтовкой глубокого проникновения: за 2 раза стен</w:t>
            </w:r>
          </w:p>
        </w:tc>
        <w:tc>
          <w:tcPr>
            <w:tcW w:w="371" w:type="pct"/>
            <w:tcBorders>
              <w:top w:val="single" w:sz="4" w:space="0" w:color="auto"/>
              <w:left w:val="nil"/>
              <w:bottom w:val="nil"/>
              <w:right w:val="single" w:sz="4" w:space="0" w:color="auto"/>
            </w:tcBorders>
            <w:shd w:val="clear" w:color="auto" w:fill="auto"/>
            <w:noWrap/>
            <w:hideMark/>
          </w:tcPr>
          <w:p w14:paraId="57F216A1"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D5B02A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84,8</w:t>
            </w:r>
          </w:p>
        </w:tc>
      </w:tr>
      <w:tr w:rsidR="00FE6478" w:rsidRPr="00FE6478" w14:paraId="290FB15B" w14:textId="77777777" w:rsidTr="00FE6478">
        <w:trPr>
          <w:trHeight w:val="70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8389FB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65</w:t>
            </w:r>
          </w:p>
        </w:tc>
        <w:tc>
          <w:tcPr>
            <w:tcW w:w="1012" w:type="pct"/>
            <w:tcBorders>
              <w:top w:val="single" w:sz="4" w:space="0" w:color="auto"/>
              <w:left w:val="nil"/>
              <w:bottom w:val="nil"/>
              <w:right w:val="single" w:sz="4" w:space="0" w:color="auto"/>
            </w:tcBorders>
            <w:shd w:val="clear" w:color="auto" w:fill="auto"/>
            <w:hideMark/>
          </w:tcPr>
          <w:p w14:paraId="3F54F13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38B6F03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поз.187-189</w:t>
            </w:r>
          </w:p>
        </w:tc>
        <w:tc>
          <w:tcPr>
            <w:tcW w:w="2321" w:type="pct"/>
            <w:tcBorders>
              <w:top w:val="single" w:sz="4" w:space="0" w:color="auto"/>
              <w:left w:val="nil"/>
              <w:bottom w:val="nil"/>
              <w:right w:val="single" w:sz="4" w:space="0" w:color="auto"/>
            </w:tcBorders>
            <w:shd w:val="clear" w:color="auto" w:fill="auto"/>
            <w:hideMark/>
          </w:tcPr>
          <w:p w14:paraId="5D299BD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покрытий полов: из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плит с стяжкой</w:t>
            </w:r>
          </w:p>
        </w:tc>
        <w:tc>
          <w:tcPr>
            <w:tcW w:w="371" w:type="pct"/>
            <w:tcBorders>
              <w:top w:val="single" w:sz="4" w:space="0" w:color="auto"/>
              <w:left w:val="nil"/>
              <w:bottom w:val="nil"/>
              <w:right w:val="single" w:sz="4" w:space="0" w:color="auto"/>
            </w:tcBorders>
            <w:shd w:val="clear" w:color="auto" w:fill="auto"/>
            <w:noWrap/>
            <w:hideMark/>
          </w:tcPr>
          <w:p w14:paraId="204D1DC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97BAFA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33,27</w:t>
            </w:r>
          </w:p>
        </w:tc>
      </w:tr>
      <w:tr w:rsidR="00FE6478" w:rsidRPr="00FE6478" w14:paraId="0A8428E1" w14:textId="77777777" w:rsidTr="00FE6478">
        <w:trPr>
          <w:trHeight w:val="70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A13AF4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66</w:t>
            </w:r>
          </w:p>
        </w:tc>
        <w:tc>
          <w:tcPr>
            <w:tcW w:w="1012" w:type="pct"/>
            <w:tcBorders>
              <w:top w:val="single" w:sz="4" w:space="0" w:color="auto"/>
              <w:left w:val="nil"/>
              <w:bottom w:val="nil"/>
              <w:right w:val="single" w:sz="4" w:space="0" w:color="auto"/>
            </w:tcBorders>
            <w:shd w:val="clear" w:color="auto" w:fill="auto"/>
            <w:hideMark/>
          </w:tcPr>
          <w:p w14:paraId="4038DC2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6062094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поз.190-193</w:t>
            </w:r>
          </w:p>
        </w:tc>
        <w:tc>
          <w:tcPr>
            <w:tcW w:w="2321" w:type="pct"/>
            <w:tcBorders>
              <w:top w:val="single" w:sz="4" w:space="0" w:color="auto"/>
              <w:left w:val="nil"/>
              <w:bottom w:val="nil"/>
              <w:right w:val="single" w:sz="4" w:space="0" w:color="auto"/>
            </w:tcBorders>
            <w:shd w:val="clear" w:color="auto" w:fill="auto"/>
            <w:hideMark/>
          </w:tcPr>
          <w:p w14:paraId="2C0AA51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цементных толщиной 20 мм</w:t>
            </w:r>
          </w:p>
        </w:tc>
        <w:tc>
          <w:tcPr>
            <w:tcW w:w="371" w:type="pct"/>
            <w:tcBorders>
              <w:top w:val="single" w:sz="4" w:space="0" w:color="auto"/>
              <w:left w:val="nil"/>
              <w:bottom w:val="nil"/>
              <w:right w:val="single" w:sz="4" w:space="0" w:color="auto"/>
            </w:tcBorders>
            <w:shd w:val="clear" w:color="auto" w:fill="auto"/>
            <w:noWrap/>
            <w:hideMark/>
          </w:tcPr>
          <w:p w14:paraId="2F6D057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0477FF2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33,27</w:t>
            </w:r>
          </w:p>
        </w:tc>
      </w:tr>
      <w:tr w:rsidR="00FE6478" w:rsidRPr="00FE6478" w14:paraId="0982BCCC" w14:textId="77777777" w:rsidTr="00FE6478">
        <w:trPr>
          <w:trHeight w:val="70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B20EB9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67</w:t>
            </w:r>
          </w:p>
        </w:tc>
        <w:tc>
          <w:tcPr>
            <w:tcW w:w="1012" w:type="pct"/>
            <w:tcBorders>
              <w:top w:val="single" w:sz="4" w:space="0" w:color="auto"/>
              <w:left w:val="nil"/>
              <w:bottom w:val="nil"/>
              <w:right w:val="single" w:sz="4" w:space="0" w:color="auto"/>
            </w:tcBorders>
            <w:shd w:val="clear" w:color="auto" w:fill="auto"/>
            <w:hideMark/>
          </w:tcPr>
          <w:p w14:paraId="08FA23D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7F3DED3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поз.194-198</w:t>
            </w:r>
          </w:p>
        </w:tc>
        <w:tc>
          <w:tcPr>
            <w:tcW w:w="2321" w:type="pct"/>
            <w:tcBorders>
              <w:top w:val="single" w:sz="4" w:space="0" w:color="auto"/>
              <w:left w:val="nil"/>
              <w:bottom w:val="nil"/>
              <w:right w:val="single" w:sz="4" w:space="0" w:color="auto"/>
            </w:tcBorders>
            <w:shd w:val="clear" w:color="auto" w:fill="auto"/>
            <w:hideMark/>
          </w:tcPr>
          <w:p w14:paraId="05C1FEF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покрытий из плит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размером: 60х60 см</w:t>
            </w:r>
          </w:p>
        </w:tc>
        <w:tc>
          <w:tcPr>
            <w:tcW w:w="371" w:type="pct"/>
            <w:tcBorders>
              <w:top w:val="single" w:sz="4" w:space="0" w:color="auto"/>
              <w:left w:val="nil"/>
              <w:bottom w:val="nil"/>
              <w:right w:val="single" w:sz="4" w:space="0" w:color="auto"/>
            </w:tcBorders>
            <w:shd w:val="clear" w:color="auto" w:fill="auto"/>
            <w:noWrap/>
            <w:hideMark/>
          </w:tcPr>
          <w:p w14:paraId="7E60301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B229A3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63,52</w:t>
            </w:r>
          </w:p>
        </w:tc>
      </w:tr>
      <w:tr w:rsidR="00FE6478" w:rsidRPr="00FE6478" w14:paraId="38663C0D"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79193E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68</w:t>
            </w:r>
          </w:p>
        </w:tc>
        <w:tc>
          <w:tcPr>
            <w:tcW w:w="1012" w:type="pct"/>
            <w:tcBorders>
              <w:top w:val="single" w:sz="4" w:space="0" w:color="auto"/>
              <w:left w:val="nil"/>
              <w:bottom w:val="nil"/>
              <w:right w:val="single" w:sz="4" w:space="0" w:color="auto"/>
            </w:tcBorders>
            <w:shd w:val="clear" w:color="auto" w:fill="auto"/>
            <w:hideMark/>
          </w:tcPr>
          <w:p w14:paraId="26E4152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170C6C5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поз.199</w:t>
            </w:r>
          </w:p>
        </w:tc>
        <w:tc>
          <w:tcPr>
            <w:tcW w:w="2321" w:type="pct"/>
            <w:tcBorders>
              <w:top w:val="single" w:sz="4" w:space="0" w:color="auto"/>
              <w:left w:val="nil"/>
              <w:bottom w:val="nil"/>
              <w:right w:val="single" w:sz="4" w:space="0" w:color="auto"/>
            </w:tcBorders>
            <w:shd w:val="clear" w:color="auto" w:fill="auto"/>
            <w:hideMark/>
          </w:tcPr>
          <w:p w14:paraId="52A4D9A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покрытий кровель: из листовой стали с последующим монтажом</w:t>
            </w:r>
          </w:p>
        </w:tc>
        <w:tc>
          <w:tcPr>
            <w:tcW w:w="371" w:type="pct"/>
            <w:tcBorders>
              <w:top w:val="single" w:sz="4" w:space="0" w:color="auto"/>
              <w:left w:val="nil"/>
              <w:bottom w:val="nil"/>
              <w:right w:val="single" w:sz="4" w:space="0" w:color="auto"/>
            </w:tcBorders>
            <w:shd w:val="clear" w:color="auto" w:fill="auto"/>
            <w:noWrap/>
            <w:hideMark/>
          </w:tcPr>
          <w:p w14:paraId="1940027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7AC4F2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93,6</w:t>
            </w:r>
          </w:p>
        </w:tc>
      </w:tr>
      <w:tr w:rsidR="00FE6478" w:rsidRPr="00FE6478" w14:paraId="07701FC5"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51A9C3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69</w:t>
            </w:r>
          </w:p>
        </w:tc>
        <w:tc>
          <w:tcPr>
            <w:tcW w:w="1012" w:type="pct"/>
            <w:tcBorders>
              <w:top w:val="single" w:sz="4" w:space="0" w:color="auto"/>
              <w:left w:val="nil"/>
              <w:bottom w:val="nil"/>
              <w:right w:val="single" w:sz="4" w:space="0" w:color="auto"/>
            </w:tcBorders>
            <w:shd w:val="clear" w:color="auto" w:fill="auto"/>
            <w:hideMark/>
          </w:tcPr>
          <w:p w14:paraId="28E877A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7942EA9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поз.200-201</w:t>
            </w:r>
          </w:p>
        </w:tc>
        <w:tc>
          <w:tcPr>
            <w:tcW w:w="2321" w:type="pct"/>
            <w:tcBorders>
              <w:top w:val="single" w:sz="4" w:space="0" w:color="auto"/>
              <w:left w:val="nil"/>
              <w:bottom w:val="nil"/>
              <w:right w:val="single" w:sz="4" w:space="0" w:color="auto"/>
            </w:tcBorders>
            <w:shd w:val="clear" w:color="auto" w:fill="auto"/>
            <w:hideMark/>
          </w:tcPr>
          <w:p w14:paraId="172E105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Монтаж кровли из профилированного листа для объектов непроизводственного назначения: простой</w:t>
            </w:r>
          </w:p>
        </w:tc>
        <w:tc>
          <w:tcPr>
            <w:tcW w:w="371" w:type="pct"/>
            <w:tcBorders>
              <w:top w:val="single" w:sz="4" w:space="0" w:color="auto"/>
              <w:left w:val="nil"/>
              <w:bottom w:val="nil"/>
              <w:right w:val="single" w:sz="4" w:space="0" w:color="auto"/>
            </w:tcBorders>
            <w:shd w:val="clear" w:color="auto" w:fill="auto"/>
            <w:noWrap/>
            <w:hideMark/>
          </w:tcPr>
          <w:p w14:paraId="5D36056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C7AA09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70</w:t>
            </w:r>
          </w:p>
        </w:tc>
      </w:tr>
      <w:tr w:rsidR="00FE6478" w:rsidRPr="00FE6478" w14:paraId="0A3CF247" w14:textId="77777777" w:rsidTr="00FE6478">
        <w:trPr>
          <w:trHeight w:val="67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37F8AB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70</w:t>
            </w:r>
          </w:p>
        </w:tc>
        <w:tc>
          <w:tcPr>
            <w:tcW w:w="1012" w:type="pct"/>
            <w:tcBorders>
              <w:top w:val="single" w:sz="4" w:space="0" w:color="auto"/>
              <w:left w:val="nil"/>
              <w:bottom w:val="nil"/>
              <w:right w:val="single" w:sz="4" w:space="0" w:color="auto"/>
            </w:tcBorders>
            <w:shd w:val="clear" w:color="auto" w:fill="auto"/>
            <w:hideMark/>
          </w:tcPr>
          <w:p w14:paraId="7EF9EA5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549F233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поз.202-206</w:t>
            </w:r>
          </w:p>
        </w:tc>
        <w:tc>
          <w:tcPr>
            <w:tcW w:w="2321" w:type="pct"/>
            <w:tcBorders>
              <w:top w:val="single" w:sz="4" w:space="0" w:color="auto"/>
              <w:left w:val="nil"/>
              <w:bottom w:val="nil"/>
              <w:right w:val="single" w:sz="4" w:space="0" w:color="auto"/>
            </w:tcBorders>
            <w:shd w:val="clear" w:color="auto" w:fill="auto"/>
            <w:hideMark/>
          </w:tcPr>
          <w:p w14:paraId="7817675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вентилируемых фасадов с облицовкой плитами из </w:t>
            </w:r>
            <w:proofErr w:type="spellStart"/>
            <w:r w:rsidRPr="00FE6478">
              <w:rPr>
                <w:rFonts w:ascii="Times New Roman" w:eastAsia="Times New Roman" w:hAnsi="Times New Roman" w:cs="Times New Roman"/>
                <w:color w:val="000000"/>
                <w:lang w:eastAsia="ru-RU"/>
              </w:rPr>
              <w:t>керамогранита</w:t>
            </w:r>
            <w:proofErr w:type="spellEnd"/>
            <w:r w:rsidRPr="00FE6478">
              <w:rPr>
                <w:rFonts w:ascii="Times New Roman" w:eastAsia="Times New Roman" w:hAnsi="Times New Roman" w:cs="Times New Roman"/>
                <w:color w:val="000000"/>
                <w:lang w:eastAsia="ru-RU"/>
              </w:rPr>
              <w:t>: без теплоизоляционного слоя</w:t>
            </w:r>
          </w:p>
        </w:tc>
        <w:tc>
          <w:tcPr>
            <w:tcW w:w="371" w:type="pct"/>
            <w:tcBorders>
              <w:top w:val="single" w:sz="4" w:space="0" w:color="auto"/>
              <w:left w:val="nil"/>
              <w:bottom w:val="nil"/>
              <w:right w:val="single" w:sz="4" w:space="0" w:color="auto"/>
            </w:tcBorders>
            <w:shd w:val="clear" w:color="auto" w:fill="auto"/>
            <w:noWrap/>
            <w:hideMark/>
          </w:tcPr>
          <w:p w14:paraId="34E598A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671E234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23,6</w:t>
            </w:r>
          </w:p>
        </w:tc>
      </w:tr>
      <w:tr w:rsidR="00FE6478" w:rsidRPr="00FE6478" w14:paraId="628A1D80" w14:textId="77777777" w:rsidTr="00FE6478">
        <w:trPr>
          <w:trHeight w:val="64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F27553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71</w:t>
            </w:r>
          </w:p>
        </w:tc>
        <w:tc>
          <w:tcPr>
            <w:tcW w:w="1012" w:type="pct"/>
            <w:tcBorders>
              <w:top w:val="single" w:sz="4" w:space="0" w:color="auto"/>
              <w:left w:val="nil"/>
              <w:bottom w:val="nil"/>
              <w:right w:val="single" w:sz="4" w:space="0" w:color="auto"/>
            </w:tcBorders>
            <w:shd w:val="clear" w:color="auto" w:fill="auto"/>
            <w:hideMark/>
          </w:tcPr>
          <w:p w14:paraId="02FC635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277BC3F8"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поз.207</w:t>
            </w:r>
          </w:p>
        </w:tc>
        <w:tc>
          <w:tcPr>
            <w:tcW w:w="2321" w:type="pct"/>
            <w:tcBorders>
              <w:top w:val="single" w:sz="4" w:space="0" w:color="auto"/>
              <w:left w:val="nil"/>
              <w:bottom w:val="nil"/>
              <w:right w:val="single" w:sz="4" w:space="0" w:color="auto"/>
            </w:tcBorders>
            <w:shd w:val="clear" w:color="auto" w:fill="auto"/>
            <w:hideMark/>
          </w:tcPr>
          <w:p w14:paraId="5219BFE3"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 xml:space="preserve">Разборка покрытий и оснований: асфальтобетонных с помощью молотков отбойных (Разборка </w:t>
            </w:r>
            <w:proofErr w:type="spellStart"/>
            <w:r w:rsidRPr="00FE6478">
              <w:rPr>
                <w:rFonts w:ascii="Times New Roman" w:eastAsia="Times New Roman" w:hAnsi="Times New Roman" w:cs="Times New Roman"/>
                <w:lang w:eastAsia="ru-RU"/>
              </w:rPr>
              <w:t>отмостки</w:t>
            </w:r>
            <w:proofErr w:type="spellEnd"/>
            <w:r w:rsidRPr="00FE6478">
              <w:rPr>
                <w:rFonts w:ascii="Times New Roman" w:eastAsia="Times New Roman" w:hAnsi="Times New Roman" w:cs="Times New Roman"/>
                <w:lang w:eastAsia="ru-RU"/>
              </w:rPr>
              <w:t>)</w:t>
            </w:r>
          </w:p>
        </w:tc>
        <w:tc>
          <w:tcPr>
            <w:tcW w:w="371" w:type="pct"/>
            <w:tcBorders>
              <w:top w:val="single" w:sz="4" w:space="0" w:color="auto"/>
              <w:left w:val="nil"/>
              <w:bottom w:val="nil"/>
              <w:right w:val="single" w:sz="4" w:space="0" w:color="auto"/>
            </w:tcBorders>
            <w:shd w:val="clear" w:color="auto" w:fill="auto"/>
            <w:noWrap/>
            <w:hideMark/>
          </w:tcPr>
          <w:p w14:paraId="40E33A30"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м3</w:t>
            </w:r>
          </w:p>
        </w:tc>
        <w:tc>
          <w:tcPr>
            <w:tcW w:w="512" w:type="pct"/>
            <w:tcBorders>
              <w:top w:val="single" w:sz="4" w:space="0" w:color="auto"/>
              <w:left w:val="nil"/>
              <w:bottom w:val="nil"/>
              <w:right w:val="single" w:sz="4" w:space="0" w:color="auto"/>
            </w:tcBorders>
            <w:shd w:val="clear" w:color="auto" w:fill="auto"/>
            <w:noWrap/>
            <w:hideMark/>
          </w:tcPr>
          <w:p w14:paraId="683C0B4B"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50,2</w:t>
            </w:r>
          </w:p>
        </w:tc>
      </w:tr>
      <w:tr w:rsidR="00FE6478" w:rsidRPr="00FE6478" w14:paraId="2424A69A" w14:textId="77777777" w:rsidTr="00FE6478">
        <w:trPr>
          <w:trHeight w:val="64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79AAED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72</w:t>
            </w:r>
          </w:p>
        </w:tc>
        <w:tc>
          <w:tcPr>
            <w:tcW w:w="1012" w:type="pct"/>
            <w:tcBorders>
              <w:top w:val="single" w:sz="4" w:space="0" w:color="auto"/>
              <w:left w:val="nil"/>
              <w:bottom w:val="nil"/>
              <w:right w:val="single" w:sz="4" w:space="0" w:color="auto"/>
            </w:tcBorders>
            <w:shd w:val="clear" w:color="auto" w:fill="auto"/>
            <w:hideMark/>
          </w:tcPr>
          <w:p w14:paraId="3433155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26C5DE1B"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поз.208</w:t>
            </w:r>
          </w:p>
        </w:tc>
        <w:tc>
          <w:tcPr>
            <w:tcW w:w="2321" w:type="pct"/>
            <w:tcBorders>
              <w:top w:val="single" w:sz="4" w:space="0" w:color="auto"/>
              <w:left w:val="nil"/>
              <w:bottom w:val="nil"/>
              <w:right w:val="single" w:sz="4" w:space="0" w:color="auto"/>
            </w:tcBorders>
            <w:shd w:val="clear" w:color="auto" w:fill="auto"/>
            <w:hideMark/>
          </w:tcPr>
          <w:p w14:paraId="0FE67A31"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Разработка грунта вручную в траншеях глубиной до 2 м без креплений с откосами, группа грунтов: 2</w:t>
            </w:r>
          </w:p>
        </w:tc>
        <w:tc>
          <w:tcPr>
            <w:tcW w:w="371" w:type="pct"/>
            <w:tcBorders>
              <w:top w:val="single" w:sz="4" w:space="0" w:color="auto"/>
              <w:left w:val="nil"/>
              <w:bottom w:val="nil"/>
              <w:right w:val="single" w:sz="4" w:space="0" w:color="auto"/>
            </w:tcBorders>
            <w:shd w:val="clear" w:color="auto" w:fill="auto"/>
            <w:noWrap/>
            <w:hideMark/>
          </w:tcPr>
          <w:p w14:paraId="17EA6F1D"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м3</w:t>
            </w:r>
          </w:p>
        </w:tc>
        <w:tc>
          <w:tcPr>
            <w:tcW w:w="512" w:type="pct"/>
            <w:tcBorders>
              <w:top w:val="single" w:sz="4" w:space="0" w:color="auto"/>
              <w:left w:val="nil"/>
              <w:bottom w:val="nil"/>
              <w:right w:val="single" w:sz="4" w:space="0" w:color="auto"/>
            </w:tcBorders>
            <w:shd w:val="clear" w:color="auto" w:fill="auto"/>
            <w:noWrap/>
            <w:hideMark/>
          </w:tcPr>
          <w:p w14:paraId="17B55FB0"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90,5</w:t>
            </w:r>
          </w:p>
        </w:tc>
      </w:tr>
      <w:tr w:rsidR="00FE6478" w:rsidRPr="00FE6478" w14:paraId="1F952192" w14:textId="77777777" w:rsidTr="00FE6478">
        <w:trPr>
          <w:trHeight w:val="64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D18163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73</w:t>
            </w:r>
          </w:p>
        </w:tc>
        <w:tc>
          <w:tcPr>
            <w:tcW w:w="1012" w:type="pct"/>
            <w:tcBorders>
              <w:top w:val="single" w:sz="4" w:space="0" w:color="auto"/>
              <w:left w:val="nil"/>
              <w:bottom w:val="nil"/>
              <w:right w:val="single" w:sz="4" w:space="0" w:color="auto"/>
            </w:tcBorders>
            <w:shd w:val="clear" w:color="auto" w:fill="auto"/>
            <w:hideMark/>
          </w:tcPr>
          <w:p w14:paraId="101A407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5A28A777"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поз.209-210</w:t>
            </w:r>
          </w:p>
        </w:tc>
        <w:tc>
          <w:tcPr>
            <w:tcW w:w="2321" w:type="pct"/>
            <w:tcBorders>
              <w:top w:val="single" w:sz="4" w:space="0" w:color="auto"/>
              <w:left w:val="nil"/>
              <w:bottom w:val="nil"/>
              <w:right w:val="single" w:sz="4" w:space="0" w:color="auto"/>
            </w:tcBorders>
            <w:shd w:val="clear" w:color="auto" w:fill="auto"/>
            <w:hideMark/>
          </w:tcPr>
          <w:p w14:paraId="64AD78F0"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Устройство основания под фундаменты: песчаного</w:t>
            </w:r>
          </w:p>
        </w:tc>
        <w:tc>
          <w:tcPr>
            <w:tcW w:w="371" w:type="pct"/>
            <w:tcBorders>
              <w:top w:val="single" w:sz="4" w:space="0" w:color="auto"/>
              <w:left w:val="nil"/>
              <w:bottom w:val="nil"/>
              <w:right w:val="single" w:sz="4" w:space="0" w:color="auto"/>
            </w:tcBorders>
            <w:shd w:val="clear" w:color="auto" w:fill="auto"/>
            <w:noWrap/>
            <w:hideMark/>
          </w:tcPr>
          <w:p w14:paraId="6E0580ED"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м3</w:t>
            </w:r>
          </w:p>
        </w:tc>
        <w:tc>
          <w:tcPr>
            <w:tcW w:w="512" w:type="pct"/>
            <w:tcBorders>
              <w:top w:val="single" w:sz="4" w:space="0" w:color="auto"/>
              <w:left w:val="nil"/>
              <w:bottom w:val="nil"/>
              <w:right w:val="single" w:sz="4" w:space="0" w:color="auto"/>
            </w:tcBorders>
            <w:shd w:val="clear" w:color="auto" w:fill="auto"/>
            <w:noWrap/>
            <w:hideMark/>
          </w:tcPr>
          <w:p w14:paraId="642FF9F5"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37,5</w:t>
            </w:r>
          </w:p>
        </w:tc>
      </w:tr>
      <w:tr w:rsidR="00FE6478" w:rsidRPr="00FE6478" w14:paraId="6E9F3DBF" w14:textId="77777777" w:rsidTr="00FE6478">
        <w:trPr>
          <w:trHeight w:val="64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735914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74</w:t>
            </w:r>
          </w:p>
        </w:tc>
        <w:tc>
          <w:tcPr>
            <w:tcW w:w="1012" w:type="pct"/>
            <w:tcBorders>
              <w:top w:val="single" w:sz="4" w:space="0" w:color="auto"/>
              <w:left w:val="nil"/>
              <w:bottom w:val="nil"/>
              <w:right w:val="single" w:sz="4" w:space="0" w:color="auto"/>
            </w:tcBorders>
            <w:shd w:val="clear" w:color="auto" w:fill="auto"/>
            <w:hideMark/>
          </w:tcPr>
          <w:p w14:paraId="1D13A70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15FB03D8"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поз.211-212</w:t>
            </w:r>
          </w:p>
        </w:tc>
        <w:tc>
          <w:tcPr>
            <w:tcW w:w="2321" w:type="pct"/>
            <w:tcBorders>
              <w:top w:val="single" w:sz="4" w:space="0" w:color="auto"/>
              <w:left w:val="nil"/>
              <w:bottom w:val="nil"/>
              <w:right w:val="single" w:sz="4" w:space="0" w:color="auto"/>
            </w:tcBorders>
            <w:shd w:val="clear" w:color="auto" w:fill="auto"/>
            <w:hideMark/>
          </w:tcPr>
          <w:p w14:paraId="59CF4292"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Устройство основания под фундаменты: щебеночного</w:t>
            </w:r>
          </w:p>
        </w:tc>
        <w:tc>
          <w:tcPr>
            <w:tcW w:w="371" w:type="pct"/>
            <w:tcBorders>
              <w:top w:val="single" w:sz="4" w:space="0" w:color="auto"/>
              <w:left w:val="nil"/>
              <w:bottom w:val="nil"/>
              <w:right w:val="single" w:sz="4" w:space="0" w:color="auto"/>
            </w:tcBorders>
            <w:shd w:val="clear" w:color="auto" w:fill="auto"/>
            <w:noWrap/>
            <w:hideMark/>
          </w:tcPr>
          <w:p w14:paraId="7F39B15A"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м3</w:t>
            </w:r>
          </w:p>
        </w:tc>
        <w:tc>
          <w:tcPr>
            <w:tcW w:w="512" w:type="pct"/>
            <w:tcBorders>
              <w:top w:val="single" w:sz="4" w:space="0" w:color="auto"/>
              <w:left w:val="nil"/>
              <w:bottom w:val="nil"/>
              <w:right w:val="single" w:sz="4" w:space="0" w:color="auto"/>
            </w:tcBorders>
            <w:shd w:val="clear" w:color="auto" w:fill="auto"/>
            <w:noWrap/>
            <w:hideMark/>
          </w:tcPr>
          <w:p w14:paraId="6355D37D"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37,5</w:t>
            </w:r>
          </w:p>
        </w:tc>
      </w:tr>
      <w:tr w:rsidR="00FE6478" w:rsidRPr="00FE6478" w14:paraId="653EBE4C" w14:textId="77777777" w:rsidTr="00FE6478">
        <w:trPr>
          <w:trHeight w:val="64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E10B25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75</w:t>
            </w:r>
          </w:p>
        </w:tc>
        <w:tc>
          <w:tcPr>
            <w:tcW w:w="1012" w:type="pct"/>
            <w:tcBorders>
              <w:top w:val="single" w:sz="4" w:space="0" w:color="auto"/>
              <w:left w:val="nil"/>
              <w:bottom w:val="nil"/>
              <w:right w:val="single" w:sz="4" w:space="0" w:color="auto"/>
            </w:tcBorders>
            <w:shd w:val="clear" w:color="auto" w:fill="auto"/>
            <w:hideMark/>
          </w:tcPr>
          <w:p w14:paraId="1196611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51176CB9"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поз.213-216</w:t>
            </w:r>
          </w:p>
        </w:tc>
        <w:tc>
          <w:tcPr>
            <w:tcW w:w="2321" w:type="pct"/>
            <w:tcBorders>
              <w:top w:val="single" w:sz="4" w:space="0" w:color="auto"/>
              <w:left w:val="nil"/>
              <w:bottom w:val="nil"/>
              <w:right w:val="single" w:sz="4" w:space="0" w:color="auto"/>
            </w:tcBorders>
            <w:shd w:val="clear" w:color="auto" w:fill="auto"/>
            <w:hideMark/>
          </w:tcPr>
          <w:p w14:paraId="0AB2C5FC"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 xml:space="preserve">Устройство бетонной подготовки Смеси бетонные тяжелого бетона (БСТ), класс В15 (М200) с </w:t>
            </w:r>
            <w:proofErr w:type="spellStart"/>
            <w:r w:rsidRPr="00FE6478">
              <w:rPr>
                <w:rFonts w:ascii="Times New Roman" w:eastAsia="Times New Roman" w:hAnsi="Times New Roman" w:cs="Times New Roman"/>
                <w:lang w:eastAsia="ru-RU"/>
              </w:rPr>
              <w:t>армировкой</w:t>
            </w:r>
            <w:proofErr w:type="spellEnd"/>
          </w:p>
        </w:tc>
        <w:tc>
          <w:tcPr>
            <w:tcW w:w="371" w:type="pct"/>
            <w:tcBorders>
              <w:top w:val="single" w:sz="4" w:space="0" w:color="auto"/>
              <w:left w:val="nil"/>
              <w:bottom w:val="nil"/>
              <w:right w:val="single" w:sz="4" w:space="0" w:color="auto"/>
            </w:tcBorders>
            <w:shd w:val="clear" w:color="auto" w:fill="auto"/>
            <w:noWrap/>
            <w:hideMark/>
          </w:tcPr>
          <w:p w14:paraId="076200AF"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м3</w:t>
            </w:r>
          </w:p>
        </w:tc>
        <w:tc>
          <w:tcPr>
            <w:tcW w:w="512" w:type="pct"/>
            <w:tcBorders>
              <w:top w:val="single" w:sz="4" w:space="0" w:color="auto"/>
              <w:left w:val="nil"/>
              <w:bottom w:val="nil"/>
              <w:right w:val="single" w:sz="4" w:space="0" w:color="auto"/>
            </w:tcBorders>
            <w:shd w:val="clear" w:color="auto" w:fill="auto"/>
            <w:noWrap/>
            <w:hideMark/>
          </w:tcPr>
          <w:p w14:paraId="55C0EC86"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37,5</w:t>
            </w:r>
          </w:p>
        </w:tc>
      </w:tr>
      <w:tr w:rsidR="00FE6478" w:rsidRPr="00FE6478" w14:paraId="64A3F30E" w14:textId="77777777" w:rsidTr="00FE6478">
        <w:trPr>
          <w:trHeight w:val="64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3175FD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76</w:t>
            </w:r>
          </w:p>
        </w:tc>
        <w:tc>
          <w:tcPr>
            <w:tcW w:w="1012" w:type="pct"/>
            <w:tcBorders>
              <w:top w:val="single" w:sz="4" w:space="0" w:color="auto"/>
              <w:left w:val="nil"/>
              <w:bottom w:val="nil"/>
              <w:right w:val="single" w:sz="4" w:space="0" w:color="auto"/>
            </w:tcBorders>
            <w:shd w:val="clear" w:color="auto" w:fill="auto"/>
            <w:hideMark/>
          </w:tcPr>
          <w:p w14:paraId="22C4D37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73F02DBA"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поз.217-218</w:t>
            </w:r>
          </w:p>
        </w:tc>
        <w:tc>
          <w:tcPr>
            <w:tcW w:w="2321" w:type="pct"/>
            <w:tcBorders>
              <w:top w:val="single" w:sz="4" w:space="0" w:color="auto"/>
              <w:left w:val="nil"/>
              <w:bottom w:val="nil"/>
              <w:right w:val="single" w:sz="4" w:space="0" w:color="auto"/>
            </w:tcBorders>
            <w:shd w:val="clear" w:color="auto" w:fill="auto"/>
            <w:hideMark/>
          </w:tcPr>
          <w:p w14:paraId="601721B1"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Установка бортовых камней бетонных: при других видах покрытий</w:t>
            </w:r>
          </w:p>
        </w:tc>
        <w:tc>
          <w:tcPr>
            <w:tcW w:w="371" w:type="pct"/>
            <w:tcBorders>
              <w:top w:val="single" w:sz="4" w:space="0" w:color="auto"/>
              <w:left w:val="nil"/>
              <w:bottom w:val="nil"/>
              <w:right w:val="single" w:sz="4" w:space="0" w:color="auto"/>
            </w:tcBorders>
            <w:shd w:val="clear" w:color="auto" w:fill="auto"/>
            <w:noWrap/>
            <w:hideMark/>
          </w:tcPr>
          <w:p w14:paraId="72747D82"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w:t>
            </w:r>
          </w:p>
        </w:tc>
        <w:tc>
          <w:tcPr>
            <w:tcW w:w="512" w:type="pct"/>
            <w:tcBorders>
              <w:top w:val="single" w:sz="4" w:space="0" w:color="auto"/>
              <w:left w:val="nil"/>
              <w:bottom w:val="nil"/>
              <w:right w:val="single" w:sz="4" w:space="0" w:color="auto"/>
            </w:tcBorders>
            <w:shd w:val="clear" w:color="auto" w:fill="auto"/>
            <w:noWrap/>
            <w:hideMark/>
          </w:tcPr>
          <w:p w14:paraId="79FFC7E1"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375</w:t>
            </w:r>
          </w:p>
        </w:tc>
      </w:tr>
      <w:tr w:rsidR="00FE6478" w:rsidRPr="00FE6478" w14:paraId="1069A9D7" w14:textId="77777777" w:rsidTr="00FE6478">
        <w:trPr>
          <w:trHeight w:val="64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0B044B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77</w:t>
            </w:r>
          </w:p>
        </w:tc>
        <w:tc>
          <w:tcPr>
            <w:tcW w:w="1012" w:type="pct"/>
            <w:tcBorders>
              <w:top w:val="single" w:sz="4" w:space="0" w:color="auto"/>
              <w:left w:val="nil"/>
              <w:bottom w:val="nil"/>
              <w:right w:val="single" w:sz="4" w:space="0" w:color="auto"/>
            </w:tcBorders>
            <w:shd w:val="clear" w:color="auto" w:fill="auto"/>
            <w:hideMark/>
          </w:tcPr>
          <w:p w14:paraId="0548F82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hideMark/>
          </w:tcPr>
          <w:p w14:paraId="5B649136"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поз.219-222</w:t>
            </w:r>
          </w:p>
        </w:tc>
        <w:tc>
          <w:tcPr>
            <w:tcW w:w="2321" w:type="pct"/>
            <w:tcBorders>
              <w:top w:val="single" w:sz="4" w:space="0" w:color="auto"/>
              <w:left w:val="nil"/>
              <w:bottom w:val="nil"/>
              <w:right w:val="single" w:sz="4" w:space="0" w:color="auto"/>
            </w:tcBorders>
            <w:shd w:val="clear" w:color="auto" w:fill="auto"/>
            <w:hideMark/>
          </w:tcPr>
          <w:p w14:paraId="3C23ADED" w14:textId="77777777" w:rsidR="00FE6478" w:rsidRPr="00FE6478" w:rsidRDefault="00FE6478" w:rsidP="00FE6478">
            <w:pPr>
              <w:spacing w:after="0" w:line="240" w:lineRule="auto"/>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Устройство покрытий тротуаров из бетонной плитки типа "Брусчатка": рядовым или паркетным мощением</w:t>
            </w:r>
          </w:p>
        </w:tc>
        <w:tc>
          <w:tcPr>
            <w:tcW w:w="371" w:type="pct"/>
            <w:tcBorders>
              <w:top w:val="single" w:sz="4" w:space="0" w:color="auto"/>
              <w:left w:val="nil"/>
              <w:bottom w:val="nil"/>
              <w:right w:val="single" w:sz="4" w:space="0" w:color="auto"/>
            </w:tcBorders>
            <w:shd w:val="clear" w:color="auto" w:fill="auto"/>
            <w:noWrap/>
            <w:hideMark/>
          </w:tcPr>
          <w:p w14:paraId="3FD42780"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8FC4180" w14:textId="77777777" w:rsidR="00FE6478" w:rsidRPr="00FE6478" w:rsidRDefault="00FE6478" w:rsidP="00FE6478">
            <w:pPr>
              <w:spacing w:after="0" w:line="240" w:lineRule="auto"/>
              <w:jc w:val="center"/>
              <w:rPr>
                <w:rFonts w:ascii="Times New Roman" w:eastAsia="Times New Roman" w:hAnsi="Times New Roman" w:cs="Times New Roman"/>
                <w:lang w:eastAsia="ru-RU"/>
              </w:rPr>
            </w:pPr>
            <w:r w:rsidRPr="00FE6478">
              <w:rPr>
                <w:rFonts w:ascii="Times New Roman" w:eastAsia="Times New Roman" w:hAnsi="Times New Roman" w:cs="Times New Roman"/>
                <w:lang w:eastAsia="ru-RU"/>
              </w:rPr>
              <w:t>375</w:t>
            </w:r>
          </w:p>
        </w:tc>
      </w:tr>
      <w:tr w:rsidR="00FE6478" w:rsidRPr="00FE6478" w14:paraId="7ECD1DED" w14:textId="77777777" w:rsidTr="00FE6478">
        <w:trPr>
          <w:trHeight w:val="64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0A5448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78</w:t>
            </w:r>
          </w:p>
        </w:tc>
        <w:tc>
          <w:tcPr>
            <w:tcW w:w="1012" w:type="pct"/>
            <w:tcBorders>
              <w:top w:val="single" w:sz="4" w:space="0" w:color="auto"/>
              <w:left w:val="nil"/>
              <w:bottom w:val="nil"/>
              <w:right w:val="single" w:sz="4" w:space="0" w:color="auto"/>
            </w:tcBorders>
            <w:shd w:val="clear" w:color="auto" w:fill="auto"/>
            <w:hideMark/>
          </w:tcPr>
          <w:p w14:paraId="1F426AA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 02-01-01 Входные группы и </w:t>
            </w:r>
            <w:proofErr w:type="spellStart"/>
            <w:r w:rsidRPr="00FE6478">
              <w:rPr>
                <w:rFonts w:ascii="Times New Roman" w:eastAsia="Times New Roman" w:hAnsi="Times New Roman" w:cs="Times New Roman"/>
                <w:color w:val="000000"/>
                <w:lang w:eastAsia="ru-RU"/>
              </w:rPr>
              <w:t>отмостка</w:t>
            </w:r>
            <w:proofErr w:type="spellEnd"/>
          </w:p>
        </w:tc>
        <w:tc>
          <w:tcPr>
            <w:tcW w:w="531" w:type="pct"/>
            <w:tcBorders>
              <w:top w:val="single" w:sz="4" w:space="0" w:color="auto"/>
              <w:left w:val="nil"/>
              <w:bottom w:val="nil"/>
              <w:right w:val="single" w:sz="4" w:space="0" w:color="auto"/>
            </w:tcBorders>
            <w:shd w:val="clear" w:color="auto" w:fill="auto"/>
            <w:vAlign w:val="center"/>
            <w:hideMark/>
          </w:tcPr>
          <w:p w14:paraId="52013A7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поз.223-224</w:t>
            </w:r>
          </w:p>
        </w:tc>
        <w:tc>
          <w:tcPr>
            <w:tcW w:w="2321" w:type="pct"/>
            <w:tcBorders>
              <w:top w:val="single" w:sz="4" w:space="0" w:color="auto"/>
              <w:left w:val="nil"/>
              <w:bottom w:val="nil"/>
              <w:right w:val="single" w:sz="4" w:space="0" w:color="auto"/>
            </w:tcBorders>
            <w:shd w:val="clear" w:color="auto" w:fill="auto"/>
            <w:vAlign w:val="center"/>
            <w:hideMark/>
          </w:tcPr>
          <w:p w14:paraId="142CC5D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Уборка и перевозка строительного мусора</w:t>
            </w:r>
          </w:p>
        </w:tc>
        <w:tc>
          <w:tcPr>
            <w:tcW w:w="371" w:type="pct"/>
            <w:tcBorders>
              <w:top w:val="single" w:sz="4" w:space="0" w:color="auto"/>
              <w:left w:val="nil"/>
              <w:bottom w:val="nil"/>
              <w:right w:val="single" w:sz="4" w:space="0" w:color="auto"/>
            </w:tcBorders>
            <w:shd w:val="clear" w:color="auto" w:fill="auto"/>
            <w:noWrap/>
            <w:hideMark/>
          </w:tcPr>
          <w:p w14:paraId="14AF98F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2F8AE70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22785E48" w14:textId="77777777" w:rsidTr="00FE6478">
        <w:trPr>
          <w:trHeight w:val="624"/>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E02040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79</w:t>
            </w:r>
          </w:p>
        </w:tc>
        <w:tc>
          <w:tcPr>
            <w:tcW w:w="1012" w:type="pct"/>
            <w:tcBorders>
              <w:top w:val="single" w:sz="4" w:space="0" w:color="auto"/>
              <w:left w:val="nil"/>
              <w:bottom w:val="nil"/>
              <w:right w:val="single" w:sz="4" w:space="0" w:color="auto"/>
            </w:tcBorders>
            <w:shd w:val="clear" w:color="auto" w:fill="auto"/>
            <w:hideMark/>
          </w:tcPr>
          <w:p w14:paraId="4E60A4C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Утилизация</w:t>
            </w:r>
          </w:p>
        </w:tc>
        <w:tc>
          <w:tcPr>
            <w:tcW w:w="531" w:type="pct"/>
            <w:tcBorders>
              <w:top w:val="single" w:sz="4" w:space="0" w:color="auto"/>
              <w:left w:val="nil"/>
              <w:bottom w:val="nil"/>
              <w:right w:val="single" w:sz="4" w:space="0" w:color="auto"/>
            </w:tcBorders>
            <w:shd w:val="clear" w:color="auto" w:fill="auto"/>
            <w:vAlign w:val="center"/>
            <w:hideMark/>
          </w:tcPr>
          <w:p w14:paraId="6C9D6CC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w:t>
            </w:r>
          </w:p>
        </w:tc>
        <w:tc>
          <w:tcPr>
            <w:tcW w:w="2321" w:type="pct"/>
            <w:tcBorders>
              <w:top w:val="single" w:sz="4" w:space="0" w:color="auto"/>
              <w:left w:val="nil"/>
              <w:bottom w:val="nil"/>
              <w:right w:val="single" w:sz="4" w:space="0" w:color="auto"/>
            </w:tcBorders>
            <w:shd w:val="clear" w:color="auto" w:fill="auto"/>
            <w:vAlign w:val="center"/>
            <w:hideMark/>
          </w:tcPr>
          <w:p w14:paraId="6E6236D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Услуги по захоронению отходов</w:t>
            </w:r>
          </w:p>
        </w:tc>
        <w:tc>
          <w:tcPr>
            <w:tcW w:w="371" w:type="pct"/>
            <w:tcBorders>
              <w:top w:val="single" w:sz="4" w:space="0" w:color="auto"/>
              <w:left w:val="nil"/>
              <w:bottom w:val="nil"/>
              <w:right w:val="single" w:sz="4" w:space="0" w:color="auto"/>
            </w:tcBorders>
            <w:shd w:val="clear" w:color="auto" w:fill="auto"/>
            <w:noWrap/>
            <w:hideMark/>
          </w:tcPr>
          <w:p w14:paraId="48DF241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т</w:t>
            </w:r>
          </w:p>
        </w:tc>
        <w:tc>
          <w:tcPr>
            <w:tcW w:w="512" w:type="pct"/>
            <w:tcBorders>
              <w:top w:val="single" w:sz="4" w:space="0" w:color="auto"/>
              <w:left w:val="nil"/>
              <w:bottom w:val="nil"/>
              <w:right w:val="single" w:sz="4" w:space="0" w:color="auto"/>
            </w:tcBorders>
            <w:shd w:val="clear" w:color="auto" w:fill="auto"/>
            <w:noWrap/>
            <w:hideMark/>
          </w:tcPr>
          <w:p w14:paraId="3378203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13,778594</w:t>
            </w:r>
          </w:p>
        </w:tc>
      </w:tr>
      <w:tr w:rsidR="00FE6478" w:rsidRPr="00FE6478" w14:paraId="631787B2"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EC5BF8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80</w:t>
            </w:r>
          </w:p>
        </w:tc>
        <w:tc>
          <w:tcPr>
            <w:tcW w:w="1012" w:type="pct"/>
            <w:tcBorders>
              <w:top w:val="single" w:sz="4" w:space="0" w:color="auto"/>
              <w:left w:val="nil"/>
              <w:bottom w:val="nil"/>
              <w:right w:val="single" w:sz="4" w:space="0" w:color="auto"/>
            </w:tcBorders>
            <w:shd w:val="clear" w:color="auto" w:fill="auto"/>
            <w:hideMark/>
          </w:tcPr>
          <w:p w14:paraId="03509F6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Вентиляция</w:t>
            </w:r>
          </w:p>
        </w:tc>
        <w:tc>
          <w:tcPr>
            <w:tcW w:w="531" w:type="pct"/>
            <w:tcBorders>
              <w:top w:val="single" w:sz="4" w:space="0" w:color="auto"/>
              <w:left w:val="nil"/>
              <w:bottom w:val="nil"/>
              <w:right w:val="single" w:sz="4" w:space="0" w:color="auto"/>
            </w:tcBorders>
            <w:shd w:val="clear" w:color="auto" w:fill="auto"/>
            <w:vAlign w:val="center"/>
            <w:hideMark/>
          </w:tcPr>
          <w:p w14:paraId="4700808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поз.1-117</w:t>
            </w:r>
          </w:p>
        </w:tc>
        <w:tc>
          <w:tcPr>
            <w:tcW w:w="2321" w:type="pct"/>
            <w:tcBorders>
              <w:top w:val="single" w:sz="4" w:space="0" w:color="auto"/>
              <w:left w:val="nil"/>
              <w:bottom w:val="nil"/>
              <w:right w:val="single" w:sz="4" w:space="0" w:color="auto"/>
            </w:tcBorders>
            <w:shd w:val="clear" w:color="auto" w:fill="auto"/>
            <w:vAlign w:val="center"/>
            <w:hideMark/>
          </w:tcPr>
          <w:p w14:paraId="795048E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П1, П2,П3,В1,В2,В3,В4</w:t>
            </w:r>
          </w:p>
        </w:tc>
        <w:tc>
          <w:tcPr>
            <w:tcW w:w="371" w:type="pct"/>
            <w:tcBorders>
              <w:top w:val="single" w:sz="4" w:space="0" w:color="auto"/>
              <w:left w:val="nil"/>
              <w:bottom w:val="nil"/>
              <w:right w:val="single" w:sz="4" w:space="0" w:color="auto"/>
            </w:tcBorders>
            <w:shd w:val="clear" w:color="auto" w:fill="auto"/>
            <w:noWrap/>
            <w:hideMark/>
          </w:tcPr>
          <w:p w14:paraId="180AF40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773FBBE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0A86118E"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8BD934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81</w:t>
            </w:r>
          </w:p>
        </w:tc>
        <w:tc>
          <w:tcPr>
            <w:tcW w:w="1012" w:type="pct"/>
            <w:tcBorders>
              <w:top w:val="single" w:sz="4" w:space="0" w:color="auto"/>
              <w:left w:val="nil"/>
              <w:bottom w:val="nil"/>
              <w:right w:val="single" w:sz="4" w:space="0" w:color="auto"/>
            </w:tcBorders>
            <w:shd w:val="clear" w:color="auto" w:fill="auto"/>
            <w:hideMark/>
          </w:tcPr>
          <w:p w14:paraId="3BC8D06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Вентиляция</w:t>
            </w:r>
          </w:p>
        </w:tc>
        <w:tc>
          <w:tcPr>
            <w:tcW w:w="531" w:type="pct"/>
            <w:tcBorders>
              <w:top w:val="single" w:sz="4" w:space="0" w:color="auto"/>
              <w:left w:val="nil"/>
              <w:bottom w:val="nil"/>
              <w:right w:val="single" w:sz="4" w:space="0" w:color="auto"/>
            </w:tcBorders>
            <w:shd w:val="clear" w:color="auto" w:fill="auto"/>
            <w:vAlign w:val="center"/>
            <w:hideMark/>
          </w:tcPr>
          <w:p w14:paraId="21F0F58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поз.118-126</w:t>
            </w:r>
          </w:p>
        </w:tc>
        <w:tc>
          <w:tcPr>
            <w:tcW w:w="2321" w:type="pct"/>
            <w:tcBorders>
              <w:top w:val="single" w:sz="4" w:space="0" w:color="auto"/>
              <w:left w:val="nil"/>
              <w:bottom w:val="nil"/>
              <w:right w:val="single" w:sz="4" w:space="0" w:color="auto"/>
            </w:tcBorders>
            <w:shd w:val="clear" w:color="auto" w:fill="auto"/>
            <w:vAlign w:val="center"/>
            <w:hideMark/>
          </w:tcPr>
          <w:p w14:paraId="34085FF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Теплоснабжение приточных установок П1</w:t>
            </w:r>
          </w:p>
        </w:tc>
        <w:tc>
          <w:tcPr>
            <w:tcW w:w="371" w:type="pct"/>
            <w:tcBorders>
              <w:top w:val="single" w:sz="4" w:space="0" w:color="auto"/>
              <w:left w:val="nil"/>
              <w:bottom w:val="nil"/>
              <w:right w:val="single" w:sz="4" w:space="0" w:color="auto"/>
            </w:tcBorders>
            <w:shd w:val="clear" w:color="auto" w:fill="auto"/>
            <w:noWrap/>
            <w:hideMark/>
          </w:tcPr>
          <w:p w14:paraId="405730D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6BFAAB2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5CA9B5F6"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45C223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82</w:t>
            </w:r>
          </w:p>
        </w:tc>
        <w:tc>
          <w:tcPr>
            <w:tcW w:w="1012" w:type="pct"/>
            <w:tcBorders>
              <w:top w:val="single" w:sz="4" w:space="0" w:color="auto"/>
              <w:left w:val="nil"/>
              <w:bottom w:val="nil"/>
              <w:right w:val="single" w:sz="4" w:space="0" w:color="auto"/>
            </w:tcBorders>
            <w:shd w:val="clear" w:color="auto" w:fill="auto"/>
            <w:hideMark/>
          </w:tcPr>
          <w:p w14:paraId="6D99899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Вентиляция</w:t>
            </w:r>
          </w:p>
        </w:tc>
        <w:tc>
          <w:tcPr>
            <w:tcW w:w="531" w:type="pct"/>
            <w:tcBorders>
              <w:top w:val="single" w:sz="4" w:space="0" w:color="auto"/>
              <w:left w:val="nil"/>
              <w:bottom w:val="nil"/>
              <w:right w:val="single" w:sz="4" w:space="0" w:color="auto"/>
            </w:tcBorders>
            <w:shd w:val="clear" w:color="auto" w:fill="auto"/>
            <w:vAlign w:val="center"/>
            <w:hideMark/>
          </w:tcPr>
          <w:p w14:paraId="363F8DF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127-152</w:t>
            </w:r>
          </w:p>
        </w:tc>
        <w:tc>
          <w:tcPr>
            <w:tcW w:w="2321" w:type="pct"/>
            <w:tcBorders>
              <w:top w:val="single" w:sz="4" w:space="0" w:color="auto"/>
              <w:left w:val="nil"/>
              <w:bottom w:val="nil"/>
              <w:right w:val="single" w:sz="4" w:space="0" w:color="auto"/>
            </w:tcBorders>
            <w:shd w:val="clear" w:color="auto" w:fill="auto"/>
            <w:vAlign w:val="center"/>
            <w:hideMark/>
          </w:tcPr>
          <w:p w14:paraId="3F36142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Кондиционирование</w:t>
            </w:r>
          </w:p>
        </w:tc>
        <w:tc>
          <w:tcPr>
            <w:tcW w:w="371" w:type="pct"/>
            <w:tcBorders>
              <w:top w:val="single" w:sz="4" w:space="0" w:color="auto"/>
              <w:left w:val="nil"/>
              <w:bottom w:val="nil"/>
              <w:right w:val="single" w:sz="4" w:space="0" w:color="auto"/>
            </w:tcBorders>
            <w:shd w:val="clear" w:color="auto" w:fill="auto"/>
            <w:noWrap/>
            <w:hideMark/>
          </w:tcPr>
          <w:p w14:paraId="18B0B4D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4E16D30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7E586B5A"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5B68E1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83</w:t>
            </w:r>
          </w:p>
        </w:tc>
        <w:tc>
          <w:tcPr>
            <w:tcW w:w="1012" w:type="pct"/>
            <w:tcBorders>
              <w:top w:val="single" w:sz="4" w:space="0" w:color="auto"/>
              <w:left w:val="nil"/>
              <w:bottom w:val="nil"/>
              <w:right w:val="single" w:sz="4" w:space="0" w:color="auto"/>
            </w:tcBorders>
            <w:shd w:val="clear" w:color="auto" w:fill="auto"/>
            <w:hideMark/>
          </w:tcPr>
          <w:p w14:paraId="7775B52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 Электроснабжение</w:t>
            </w:r>
          </w:p>
        </w:tc>
        <w:tc>
          <w:tcPr>
            <w:tcW w:w="531" w:type="pct"/>
            <w:tcBorders>
              <w:top w:val="single" w:sz="4" w:space="0" w:color="auto"/>
              <w:left w:val="nil"/>
              <w:bottom w:val="nil"/>
              <w:right w:val="single" w:sz="4" w:space="0" w:color="auto"/>
            </w:tcBorders>
            <w:shd w:val="clear" w:color="auto" w:fill="auto"/>
            <w:vAlign w:val="center"/>
            <w:hideMark/>
          </w:tcPr>
          <w:p w14:paraId="79B3D7B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поз.1-200</w:t>
            </w:r>
          </w:p>
        </w:tc>
        <w:tc>
          <w:tcPr>
            <w:tcW w:w="2321" w:type="pct"/>
            <w:tcBorders>
              <w:top w:val="single" w:sz="4" w:space="0" w:color="auto"/>
              <w:left w:val="nil"/>
              <w:bottom w:val="nil"/>
              <w:right w:val="single" w:sz="4" w:space="0" w:color="auto"/>
            </w:tcBorders>
            <w:shd w:val="clear" w:color="auto" w:fill="auto"/>
            <w:vAlign w:val="center"/>
            <w:hideMark/>
          </w:tcPr>
          <w:p w14:paraId="036737A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Электроснабжение</w:t>
            </w:r>
          </w:p>
        </w:tc>
        <w:tc>
          <w:tcPr>
            <w:tcW w:w="371" w:type="pct"/>
            <w:tcBorders>
              <w:top w:val="single" w:sz="4" w:space="0" w:color="auto"/>
              <w:left w:val="nil"/>
              <w:bottom w:val="nil"/>
              <w:right w:val="single" w:sz="4" w:space="0" w:color="auto"/>
            </w:tcBorders>
            <w:shd w:val="clear" w:color="auto" w:fill="auto"/>
            <w:noWrap/>
            <w:hideMark/>
          </w:tcPr>
          <w:p w14:paraId="29CF207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0A1C64E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4A71889B" w14:textId="77777777" w:rsidTr="00FE6478">
        <w:trPr>
          <w:trHeight w:val="1104"/>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11B4FB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84</w:t>
            </w:r>
          </w:p>
        </w:tc>
        <w:tc>
          <w:tcPr>
            <w:tcW w:w="1012" w:type="pct"/>
            <w:tcBorders>
              <w:top w:val="single" w:sz="4" w:space="0" w:color="auto"/>
              <w:left w:val="nil"/>
              <w:bottom w:val="nil"/>
              <w:right w:val="single" w:sz="4" w:space="0" w:color="auto"/>
            </w:tcBorders>
            <w:shd w:val="clear" w:color="auto" w:fill="auto"/>
            <w:hideMark/>
          </w:tcPr>
          <w:p w14:paraId="2FCCCD4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02-01-03 Система пожарной сигнализации и системы оповещения и управления эвакуацией людей при пожаре</w:t>
            </w:r>
          </w:p>
        </w:tc>
        <w:tc>
          <w:tcPr>
            <w:tcW w:w="531" w:type="pct"/>
            <w:tcBorders>
              <w:top w:val="single" w:sz="4" w:space="0" w:color="auto"/>
              <w:left w:val="nil"/>
              <w:bottom w:val="nil"/>
              <w:right w:val="single" w:sz="4" w:space="0" w:color="auto"/>
            </w:tcBorders>
            <w:shd w:val="clear" w:color="auto" w:fill="auto"/>
            <w:vAlign w:val="center"/>
            <w:hideMark/>
          </w:tcPr>
          <w:p w14:paraId="5EED164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поз.1-80</w:t>
            </w:r>
          </w:p>
        </w:tc>
        <w:tc>
          <w:tcPr>
            <w:tcW w:w="2321" w:type="pct"/>
            <w:tcBorders>
              <w:top w:val="single" w:sz="4" w:space="0" w:color="auto"/>
              <w:left w:val="nil"/>
              <w:bottom w:val="nil"/>
              <w:right w:val="single" w:sz="4" w:space="0" w:color="auto"/>
            </w:tcBorders>
            <w:shd w:val="clear" w:color="auto" w:fill="auto"/>
            <w:vAlign w:val="center"/>
            <w:hideMark/>
          </w:tcPr>
          <w:p w14:paraId="487CA60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Система пожарной сигнализации и системы оповещения и управления эвакуацией людей при пожаре</w:t>
            </w:r>
          </w:p>
        </w:tc>
        <w:tc>
          <w:tcPr>
            <w:tcW w:w="371" w:type="pct"/>
            <w:tcBorders>
              <w:top w:val="single" w:sz="4" w:space="0" w:color="auto"/>
              <w:left w:val="nil"/>
              <w:bottom w:val="nil"/>
              <w:right w:val="single" w:sz="4" w:space="0" w:color="auto"/>
            </w:tcBorders>
            <w:shd w:val="clear" w:color="auto" w:fill="auto"/>
            <w:noWrap/>
            <w:hideMark/>
          </w:tcPr>
          <w:p w14:paraId="70FABE5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5E64572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5F3E487E" w14:textId="77777777" w:rsidTr="00FE6478">
        <w:trPr>
          <w:trHeight w:val="67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09276A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85</w:t>
            </w:r>
          </w:p>
        </w:tc>
        <w:tc>
          <w:tcPr>
            <w:tcW w:w="1012" w:type="pct"/>
            <w:tcBorders>
              <w:top w:val="single" w:sz="4" w:space="0" w:color="auto"/>
              <w:left w:val="nil"/>
              <w:bottom w:val="nil"/>
              <w:right w:val="single" w:sz="4" w:space="0" w:color="auto"/>
            </w:tcBorders>
            <w:shd w:val="clear" w:color="auto" w:fill="auto"/>
            <w:hideMark/>
          </w:tcPr>
          <w:p w14:paraId="0DDFB8E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09-01-01 Утилизация мусора</w:t>
            </w:r>
          </w:p>
        </w:tc>
        <w:tc>
          <w:tcPr>
            <w:tcW w:w="531" w:type="pct"/>
            <w:tcBorders>
              <w:top w:val="single" w:sz="4" w:space="0" w:color="auto"/>
              <w:left w:val="nil"/>
              <w:bottom w:val="nil"/>
              <w:right w:val="single" w:sz="4" w:space="0" w:color="auto"/>
            </w:tcBorders>
            <w:shd w:val="clear" w:color="auto" w:fill="auto"/>
            <w:vAlign w:val="center"/>
            <w:hideMark/>
          </w:tcPr>
          <w:p w14:paraId="5AC5E2B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w:t>
            </w:r>
          </w:p>
        </w:tc>
        <w:tc>
          <w:tcPr>
            <w:tcW w:w="2321" w:type="pct"/>
            <w:tcBorders>
              <w:top w:val="single" w:sz="4" w:space="0" w:color="auto"/>
              <w:left w:val="nil"/>
              <w:bottom w:val="nil"/>
              <w:right w:val="single" w:sz="4" w:space="0" w:color="auto"/>
            </w:tcBorders>
            <w:shd w:val="clear" w:color="auto" w:fill="auto"/>
            <w:vAlign w:val="center"/>
            <w:hideMark/>
          </w:tcPr>
          <w:p w14:paraId="7496850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Утилизация мусора</w:t>
            </w:r>
          </w:p>
        </w:tc>
        <w:tc>
          <w:tcPr>
            <w:tcW w:w="371" w:type="pct"/>
            <w:tcBorders>
              <w:top w:val="single" w:sz="4" w:space="0" w:color="auto"/>
              <w:left w:val="nil"/>
              <w:bottom w:val="nil"/>
              <w:right w:val="single" w:sz="4" w:space="0" w:color="auto"/>
            </w:tcBorders>
            <w:shd w:val="clear" w:color="auto" w:fill="auto"/>
            <w:noWrap/>
            <w:hideMark/>
          </w:tcPr>
          <w:p w14:paraId="4D7AC5F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7A09A65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6FFD3A87"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36FE64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86</w:t>
            </w:r>
          </w:p>
        </w:tc>
        <w:tc>
          <w:tcPr>
            <w:tcW w:w="1012" w:type="pct"/>
            <w:tcBorders>
              <w:top w:val="single" w:sz="4" w:space="0" w:color="auto"/>
              <w:left w:val="nil"/>
              <w:bottom w:val="nil"/>
              <w:right w:val="single" w:sz="4" w:space="0" w:color="auto"/>
            </w:tcBorders>
            <w:shd w:val="clear" w:color="auto" w:fill="auto"/>
            <w:hideMark/>
          </w:tcPr>
          <w:p w14:paraId="26E34B0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78C3105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1-19</w:t>
            </w:r>
          </w:p>
        </w:tc>
        <w:tc>
          <w:tcPr>
            <w:tcW w:w="2321" w:type="pct"/>
            <w:tcBorders>
              <w:top w:val="single" w:sz="4" w:space="0" w:color="auto"/>
              <w:left w:val="nil"/>
              <w:bottom w:val="nil"/>
              <w:right w:val="single" w:sz="4" w:space="0" w:color="auto"/>
            </w:tcBorders>
            <w:shd w:val="clear" w:color="auto" w:fill="auto"/>
            <w:vAlign w:val="center"/>
            <w:hideMark/>
          </w:tcPr>
          <w:p w14:paraId="6E575CB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Кровля  (Демонтажные работы)</w:t>
            </w:r>
          </w:p>
        </w:tc>
        <w:tc>
          <w:tcPr>
            <w:tcW w:w="371" w:type="pct"/>
            <w:tcBorders>
              <w:top w:val="single" w:sz="4" w:space="0" w:color="auto"/>
              <w:left w:val="nil"/>
              <w:bottom w:val="nil"/>
              <w:right w:val="single" w:sz="4" w:space="0" w:color="auto"/>
            </w:tcBorders>
            <w:shd w:val="clear" w:color="auto" w:fill="auto"/>
            <w:noWrap/>
            <w:hideMark/>
          </w:tcPr>
          <w:p w14:paraId="288C6A1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2DCEC23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06CD4521"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0BB2DA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87</w:t>
            </w:r>
          </w:p>
        </w:tc>
        <w:tc>
          <w:tcPr>
            <w:tcW w:w="1012" w:type="pct"/>
            <w:tcBorders>
              <w:top w:val="single" w:sz="4" w:space="0" w:color="auto"/>
              <w:left w:val="nil"/>
              <w:bottom w:val="nil"/>
              <w:right w:val="single" w:sz="4" w:space="0" w:color="auto"/>
            </w:tcBorders>
            <w:shd w:val="clear" w:color="auto" w:fill="auto"/>
            <w:hideMark/>
          </w:tcPr>
          <w:p w14:paraId="07D2323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25DD085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20</w:t>
            </w:r>
          </w:p>
        </w:tc>
        <w:tc>
          <w:tcPr>
            <w:tcW w:w="2321" w:type="pct"/>
            <w:tcBorders>
              <w:top w:val="single" w:sz="4" w:space="0" w:color="auto"/>
              <w:left w:val="nil"/>
              <w:bottom w:val="nil"/>
              <w:right w:val="single" w:sz="4" w:space="0" w:color="auto"/>
            </w:tcBorders>
            <w:shd w:val="clear" w:color="auto" w:fill="auto"/>
            <w:vAlign w:val="center"/>
            <w:hideMark/>
          </w:tcPr>
          <w:p w14:paraId="2B962A2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промазки и расшивка швов панелей перекрытий раствором сверху</w:t>
            </w:r>
          </w:p>
        </w:tc>
        <w:tc>
          <w:tcPr>
            <w:tcW w:w="371" w:type="pct"/>
            <w:tcBorders>
              <w:top w:val="single" w:sz="4" w:space="0" w:color="auto"/>
              <w:left w:val="nil"/>
              <w:bottom w:val="nil"/>
              <w:right w:val="single" w:sz="4" w:space="0" w:color="auto"/>
            </w:tcBorders>
            <w:shd w:val="clear" w:color="auto" w:fill="auto"/>
            <w:noWrap/>
            <w:hideMark/>
          </w:tcPr>
          <w:p w14:paraId="3ADC029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255D492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2460</w:t>
            </w:r>
          </w:p>
        </w:tc>
      </w:tr>
      <w:tr w:rsidR="00FE6478" w:rsidRPr="00FE6478" w14:paraId="47B4BA8F"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BE1A72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88</w:t>
            </w:r>
          </w:p>
        </w:tc>
        <w:tc>
          <w:tcPr>
            <w:tcW w:w="1012" w:type="pct"/>
            <w:tcBorders>
              <w:top w:val="single" w:sz="4" w:space="0" w:color="auto"/>
              <w:left w:val="nil"/>
              <w:bottom w:val="nil"/>
              <w:right w:val="single" w:sz="4" w:space="0" w:color="auto"/>
            </w:tcBorders>
            <w:shd w:val="clear" w:color="auto" w:fill="auto"/>
            <w:hideMark/>
          </w:tcPr>
          <w:p w14:paraId="6AD75F4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636F499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21-22</w:t>
            </w:r>
          </w:p>
        </w:tc>
        <w:tc>
          <w:tcPr>
            <w:tcW w:w="2321" w:type="pct"/>
            <w:tcBorders>
              <w:top w:val="single" w:sz="4" w:space="0" w:color="auto"/>
              <w:left w:val="nil"/>
              <w:bottom w:val="nil"/>
              <w:right w:val="single" w:sz="4" w:space="0" w:color="auto"/>
            </w:tcBorders>
            <w:shd w:val="clear" w:color="auto" w:fill="auto"/>
            <w:vAlign w:val="center"/>
            <w:hideMark/>
          </w:tcPr>
          <w:p w14:paraId="3F67DAA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Огрунтовка</w:t>
            </w:r>
            <w:proofErr w:type="spellEnd"/>
            <w:r w:rsidRPr="00FE6478">
              <w:rPr>
                <w:rFonts w:ascii="Times New Roman" w:eastAsia="Times New Roman" w:hAnsi="Times New Roman" w:cs="Times New Roman"/>
                <w:color w:val="000000"/>
                <w:lang w:eastAsia="ru-RU"/>
              </w:rPr>
              <w:t xml:space="preserve"> поверхности полимерной мастикой на основе бутилкаучука (</w:t>
            </w:r>
            <w:proofErr w:type="spellStart"/>
            <w:r w:rsidRPr="00FE6478">
              <w:rPr>
                <w:rFonts w:ascii="Times New Roman" w:eastAsia="Times New Roman" w:hAnsi="Times New Roman" w:cs="Times New Roman"/>
                <w:color w:val="000000"/>
                <w:lang w:eastAsia="ru-RU"/>
              </w:rPr>
              <w:t>огрунтовка</w:t>
            </w:r>
            <w:proofErr w:type="spellEnd"/>
            <w:r w:rsidRPr="00FE6478">
              <w:rPr>
                <w:rFonts w:ascii="Times New Roman" w:eastAsia="Times New Roman" w:hAnsi="Times New Roman" w:cs="Times New Roman"/>
                <w:color w:val="000000"/>
                <w:lang w:eastAsia="ru-RU"/>
              </w:rPr>
              <w:t xml:space="preserve"> стен)</w:t>
            </w:r>
          </w:p>
        </w:tc>
        <w:tc>
          <w:tcPr>
            <w:tcW w:w="371" w:type="pct"/>
            <w:tcBorders>
              <w:top w:val="single" w:sz="4" w:space="0" w:color="auto"/>
              <w:left w:val="nil"/>
              <w:bottom w:val="nil"/>
              <w:right w:val="single" w:sz="4" w:space="0" w:color="auto"/>
            </w:tcBorders>
            <w:shd w:val="clear" w:color="auto" w:fill="auto"/>
            <w:noWrap/>
            <w:hideMark/>
          </w:tcPr>
          <w:p w14:paraId="0E3B677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17FC5E2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273</w:t>
            </w:r>
          </w:p>
        </w:tc>
      </w:tr>
      <w:tr w:rsidR="00FE6478" w:rsidRPr="00FE6478" w14:paraId="2260ECAA"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B65E93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89</w:t>
            </w:r>
          </w:p>
        </w:tc>
        <w:tc>
          <w:tcPr>
            <w:tcW w:w="1012" w:type="pct"/>
            <w:tcBorders>
              <w:top w:val="single" w:sz="4" w:space="0" w:color="auto"/>
              <w:left w:val="nil"/>
              <w:bottom w:val="nil"/>
              <w:right w:val="single" w:sz="4" w:space="0" w:color="auto"/>
            </w:tcBorders>
            <w:shd w:val="clear" w:color="auto" w:fill="auto"/>
            <w:hideMark/>
          </w:tcPr>
          <w:p w14:paraId="0FB1116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16F5E3F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23-25</w:t>
            </w:r>
          </w:p>
        </w:tc>
        <w:tc>
          <w:tcPr>
            <w:tcW w:w="2321" w:type="pct"/>
            <w:tcBorders>
              <w:top w:val="single" w:sz="4" w:space="0" w:color="auto"/>
              <w:left w:val="nil"/>
              <w:bottom w:val="nil"/>
              <w:right w:val="single" w:sz="4" w:space="0" w:color="auto"/>
            </w:tcBorders>
            <w:shd w:val="clear" w:color="auto" w:fill="auto"/>
            <w:vAlign w:val="center"/>
            <w:hideMark/>
          </w:tcPr>
          <w:p w14:paraId="7236D65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Штукатурка по сетке без устройства каркаса: улучшенная стен</w:t>
            </w:r>
          </w:p>
        </w:tc>
        <w:tc>
          <w:tcPr>
            <w:tcW w:w="371" w:type="pct"/>
            <w:tcBorders>
              <w:top w:val="single" w:sz="4" w:space="0" w:color="auto"/>
              <w:left w:val="nil"/>
              <w:bottom w:val="nil"/>
              <w:right w:val="single" w:sz="4" w:space="0" w:color="auto"/>
            </w:tcBorders>
            <w:shd w:val="clear" w:color="auto" w:fill="auto"/>
            <w:noWrap/>
            <w:hideMark/>
          </w:tcPr>
          <w:p w14:paraId="3CC8B0A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A2CC3D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273</w:t>
            </w:r>
          </w:p>
        </w:tc>
      </w:tr>
      <w:tr w:rsidR="00FE6478" w:rsidRPr="00FE6478" w14:paraId="4C7E21B1"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B63F10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90</w:t>
            </w:r>
          </w:p>
        </w:tc>
        <w:tc>
          <w:tcPr>
            <w:tcW w:w="1012" w:type="pct"/>
            <w:tcBorders>
              <w:top w:val="single" w:sz="4" w:space="0" w:color="auto"/>
              <w:left w:val="nil"/>
              <w:bottom w:val="nil"/>
              <w:right w:val="single" w:sz="4" w:space="0" w:color="auto"/>
            </w:tcBorders>
            <w:shd w:val="clear" w:color="auto" w:fill="auto"/>
            <w:hideMark/>
          </w:tcPr>
          <w:p w14:paraId="4422670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76D6FDC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26-27</w:t>
            </w:r>
          </w:p>
        </w:tc>
        <w:tc>
          <w:tcPr>
            <w:tcW w:w="2321" w:type="pct"/>
            <w:tcBorders>
              <w:top w:val="single" w:sz="4" w:space="0" w:color="auto"/>
              <w:left w:val="nil"/>
              <w:bottom w:val="nil"/>
              <w:right w:val="single" w:sz="4" w:space="0" w:color="auto"/>
            </w:tcBorders>
            <w:shd w:val="clear" w:color="auto" w:fill="auto"/>
            <w:vAlign w:val="center"/>
            <w:hideMark/>
          </w:tcPr>
          <w:p w14:paraId="30D1FE9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w:t>
            </w:r>
            <w:proofErr w:type="spellStart"/>
            <w:r w:rsidRPr="00FE6478">
              <w:rPr>
                <w:rFonts w:ascii="Times New Roman" w:eastAsia="Times New Roman" w:hAnsi="Times New Roman" w:cs="Times New Roman"/>
                <w:color w:val="000000"/>
                <w:lang w:eastAsia="ru-RU"/>
              </w:rPr>
              <w:t>пароизоляции</w:t>
            </w:r>
            <w:proofErr w:type="spellEnd"/>
            <w:r w:rsidRPr="00FE6478">
              <w:rPr>
                <w:rFonts w:ascii="Times New Roman" w:eastAsia="Times New Roman" w:hAnsi="Times New Roman" w:cs="Times New Roman"/>
                <w:color w:val="000000"/>
                <w:lang w:eastAsia="ru-RU"/>
              </w:rPr>
              <w:t xml:space="preserve">: </w:t>
            </w:r>
            <w:proofErr w:type="spellStart"/>
            <w:r w:rsidRPr="00FE6478">
              <w:rPr>
                <w:rFonts w:ascii="Times New Roman" w:eastAsia="Times New Roman" w:hAnsi="Times New Roman" w:cs="Times New Roman"/>
                <w:color w:val="000000"/>
                <w:lang w:eastAsia="ru-RU"/>
              </w:rPr>
              <w:t>оклеечной</w:t>
            </w:r>
            <w:proofErr w:type="spellEnd"/>
            <w:r w:rsidRPr="00FE6478">
              <w:rPr>
                <w:rFonts w:ascii="Times New Roman" w:eastAsia="Times New Roman" w:hAnsi="Times New Roman" w:cs="Times New Roman"/>
                <w:color w:val="000000"/>
                <w:lang w:eastAsia="ru-RU"/>
              </w:rPr>
              <w:t xml:space="preserve"> в один слой</w:t>
            </w:r>
          </w:p>
        </w:tc>
        <w:tc>
          <w:tcPr>
            <w:tcW w:w="371" w:type="pct"/>
            <w:tcBorders>
              <w:top w:val="single" w:sz="4" w:space="0" w:color="auto"/>
              <w:left w:val="nil"/>
              <w:bottom w:val="nil"/>
              <w:right w:val="single" w:sz="4" w:space="0" w:color="auto"/>
            </w:tcBorders>
            <w:shd w:val="clear" w:color="auto" w:fill="auto"/>
            <w:noWrap/>
            <w:hideMark/>
          </w:tcPr>
          <w:p w14:paraId="03212EF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B147FF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2034,32</w:t>
            </w:r>
          </w:p>
        </w:tc>
      </w:tr>
      <w:tr w:rsidR="00FE6478" w:rsidRPr="00FE6478" w14:paraId="606646D0"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DDF508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91</w:t>
            </w:r>
          </w:p>
        </w:tc>
        <w:tc>
          <w:tcPr>
            <w:tcW w:w="1012" w:type="pct"/>
            <w:tcBorders>
              <w:top w:val="single" w:sz="4" w:space="0" w:color="auto"/>
              <w:left w:val="nil"/>
              <w:bottom w:val="nil"/>
              <w:right w:val="single" w:sz="4" w:space="0" w:color="auto"/>
            </w:tcBorders>
            <w:shd w:val="clear" w:color="auto" w:fill="auto"/>
            <w:hideMark/>
          </w:tcPr>
          <w:p w14:paraId="1B22157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059EC48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поз.28-30</w:t>
            </w:r>
          </w:p>
        </w:tc>
        <w:tc>
          <w:tcPr>
            <w:tcW w:w="2321" w:type="pct"/>
            <w:tcBorders>
              <w:top w:val="single" w:sz="4" w:space="0" w:color="auto"/>
              <w:left w:val="nil"/>
              <w:bottom w:val="nil"/>
              <w:right w:val="single" w:sz="4" w:space="0" w:color="auto"/>
            </w:tcBorders>
            <w:shd w:val="clear" w:color="auto" w:fill="auto"/>
            <w:vAlign w:val="center"/>
            <w:hideMark/>
          </w:tcPr>
          <w:p w14:paraId="36E58B3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Утепление покрытий плитами: из минеральной ваты или перлита на битумной мастике в один слой толщиной 150 мм</w:t>
            </w:r>
          </w:p>
        </w:tc>
        <w:tc>
          <w:tcPr>
            <w:tcW w:w="371" w:type="pct"/>
            <w:tcBorders>
              <w:top w:val="single" w:sz="4" w:space="0" w:color="auto"/>
              <w:left w:val="nil"/>
              <w:bottom w:val="nil"/>
              <w:right w:val="single" w:sz="4" w:space="0" w:color="auto"/>
            </w:tcBorders>
            <w:shd w:val="clear" w:color="auto" w:fill="auto"/>
            <w:noWrap/>
            <w:hideMark/>
          </w:tcPr>
          <w:p w14:paraId="1F1B7F1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CE7B70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2034,32</w:t>
            </w:r>
          </w:p>
        </w:tc>
      </w:tr>
      <w:tr w:rsidR="00FE6478" w:rsidRPr="00FE6478" w14:paraId="3A338B16"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EB7725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92</w:t>
            </w:r>
          </w:p>
        </w:tc>
        <w:tc>
          <w:tcPr>
            <w:tcW w:w="1012" w:type="pct"/>
            <w:tcBorders>
              <w:top w:val="single" w:sz="4" w:space="0" w:color="auto"/>
              <w:left w:val="nil"/>
              <w:bottom w:val="nil"/>
              <w:right w:val="single" w:sz="4" w:space="0" w:color="auto"/>
            </w:tcBorders>
            <w:shd w:val="clear" w:color="auto" w:fill="auto"/>
            <w:hideMark/>
          </w:tcPr>
          <w:p w14:paraId="6EAAC9E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2910694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поз.31-37</w:t>
            </w:r>
          </w:p>
        </w:tc>
        <w:tc>
          <w:tcPr>
            <w:tcW w:w="2321" w:type="pct"/>
            <w:tcBorders>
              <w:top w:val="single" w:sz="4" w:space="0" w:color="auto"/>
              <w:left w:val="nil"/>
              <w:bottom w:val="nil"/>
              <w:right w:val="single" w:sz="4" w:space="0" w:color="auto"/>
            </w:tcBorders>
            <w:shd w:val="clear" w:color="auto" w:fill="auto"/>
            <w:vAlign w:val="center"/>
            <w:hideMark/>
          </w:tcPr>
          <w:p w14:paraId="75A391D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выравнивающих стяжек: цементно-песчаных толщиной 15 мм</w:t>
            </w:r>
          </w:p>
        </w:tc>
        <w:tc>
          <w:tcPr>
            <w:tcW w:w="371" w:type="pct"/>
            <w:tcBorders>
              <w:top w:val="single" w:sz="4" w:space="0" w:color="auto"/>
              <w:left w:val="nil"/>
              <w:bottom w:val="nil"/>
              <w:right w:val="single" w:sz="4" w:space="0" w:color="auto"/>
            </w:tcBorders>
            <w:shd w:val="clear" w:color="auto" w:fill="auto"/>
            <w:noWrap/>
            <w:hideMark/>
          </w:tcPr>
          <w:p w14:paraId="1F1F0F7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05A230B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2034,32</w:t>
            </w:r>
          </w:p>
        </w:tc>
      </w:tr>
      <w:tr w:rsidR="00FE6478" w:rsidRPr="00FE6478" w14:paraId="321CAF81" w14:textId="77777777" w:rsidTr="00FE6478">
        <w:trPr>
          <w:trHeight w:val="64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66BA41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93</w:t>
            </w:r>
          </w:p>
        </w:tc>
        <w:tc>
          <w:tcPr>
            <w:tcW w:w="1012" w:type="pct"/>
            <w:tcBorders>
              <w:top w:val="single" w:sz="4" w:space="0" w:color="auto"/>
              <w:left w:val="nil"/>
              <w:bottom w:val="nil"/>
              <w:right w:val="single" w:sz="4" w:space="0" w:color="auto"/>
            </w:tcBorders>
            <w:shd w:val="clear" w:color="auto" w:fill="auto"/>
            <w:hideMark/>
          </w:tcPr>
          <w:p w14:paraId="4A82925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0E35163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поз.38-40</w:t>
            </w:r>
          </w:p>
        </w:tc>
        <w:tc>
          <w:tcPr>
            <w:tcW w:w="2321" w:type="pct"/>
            <w:tcBorders>
              <w:top w:val="single" w:sz="4" w:space="0" w:color="auto"/>
              <w:left w:val="nil"/>
              <w:bottom w:val="nil"/>
              <w:right w:val="single" w:sz="4" w:space="0" w:color="auto"/>
            </w:tcBorders>
            <w:shd w:val="clear" w:color="auto" w:fill="auto"/>
            <w:vAlign w:val="center"/>
            <w:hideMark/>
          </w:tcPr>
          <w:p w14:paraId="25A1B9B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кровель плоских из наплавляемых материалов: в два слоя</w:t>
            </w:r>
          </w:p>
        </w:tc>
        <w:tc>
          <w:tcPr>
            <w:tcW w:w="371" w:type="pct"/>
            <w:tcBorders>
              <w:top w:val="single" w:sz="4" w:space="0" w:color="auto"/>
              <w:left w:val="nil"/>
              <w:bottom w:val="nil"/>
              <w:right w:val="single" w:sz="4" w:space="0" w:color="auto"/>
            </w:tcBorders>
            <w:shd w:val="clear" w:color="auto" w:fill="auto"/>
            <w:noWrap/>
            <w:hideMark/>
          </w:tcPr>
          <w:p w14:paraId="485F29E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05D75D2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2034,32</w:t>
            </w:r>
          </w:p>
        </w:tc>
      </w:tr>
      <w:tr w:rsidR="00FE6478" w:rsidRPr="00FE6478" w14:paraId="0802476D" w14:textId="77777777" w:rsidTr="00FE6478">
        <w:trPr>
          <w:trHeight w:val="63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185ACA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94</w:t>
            </w:r>
          </w:p>
        </w:tc>
        <w:tc>
          <w:tcPr>
            <w:tcW w:w="1012" w:type="pct"/>
            <w:tcBorders>
              <w:top w:val="single" w:sz="4" w:space="0" w:color="auto"/>
              <w:left w:val="nil"/>
              <w:bottom w:val="nil"/>
              <w:right w:val="single" w:sz="4" w:space="0" w:color="auto"/>
            </w:tcBorders>
            <w:shd w:val="clear" w:color="auto" w:fill="auto"/>
            <w:hideMark/>
          </w:tcPr>
          <w:p w14:paraId="503D2C6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55DD4BE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поз.41-46</w:t>
            </w:r>
          </w:p>
        </w:tc>
        <w:tc>
          <w:tcPr>
            <w:tcW w:w="2321" w:type="pct"/>
            <w:tcBorders>
              <w:top w:val="single" w:sz="4" w:space="0" w:color="auto"/>
              <w:left w:val="nil"/>
              <w:bottom w:val="nil"/>
              <w:right w:val="single" w:sz="4" w:space="0" w:color="auto"/>
            </w:tcBorders>
            <w:shd w:val="clear" w:color="auto" w:fill="auto"/>
            <w:vAlign w:val="center"/>
            <w:hideMark/>
          </w:tcPr>
          <w:p w14:paraId="25B69B2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примыканий кровель из наплавляемых материалов к стенам и парапетам высотой: до 600 мм без фартуков</w:t>
            </w:r>
          </w:p>
        </w:tc>
        <w:tc>
          <w:tcPr>
            <w:tcW w:w="371" w:type="pct"/>
            <w:tcBorders>
              <w:top w:val="single" w:sz="4" w:space="0" w:color="auto"/>
              <w:left w:val="nil"/>
              <w:bottom w:val="nil"/>
              <w:right w:val="single" w:sz="4" w:space="0" w:color="auto"/>
            </w:tcBorders>
            <w:shd w:val="clear" w:color="auto" w:fill="auto"/>
            <w:noWrap/>
            <w:hideMark/>
          </w:tcPr>
          <w:p w14:paraId="696A77F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348907F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505</w:t>
            </w:r>
          </w:p>
        </w:tc>
      </w:tr>
      <w:tr w:rsidR="00FE6478" w:rsidRPr="00FE6478" w14:paraId="3D312121" w14:textId="77777777" w:rsidTr="00FE6478">
        <w:trPr>
          <w:trHeight w:val="49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A7ACDC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95</w:t>
            </w:r>
          </w:p>
        </w:tc>
        <w:tc>
          <w:tcPr>
            <w:tcW w:w="1012" w:type="pct"/>
            <w:tcBorders>
              <w:top w:val="single" w:sz="4" w:space="0" w:color="auto"/>
              <w:left w:val="nil"/>
              <w:bottom w:val="nil"/>
              <w:right w:val="single" w:sz="4" w:space="0" w:color="auto"/>
            </w:tcBorders>
            <w:shd w:val="clear" w:color="auto" w:fill="auto"/>
            <w:hideMark/>
          </w:tcPr>
          <w:p w14:paraId="3435397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78E957F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поз.47-51</w:t>
            </w:r>
          </w:p>
        </w:tc>
        <w:tc>
          <w:tcPr>
            <w:tcW w:w="2321" w:type="pct"/>
            <w:tcBorders>
              <w:top w:val="single" w:sz="4" w:space="0" w:color="auto"/>
              <w:left w:val="nil"/>
              <w:bottom w:val="nil"/>
              <w:right w:val="single" w:sz="4" w:space="0" w:color="auto"/>
            </w:tcBorders>
            <w:shd w:val="clear" w:color="auto" w:fill="auto"/>
            <w:vAlign w:val="center"/>
            <w:hideMark/>
          </w:tcPr>
          <w:p w14:paraId="2AE0E6F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выравнивающих стяжек: цементно-песчаных толщиной 15 мм</w:t>
            </w:r>
          </w:p>
        </w:tc>
        <w:tc>
          <w:tcPr>
            <w:tcW w:w="371" w:type="pct"/>
            <w:tcBorders>
              <w:top w:val="single" w:sz="4" w:space="0" w:color="auto"/>
              <w:left w:val="nil"/>
              <w:bottom w:val="nil"/>
              <w:right w:val="single" w:sz="4" w:space="0" w:color="auto"/>
            </w:tcBorders>
            <w:shd w:val="clear" w:color="auto" w:fill="auto"/>
            <w:noWrap/>
            <w:hideMark/>
          </w:tcPr>
          <w:p w14:paraId="11086C3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0B2C4A7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210,6</w:t>
            </w:r>
          </w:p>
        </w:tc>
      </w:tr>
      <w:tr w:rsidR="00FE6478" w:rsidRPr="00FE6478" w14:paraId="4CEC93D1" w14:textId="77777777" w:rsidTr="00FE6478">
        <w:trPr>
          <w:trHeight w:val="67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0D0B26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96</w:t>
            </w:r>
          </w:p>
        </w:tc>
        <w:tc>
          <w:tcPr>
            <w:tcW w:w="1012" w:type="pct"/>
            <w:tcBorders>
              <w:top w:val="single" w:sz="4" w:space="0" w:color="auto"/>
              <w:left w:val="nil"/>
              <w:bottom w:val="nil"/>
              <w:right w:val="single" w:sz="4" w:space="0" w:color="auto"/>
            </w:tcBorders>
            <w:shd w:val="clear" w:color="auto" w:fill="auto"/>
            <w:hideMark/>
          </w:tcPr>
          <w:p w14:paraId="0159C55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6BF5120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52-54</w:t>
            </w:r>
          </w:p>
        </w:tc>
        <w:tc>
          <w:tcPr>
            <w:tcW w:w="2321" w:type="pct"/>
            <w:tcBorders>
              <w:top w:val="single" w:sz="4" w:space="0" w:color="auto"/>
              <w:left w:val="nil"/>
              <w:bottom w:val="nil"/>
              <w:right w:val="single" w:sz="4" w:space="0" w:color="auto"/>
            </w:tcBorders>
            <w:shd w:val="clear" w:color="auto" w:fill="auto"/>
            <w:vAlign w:val="center"/>
            <w:hideMark/>
          </w:tcPr>
          <w:p w14:paraId="33C11B1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кровель плоских из наплавляемых материалов: в два слоя (парапета)</w:t>
            </w:r>
          </w:p>
        </w:tc>
        <w:tc>
          <w:tcPr>
            <w:tcW w:w="371" w:type="pct"/>
            <w:tcBorders>
              <w:top w:val="single" w:sz="4" w:space="0" w:color="auto"/>
              <w:left w:val="nil"/>
              <w:bottom w:val="nil"/>
              <w:right w:val="single" w:sz="4" w:space="0" w:color="auto"/>
            </w:tcBorders>
            <w:shd w:val="clear" w:color="auto" w:fill="auto"/>
            <w:noWrap/>
            <w:hideMark/>
          </w:tcPr>
          <w:p w14:paraId="123A101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886F83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210,6</w:t>
            </w:r>
          </w:p>
        </w:tc>
      </w:tr>
      <w:tr w:rsidR="00FE6478" w:rsidRPr="00FE6478" w14:paraId="70AA8DBB" w14:textId="77777777" w:rsidTr="00FE6478">
        <w:trPr>
          <w:trHeight w:val="70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AEFAA3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97</w:t>
            </w:r>
          </w:p>
        </w:tc>
        <w:tc>
          <w:tcPr>
            <w:tcW w:w="1012" w:type="pct"/>
            <w:tcBorders>
              <w:top w:val="single" w:sz="4" w:space="0" w:color="auto"/>
              <w:left w:val="nil"/>
              <w:bottom w:val="nil"/>
              <w:right w:val="single" w:sz="4" w:space="0" w:color="auto"/>
            </w:tcBorders>
            <w:shd w:val="clear" w:color="auto" w:fill="auto"/>
            <w:hideMark/>
          </w:tcPr>
          <w:p w14:paraId="4761F26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139CF48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55</w:t>
            </w:r>
          </w:p>
        </w:tc>
        <w:tc>
          <w:tcPr>
            <w:tcW w:w="2321" w:type="pct"/>
            <w:tcBorders>
              <w:top w:val="single" w:sz="4" w:space="0" w:color="auto"/>
              <w:left w:val="nil"/>
              <w:bottom w:val="nil"/>
              <w:right w:val="single" w:sz="4" w:space="0" w:color="auto"/>
            </w:tcBorders>
            <w:shd w:val="clear" w:color="auto" w:fill="auto"/>
            <w:vAlign w:val="center"/>
            <w:hideMark/>
          </w:tcPr>
          <w:p w14:paraId="075E48E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мелких покрытий (брандмауэры, парапеты, свесы и т.п.) из листовой оцинкованной стали (Парапетные крышки из оцинкованной стали)</w:t>
            </w:r>
          </w:p>
        </w:tc>
        <w:tc>
          <w:tcPr>
            <w:tcW w:w="371" w:type="pct"/>
            <w:tcBorders>
              <w:top w:val="single" w:sz="4" w:space="0" w:color="auto"/>
              <w:left w:val="nil"/>
              <w:bottom w:val="nil"/>
              <w:right w:val="single" w:sz="4" w:space="0" w:color="auto"/>
            </w:tcBorders>
            <w:shd w:val="clear" w:color="auto" w:fill="auto"/>
            <w:noWrap/>
            <w:hideMark/>
          </w:tcPr>
          <w:p w14:paraId="471F4F3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172E922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273</w:t>
            </w:r>
          </w:p>
        </w:tc>
      </w:tr>
      <w:tr w:rsidR="00FE6478" w:rsidRPr="00FE6478" w14:paraId="44B0E5FC"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A0C206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98</w:t>
            </w:r>
          </w:p>
        </w:tc>
        <w:tc>
          <w:tcPr>
            <w:tcW w:w="1012" w:type="pct"/>
            <w:tcBorders>
              <w:top w:val="single" w:sz="4" w:space="0" w:color="auto"/>
              <w:left w:val="nil"/>
              <w:bottom w:val="nil"/>
              <w:right w:val="single" w:sz="4" w:space="0" w:color="auto"/>
            </w:tcBorders>
            <w:shd w:val="clear" w:color="auto" w:fill="auto"/>
            <w:hideMark/>
          </w:tcPr>
          <w:p w14:paraId="1E44687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41693F0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56-62</w:t>
            </w:r>
          </w:p>
        </w:tc>
        <w:tc>
          <w:tcPr>
            <w:tcW w:w="2321" w:type="pct"/>
            <w:tcBorders>
              <w:top w:val="single" w:sz="4" w:space="0" w:color="auto"/>
              <w:left w:val="nil"/>
              <w:bottom w:val="nil"/>
              <w:right w:val="single" w:sz="4" w:space="0" w:color="auto"/>
            </w:tcBorders>
            <w:shd w:val="clear" w:color="auto" w:fill="auto"/>
            <w:vAlign w:val="center"/>
            <w:hideMark/>
          </w:tcPr>
          <w:p w14:paraId="7DA4C60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выходов на кровлю</w:t>
            </w:r>
          </w:p>
        </w:tc>
        <w:tc>
          <w:tcPr>
            <w:tcW w:w="371" w:type="pct"/>
            <w:tcBorders>
              <w:top w:val="single" w:sz="4" w:space="0" w:color="auto"/>
              <w:left w:val="nil"/>
              <w:bottom w:val="nil"/>
              <w:right w:val="single" w:sz="4" w:space="0" w:color="auto"/>
            </w:tcBorders>
            <w:shd w:val="clear" w:color="auto" w:fill="auto"/>
            <w:noWrap/>
            <w:hideMark/>
          </w:tcPr>
          <w:p w14:paraId="354E523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18B3CC4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w:t>
            </w:r>
          </w:p>
        </w:tc>
      </w:tr>
      <w:tr w:rsidR="00FE6478" w:rsidRPr="00FE6478" w14:paraId="62C7EA1E" w14:textId="77777777" w:rsidTr="00FE6478">
        <w:trPr>
          <w:trHeight w:val="49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173C9B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99</w:t>
            </w:r>
          </w:p>
        </w:tc>
        <w:tc>
          <w:tcPr>
            <w:tcW w:w="1012" w:type="pct"/>
            <w:tcBorders>
              <w:top w:val="single" w:sz="4" w:space="0" w:color="auto"/>
              <w:left w:val="nil"/>
              <w:bottom w:val="nil"/>
              <w:right w:val="single" w:sz="4" w:space="0" w:color="auto"/>
            </w:tcBorders>
            <w:shd w:val="clear" w:color="auto" w:fill="auto"/>
            <w:hideMark/>
          </w:tcPr>
          <w:p w14:paraId="620F45A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7EF00A6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63-64</w:t>
            </w:r>
          </w:p>
        </w:tc>
        <w:tc>
          <w:tcPr>
            <w:tcW w:w="2321" w:type="pct"/>
            <w:tcBorders>
              <w:top w:val="single" w:sz="4" w:space="0" w:color="auto"/>
              <w:left w:val="nil"/>
              <w:bottom w:val="nil"/>
              <w:right w:val="single" w:sz="4" w:space="0" w:color="auto"/>
            </w:tcBorders>
            <w:shd w:val="clear" w:color="auto" w:fill="auto"/>
            <w:vAlign w:val="center"/>
            <w:hideMark/>
          </w:tcPr>
          <w:p w14:paraId="59CB2EF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аэраторов (прим)</w:t>
            </w:r>
          </w:p>
        </w:tc>
        <w:tc>
          <w:tcPr>
            <w:tcW w:w="371" w:type="pct"/>
            <w:tcBorders>
              <w:top w:val="single" w:sz="4" w:space="0" w:color="auto"/>
              <w:left w:val="nil"/>
              <w:bottom w:val="nil"/>
              <w:right w:val="single" w:sz="4" w:space="0" w:color="auto"/>
            </w:tcBorders>
            <w:shd w:val="clear" w:color="auto" w:fill="auto"/>
            <w:noWrap/>
            <w:hideMark/>
          </w:tcPr>
          <w:p w14:paraId="62D579C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32AE463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w:t>
            </w:r>
          </w:p>
        </w:tc>
      </w:tr>
      <w:tr w:rsidR="00FE6478" w:rsidRPr="00FE6478" w14:paraId="17714F6D" w14:textId="77777777" w:rsidTr="00FE6478">
        <w:trPr>
          <w:trHeight w:val="54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A6D67B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100</w:t>
            </w:r>
          </w:p>
        </w:tc>
        <w:tc>
          <w:tcPr>
            <w:tcW w:w="1012" w:type="pct"/>
            <w:tcBorders>
              <w:top w:val="single" w:sz="4" w:space="0" w:color="auto"/>
              <w:left w:val="nil"/>
              <w:bottom w:val="nil"/>
              <w:right w:val="single" w:sz="4" w:space="0" w:color="auto"/>
            </w:tcBorders>
            <w:shd w:val="clear" w:color="auto" w:fill="auto"/>
            <w:hideMark/>
          </w:tcPr>
          <w:p w14:paraId="42301FF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4B46E35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65</w:t>
            </w:r>
          </w:p>
        </w:tc>
        <w:tc>
          <w:tcPr>
            <w:tcW w:w="2321" w:type="pct"/>
            <w:tcBorders>
              <w:top w:val="single" w:sz="4" w:space="0" w:color="auto"/>
              <w:left w:val="nil"/>
              <w:bottom w:val="nil"/>
              <w:right w:val="single" w:sz="4" w:space="0" w:color="auto"/>
            </w:tcBorders>
            <w:shd w:val="clear" w:color="auto" w:fill="auto"/>
            <w:vAlign w:val="center"/>
            <w:hideMark/>
          </w:tcPr>
          <w:p w14:paraId="798CDC5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Монтаж люка противопожарного</w:t>
            </w:r>
          </w:p>
        </w:tc>
        <w:tc>
          <w:tcPr>
            <w:tcW w:w="371" w:type="pct"/>
            <w:tcBorders>
              <w:top w:val="single" w:sz="4" w:space="0" w:color="auto"/>
              <w:left w:val="nil"/>
              <w:bottom w:val="nil"/>
              <w:right w:val="single" w:sz="4" w:space="0" w:color="auto"/>
            </w:tcBorders>
            <w:shd w:val="clear" w:color="auto" w:fill="auto"/>
            <w:noWrap/>
            <w:hideMark/>
          </w:tcPr>
          <w:p w14:paraId="2BEEF8D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09CCF8C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288B7A3F" w14:textId="77777777" w:rsidTr="00FE6478">
        <w:trPr>
          <w:trHeight w:val="49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100CD9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101</w:t>
            </w:r>
          </w:p>
        </w:tc>
        <w:tc>
          <w:tcPr>
            <w:tcW w:w="1012" w:type="pct"/>
            <w:tcBorders>
              <w:top w:val="single" w:sz="4" w:space="0" w:color="auto"/>
              <w:left w:val="nil"/>
              <w:bottom w:val="nil"/>
              <w:right w:val="single" w:sz="4" w:space="0" w:color="auto"/>
            </w:tcBorders>
            <w:shd w:val="clear" w:color="auto" w:fill="auto"/>
            <w:hideMark/>
          </w:tcPr>
          <w:p w14:paraId="46DC985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17CC093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поз.66-67</w:t>
            </w:r>
          </w:p>
        </w:tc>
        <w:tc>
          <w:tcPr>
            <w:tcW w:w="2321" w:type="pct"/>
            <w:tcBorders>
              <w:top w:val="single" w:sz="4" w:space="0" w:color="auto"/>
              <w:left w:val="nil"/>
              <w:bottom w:val="nil"/>
              <w:right w:val="single" w:sz="4" w:space="0" w:color="auto"/>
            </w:tcBorders>
            <w:shd w:val="clear" w:color="auto" w:fill="auto"/>
            <w:vAlign w:val="center"/>
            <w:hideMark/>
          </w:tcPr>
          <w:p w14:paraId="098A0F6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металлических дверных блоков в готовые проемы</w:t>
            </w:r>
          </w:p>
        </w:tc>
        <w:tc>
          <w:tcPr>
            <w:tcW w:w="371" w:type="pct"/>
            <w:tcBorders>
              <w:top w:val="single" w:sz="4" w:space="0" w:color="auto"/>
              <w:left w:val="nil"/>
              <w:bottom w:val="nil"/>
              <w:right w:val="single" w:sz="4" w:space="0" w:color="auto"/>
            </w:tcBorders>
            <w:shd w:val="clear" w:color="auto" w:fill="auto"/>
            <w:noWrap/>
            <w:hideMark/>
          </w:tcPr>
          <w:p w14:paraId="107E5B8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5A8B2EB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w:t>
            </w:r>
          </w:p>
        </w:tc>
      </w:tr>
      <w:tr w:rsidR="00FE6478" w:rsidRPr="00FE6478" w14:paraId="1745D564" w14:textId="77777777" w:rsidTr="00FE6478">
        <w:trPr>
          <w:trHeight w:val="5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9DD87F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102</w:t>
            </w:r>
          </w:p>
        </w:tc>
        <w:tc>
          <w:tcPr>
            <w:tcW w:w="1012" w:type="pct"/>
            <w:tcBorders>
              <w:top w:val="single" w:sz="4" w:space="0" w:color="auto"/>
              <w:left w:val="nil"/>
              <w:bottom w:val="nil"/>
              <w:right w:val="single" w:sz="4" w:space="0" w:color="auto"/>
            </w:tcBorders>
            <w:shd w:val="clear" w:color="auto" w:fill="auto"/>
            <w:hideMark/>
          </w:tcPr>
          <w:p w14:paraId="12B6211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701F593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68-70</w:t>
            </w:r>
          </w:p>
        </w:tc>
        <w:tc>
          <w:tcPr>
            <w:tcW w:w="2321" w:type="pct"/>
            <w:tcBorders>
              <w:top w:val="single" w:sz="4" w:space="0" w:color="auto"/>
              <w:left w:val="nil"/>
              <w:bottom w:val="nil"/>
              <w:right w:val="single" w:sz="4" w:space="0" w:color="auto"/>
            </w:tcBorders>
            <w:shd w:val="clear" w:color="auto" w:fill="auto"/>
            <w:vAlign w:val="center"/>
            <w:hideMark/>
          </w:tcPr>
          <w:p w14:paraId="7DADD31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Облицовка </w:t>
            </w:r>
            <w:proofErr w:type="spellStart"/>
            <w:r w:rsidRPr="00FE6478">
              <w:rPr>
                <w:rFonts w:ascii="Times New Roman" w:eastAsia="Times New Roman" w:hAnsi="Times New Roman" w:cs="Times New Roman"/>
                <w:color w:val="000000"/>
                <w:lang w:eastAsia="ru-RU"/>
              </w:rPr>
              <w:t>вентшахт</w:t>
            </w:r>
            <w:proofErr w:type="spellEnd"/>
          </w:p>
        </w:tc>
        <w:tc>
          <w:tcPr>
            <w:tcW w:w="371" w:type="pct"/>
            <w:tcBorders>
              <w:top w:val="single" w:sz="4" w:space="0" w:color="auto"/>
              <w:left w:val="nil"/>
              <w:bottom w:val="nil"/>
              <w:right w:val="single" w:sz="4" w:space="0" w:color="auto"/>
            </w:tcBorders>
            <w:shd w:val="clear" w:color="auto" w:fill="auto"/>
            <w:noWrap/>
            <w:hideMark/>
          </w:tcPr>
          <w:p w14:paraId="10870F6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2867201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39CC84A4" w14:textId="77777777" w:rsidTr="00FE6478">
        <w:trPr>
          <w:trHeight w:val="624"/>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D180D0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103</w:t>
            </w:r>
          </w:p>
        </w:tc>
        <w:tc>
          <w:tcPr>
            <w:tcW w:w="1012" w:type="pct"/>
            <w:tcBorders>
              <w:top w:val="single" w:sz="4" w:space="0" w:color="auto"/>
              <w:left w:val="nil"/>
              <w:bottom w:val="nil"/>
              <w:right w:val="single" w:sz="4" w:space="0" w:color="auto"/>
            </w:tcBorders>
            <w:shd w:val="clear" w:color="auto" w:fill="auto"/>
            <w:hideMark/>
          </w:tcPr>
          <w:p w14:paraId="4EB9C6F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4813261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71-77</w:t>
            </w:r>
          </w:p>
        </w:tc>
        <w:tc>
          <w:tcPr>
            <w:tcW w:w="2321" w:type="pct"/>
            <w:tcBorders>
              <w:top w:val="single" w:sz="4" w:space="0" w:color="auto"/>
              <w:left w:val="nil"/>
              <w:bottom w:val="nil"/>
              <w:right w:val="single" w:sz="4" w:space="0" w:color="auto"/>
            </w:tcBorders>
            <w:shd w:val="clear" w:color="auto" w:fill="auto"/>
            <w:vAlign w:val="center"/>
            <w:hideMark/>
          </w:tcPr>
          <w:p w14:paraId="21A8D57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дефлекторов</w:t>
            </w:r>
          </w:p>
        </w:tc>
        <w:tc>
          <w:tcPr>
            <w:tcW w:w="371" w:type="pct"/>
            <w:tcBorders>
              <w:top w:val="single" w:sz="4" w:space="0" w:color="auto"/>
              <w:left w:val="nil"/>
              <w:bottom w:val="nil"/>
              <w:right w:val="single" w:sz="4" w:space="0" w:color="auto"/>
            </w:tcBorders>
            <w:shd w:val="clear" w:color="auto" w:fill="auto"/>
            <w:noWrap/>
            <w:hideMark/>
          </w:tcPr>
          <w:p w14:paraId="6512D86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1F05BA6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w:t>
            </w:r>
          </w:p>
        </w:tc>
      </w:tr>
      <w:tr w:rsidR="00FE6478" w:rsidRPr="00FE6478" w14:paraId="163F8416"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6095A2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104</w:t>
            </w:r>
          </w:p>
        </w:tc>
        <w:tc>
          <w:tcPr>
            <w:tcW w:w="1012" w:type="pct"/>
            <w:tcBorders>
              <w:top w:val="single" w:sz="4" w:space="0" w:color="auto"/>
              <w:left w:val="nil"/>
              <w:bottom w:val="nil"/>
              <w:right w:val="single" w:sz="4" w:space="0" w:color="auto"/>
            </w:tcBorders>
            <w:shd w:val="clear" w:color="auto" w:fill="auto"/>
            <w:hideMark/>
          </w:tcPr>
          <w:p w14:paraId="5FD4441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6D44E99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поз.78</w:t>
            </w:r>
          </w:p>
        </w:tc>
        <w:tc>
          <w:tcPr>
            <w:tcW w:w="2321" w:type="pct"/>
            <w:tcBorders>
              <w:top w:val="single" w:sz="4" w:space="0" w:color="auto"/>
              <w:left w:val="nil"/>
              <w:bottom w:val="nil"/>
              <w:right w:val="single" w:sz="4" w:space="0" w:color="auto"/>
            </w:tcBorders>
            <w:shd w:val="clear" w:color="auto" w:fill="auto"/>
            <w:vAlign w:val="center"/>
            <w:hideMark/>
          </w:tcPr>
          <w:p w14:paraId="07C136E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и разборка внутренних трубчатых инвентарных лесов: при высоте помещений до 6 м</w:t>
            </w:r>
          </w:p>
        </w:tc>
        <w:tc>
          <w:tcPr>
            <w:tcW w:w="371" w:type="pct"/>
            <w:tcBorders>
              <w:top w:val="single" w:sz="4" w:space="0" w:color="auto"/>
              <w:left w:val="nil"/>
              <w:bottom w:val="nil"/>
              <w:right w:val="single" w:sz="4" w:space="0" w:color="auto"/>
            </w:tcBorders>
            <w:shd w:val="clear" w:color="auto" w:fill="auto"/>
            <w:noWrap/>
            <w:hideMark/>
          </w:tcPr>
          <w:p w14:paraId="1A63B32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DDCAF5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223,36</w:t>
            </w:r>
          </w:p>
        </w:tc>
      </w:tr>
      <w:tr w:rsidR="00FE6478" w:rsidRPr="00FE6478" w14:paraId="15EBC2EB" w14:textId="77777777" w:rsidTr="00FE6478">
        <w:trPr>
          <w:trHeight w:val="64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DBAEDA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105</w:t>
            </w:r>
          </w:p>
        </w:tc>
        <w:tc>
          <w:tcPr>
            <w:tcW w:w="1012" w:type="pct"/>
            <w:tcBorders>
              <w:top w:val="single" w:sz="4" w:space="0" w:color="auto"/>
              <w:left w:val="nil"/>
              <w:bottom w:val="nil"/>
              <w:right w:val="single" w:sz="4" w:space="0" w:color="auto"/>
            </w:tcBorders>
            <w:shd w:val="clear" w:color="auto" w:fill="auto"/>
            <w:hideMark/>
          </w:tcPr>
          <w:p w14:paraId="273ADE5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18710AA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79-80</w:t>
            </w:r>
          </w:p>
        </w:tc>
        <w:tc>
          <w:tcPr>
            <w:tcW w:w="2321" w:type="pct"/>
            <w:tcBorders>
              <w:top w:val="single" w:sz="4" w:space="0" w:color="auto"/>
              <w:left w:val="nil"/>
              <w:bottom w:val="nil"/>
              <w:right w:val="single" w:sz="4" w:space="0" w:color="auto"/>
            </w:tcBorders>
            <w:shd w:val="clear" w:color="auto" w:fill="auto"/>
            <w:vAlign w:val="center"/>
            <w:hideMark/>
          </w:tcPr>
          <w:p w14:paraId="43B14D2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Монтаж оконных фонарных покрытий из поликарбонатных и акриловых плит с боковыми планками, профилями и резиновыми прокладками</w:t>
            </w:r>
          </w:p>
        </w:tc>
        <w:tc>
          <w:tcPr>
            <w:tcW w:w="371" w:type="pct"/>
            <w:tcBorders>
              <w:top w:val="single" w:sz="4" w:space="0" w:color="auto"/>
              <w:left w:val="nil"/>
              <w:bottom w:val="nil"/>
              <w:right w:val="single" w:sz="4" w:space="0" w:color="auto"/>
            </w:tcBorders>
            <w:shd w:val="clear" w:color="auto" w:fill="auto"/>
            <w:noWrap/>
            <w:hideMark/>
          </w:tcPr>
          <w:p w14:paraId="03E8BCE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12A3186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223,36</w:t>
            </w:r>
          </w:p>
        </w:tc>
      </w:tr>
      <w:tr w:rsidR="00FE6478" w:rsidRPr="00FE6478" w14:paraId="3ABDA5CC" w14:textId="77777777" w:rsidTr="00FE6478">
        <w:trPr>
          <w:trHeight w:val="76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0A17E4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106</w:t>
            </w:r>
          </w:p>
        </w:tc>
        <w:tc>
          <w:tcPr>
            <w:tcW w:w="1012" w:type="pct"/>
            <w:tcBorders>
              <w:top w:val="single" w:sz="4" w:space="0" w:color="auto"/>
              <w:left w:val="nil"/>
              <w:bottom w:val="nil"/>
              <w:right w:val="single" w:sz="4" w:space="0" w:color="auto"/>
            </w:tcBorders>
            <w:shd w:val="clear" w:color="auto" w:fill="auto"/>
            <w:hideMark/>
          </w:tcPr>
          <w:p w14:paraId="1E751EA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0E26293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поз.81</w:t>
            </w:r>
          </w:p>
        </w:tc>
        <w:tc>
          <w:tcPr>
            <w:tcW w:w="2321" w:type="pct"/>
            <w:tcBorders>
              <w:top w:val="single" w:sz="4" w:space="0" w:color="auto"/>
              <w:left w:val="nil"/>
              <w:bottom w:val="nil"/>
              <w:right w:val="single" w:sz="4" w:space="0" w:color="auto"/>
            </w:tcBorders>
            <w:shd w:val="clear" w:color="auto" w:fill="auto"/>
            <w:vAlign w:val="center"/>
            <w:hideMark/>
          </w:tcPr>
          <w:p w14:paraId="6906F09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и разборка внутренних трубчатых инвентарных лесов: при высоте помещений до 6 м</w:t>
            </w:r>
          </w:p>
        </w:tc>
        <w:tc>
          <w:tcPr>
            <w:tcW w:w="371" w:type="pct"/>
            <w:tcBorders>
              <w:top w:val="single" w:sz="4" w:space="0" w:color="auto"/>
              <w:left w:val="nil"/>
              <w:bottom w:val="nil"/>
              <w:right w:val="single" w:sz="4" w:space="0" w:color="auto"/>
            </w:tcBorders>
            <w:shd w:val="clear" w:color="auto" w:fill="auto"/>
            <w:noWrap/>
            <w:hideMark/>
          </w:tcPr>
          <w:p w14:paraId="4A4824F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CBE472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4382,24</w:t>
            </w:r>
          </w:p>
        </w:tc>
      </w:tr>
      <w:tr w:rsidR="00FE6478" w:rsidRPr="00FE6478" w14:paraId="0E84A0FC" w14:textId="77777777" w:rsidTr="00FE6478">
        <w:trPr>
          <w:trHeight w:val="624"/>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88E672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107</w:t>
            </w:r>
          </w:p>
        </w:tc>
        <w:tc>
          <w:tcPr>
            <w:tcW w:w="1012" w:type="pct"/>
            <w:tcBorders>
              <w:top w:val="single" w:sz="4" w:space="0" w:color="auto"/>
              <w:left w:val="nil"/>
              <w:bottom w:val="nil"/>
              <w:right w:val="single" w:sz="4" w:space="0" w:color="auto"/>
            </w:tcBorders>
            <w:shd w:val="clear" w:color="auto" w:fill="auto"/>
            <w:hideMark/>
          </w:tcPr>
          <w:p w14:paraId="2A17965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65F02FC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поз.82</w:t>
            </w:r>
          </w:p>
        </w:tc>
        <w:tc>
          <w:tcPr>
            <w:tcW w:w="2321" w:type="pct"/>
            <w:tcBorders>
              <w:top w:val="single" w:sz="4" w:space="0" w:color="auto"/>
              <w:left w:val="nil"/>
              <w:bottom w:val="nil"/>
              <w:right w:val="single" w:sz="4" w:space="0" w:color="auto"/>
            </w:tcBorders>
            <w:shd w:val="clear" w:color="auto" w:fill="auto"/>
            <w:vAlign w:val="center"/>
            <w:hideMark/>
          </w:tcPr>
          <w:p w14:paraId="4A667FE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мелких покрытий и обделок из листовой стали: поясков, </w:t>
            </w:r>
            <w:proofErr w:type="spellStart"/>
            <w:r w:rsidRPr="00FE6478">
              <w:rPr>
                <w:rFonts w:ascii="Times New Roman" w:eastAsia="Times New Roman" w:hAnsi="Times New Roman" w:cs="Times New Roman"/>
                <w:color w:val="000000"/>
                <w:lang w:eastAsia="ru-RU"/>
              </w:rPr>
              <w:t>сандриков</w:t>
            </w:r>
            <w:proofErr w:type="spellEnd"/>
            <w:r w:rsidRPr="00FE6478">
              <w:rPr>
                <w:rFonts w:ascii="Times New Roman" w:eastAsia="Times New Roman" w:hAnsi="Times New Roman" w:cs="Times New Roman"/>
                <w:color w:val="000000"/>
                <w:lang w:eastAsia="ru-RU"/>
              </w:rPr>
              <w:t>, желобов, отливов, свесов и т.п.</w:t>
            </w:r>
          </w:p>
        </w:tc>
        <w:tc>
          <w:tcPr>
            <w:tcW w:w="371" w:type="pct"/>
            <w:tcBorders>
              <w:top w:val="single" w:sz="4" w:space="0" w:color="auto"/>
              <w:left w:val="nil"/>
              <w:bottom w:val="nil"/>
              <w:right w:val="single" w:sz="4" w:space="0" w:color="auto"/>
            </w:tcBorders>
            <w:shd w:val="clear" w:color="auto" w:fill="auto"/>
            <w:noWrap/>
            <w:hideMark/>
          </w:tcPr>
          <w:p w14:paraId="5946604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7BE8013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535,6</w:t>
            </w:r>
          </w:p>
        </w:tc>
      </w:tr>
      <w:tr w:rsidR="00FE6478" w:rsidRPr="00FE6478" w14:paraId="15B31E86"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120A7F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108</w:t>
            </w:r>
          </w:p>
        </w:tc>
        <w:tc>
          <w:tcPr>
            <w:tcW w:w="1012" w:type="pct"/>
            <w:tcBorders>
              <w:top w:val="single" w:sz="4" w:space="0" w:color="auto"/>
              <w:left w:val="nil"/>
              <w:bottom w:val="nil"/>
              <w:right w:val="single" w:sz="4" w:space="0" w:color="auto"/>
            </w:tcBorders>
            <w:shd w:val="clear" w:color="auto" w:fill="auto"/>
            <w:hideMark/>
          </w:tcPr>
          <w:p w14:paraId="2CD835A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7D8E09D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поз.83-87</w:t>
            </w:r>
          </w:p>
        </w:tc>
        <w:tc>
          <w:tcPr>
            <w:tcW w:w="2321" w:type="pct"/>
            <w:tcBorders>
              <w:top w:val="single" w:sz="4" w:space="0" w:color="auto"/>
              <w:left w:val="nil"/>
              <w:bottom w:val="nil"/>
              <w:right w:val="single" w:sz="4" w:space="0" w:color="auto"/>
            </w:tcBorders>
            <w:shd w:val="clear" w:color="auto" w:fill="auto"/>
            <w:vAlign w:val="center"/>
            <w:hideMark/>
          </w:tcPr>
          <w:p w14:paraId="4D1DAC8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вентилируемых фасадов с облицовкой панелями из композитных материалов: с устройством теплоизоляционного слоя</w:t>
            </w:r>
          </w:p>
        </w:tc>
        <w:tc>
          <w:tcPr>
            <w:tcW w:w="371" w:type="pct"/>
            <w:tcBorders>
              <w:top w:val="single" w:sz="4" w:space="0" w:color="auto"/>
              <w:left w:val="nil"/>
              <w:bottom w:val="nil"/>
              <w:right w:val="single" w:sz="4" w:space="0" w:color="auto"/>
            </w:tcBorders>
            <w:shd w:val="clear" w:color="auto" w:fill="auto"/>
            <w:noWrap/>
            <w:hideMark/>
          </w:tcPr>
          <w:p w14:paraId="0671262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3DD0FE2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3047,19</w:t>
            </w:r>
          </w:p>
        </w:tc>
      </w:tr>
      <w:tr w:rsidR="00FE6478" w:rsidRPr="00FE6478" w14:paraId="6B38F673" w14:textId="77777777" w:rsidTr="00FE6478">
        <w:trPr>
          <w:trHeight w:val="82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3A6B3E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109</w:t>
            </w:r>
          </w:p>
        </w:tc>
        <w:tc>
          <w:tcPr>
            <w:tcW w:w="1012" w:type="pct"/>
            <w:tcBorders>
              <w:top w:val="single" w:sz="4" w:space="0" w:color="auto"/>
              <w:left w:val="nil"/>
              <w:bottom w:val="nil"/>
              <w:right w:val="single" w:sz="4" w:space="0" w:color="auto"/>
            </w:tcBorders>
            <w:shd w:val="clear" w:color="auto" w:fill="auto"/>
            <w:hideMark/>
          </w:tcPr>
          <w:p w14:paraId="7D515C3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354CABD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поз.88</w:t>
            </w:r>
          </w:p>
        </w:tc>
        <w:tc>
          <w:tcPr>
            <w:tcW w:w="2321" w:type="pct"/>
            <w:tcBorders>
              <w:top w:val="single" w:sz="4" w:space="0" w:color="auto"/>
              <w:left w:val="nil"/>
              <w:bottom w:val="nil"/>
              <w:right w:val="single" w:sz="4" w:space="0" w:color="auto"/>
            </w:tcBorders>
            <w:shd w:val="clear" w:color="auto" w:fill="auto"/>
            <w:vAlign w:val="center"/>
            <w:hideMark/>
          </w:tcPr>
          <w:p w14:paraId="596A022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Облицовка: оконных проемов в наружных стенах откосной планкой из оцинкованной стали с полимерным покрытием с устройством водоотлива оконного из оцинкованной стали с полимерным покрытием</w:t>
            </w:r>
          </w:p>
        </w:tc>
        <w:tc>
          <w:tcPr>
            <w:tcW w:w="371" w:type="pct"/>
            <w:tcBorders>
              <w:top w:val="single" w:sz="4" w:space="0" w:color="auto"/>
              <w:left w:val="nil"/>
              <w:bottom w:val="nil"/>
              <w:right w:val="single" w:sz="4" w:space="0" w:color="auto"/>
            </w:tcBorders>
            <w:shd w:val="clear" w:color="auto" w:fill="auto"/>
            <w:noWrap/>
            <w:hideMark/>
          </w:tcPr>
          <w:p w14:paraId="52E11C8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10F839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290,67</w:t>
            </w:r>
          </w:p>
        </w:tc>
      </w:tr>
      <w:tr w:rsidR="00FE6478" w:rsidRPr="00FE6478" w14:paraId="34DE1E58"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353808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110</w:t>
            </w:r>
          </w:p>
        </w:tc>
        <w:tc>
          <w:tcPr>
            <w:tcW w:w="1012" w:type="pct"/>
            <w:tcBorders>
              <w:top w:val="single" w:sz="4" w:space="0" w:color="auto"/>
              <w:left w:val="nil"/>
              <w:bottom w:val="nil"/>
              <w:right w:val="single" w:sz="4" w:space="0" w:color="auto"/>
            </w:tcBorders>
            <w:shd w:val="clear" w:color="auto" w:fill="auto"/>
            <w:hideMark/>
          </w:tcPr>
          <w:p w14:paraId="3575AFE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7EE9FEF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89-91</w:t>
            </w:r>
          </w:p>
        </w:tc>
        <w:tc>
          <w:tcPr>
            <w:tcW w:w="2321" w:type="pct"/>
            <w:tcBorders>
              <w:top w:val="single" w:sz="4" w:space="0" w:color="auto"/>
              <w:left w:val="nil"/>
              <w:bottom w:val="nil"/>
              <w:right w:val="single" w:sz="4" w:space="0" w:color="auto"/>
            </w:tcBorders>
            <w:shd w:val="clear" w:color="auto" w:fill="auto"/>
            <w:vAlign w:val="center"/>
            <w:hideMark/>
          </w:tcPr>
          <w:p w14:paraId="71E8517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мелких покрытий (брандмауэры, парапеты, свесы и т.п.) из листовой оцинкованной стали (парапетные примыкания)</w:t>
            </w:r>
          </w:p>
        </w:tc>
        <w:tc>
          <w:tcPr>
            <w:tcW w:w="371" w:type="pct"/>
            <w:tcBorders>
              <w:top w:val="single" w:sz="4" w:space="0" w:color="auto"/>
              <w:left w:val="nil"/>
              <w:bottom w:val="nil"/>
              <w:right w:val="single" w:sz="4" w:space="0" w:color="auto"/>
            </w:tcBorders>
            <w:shd w:val="clear" w:color="auto" w:fill="auto"/>
            <w:noWrap/>
            <w:hideMark/>
          </w:tcPr>
          <w:p w14:paraId="7889C0A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7B0CE1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76,756</w:t>
            </w:r>
          </w:p>
        </w:tc>
      </w:tr>
      <w:tr w:rsidR="00FE6478" w:rsidRPr="00FE6478" w14:paraId="4E70D82F"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83EEA5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111</w:t>
            </w:r>
          </w:p>
        </w:tc>
        <w:tc>
          <w:tcPr>
            <w:tcW w:w="1012" w:type="pct"/>
            <w:tcBorders>
              <w:top w:val="single" w:sz="4" w:space="0" w:color="auto"/>
              <w:left w:val="nil"/>
              <w:bottom w:val="nil"/>
              <w:right w:val="single" w:sz="4" w:space="0" w:color="auto"/>
            </w:tcBorders>
            <w:shd w:val="clear" w:color="auto" w:fill="auto"/>
            <w:hideMark/>
          </w:tcPr>
          <w:p w14:paraId="30B0D35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0AA7776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поз.92-96</w:t>
            </w:r>
          </w:p>
        </w:tc>
        <w:tc>
          <w:tcPr>
            <w:tcW w:w="2321" w:type="pct"/>
            <w:tcBorders>
              <w:top w:val="single" w:sz="4" w:space="0" w:color="auto"/>
              <w:left w:val="nil"/>
              <w:bottom w:val="nil"/>
              <w:right w:val="single" w:sz="4" w:space="0" w:color="auto"/>
            </w:tcBorders>
            <w:shd w:val="clear" w:color="auto" w:fill="auto"/>
            <w:vAlign w:val="center"/>
            <w:hideMark/>
          </w:tcPr>
          <w:p w14:paraId="559BC3D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вентилируемых фасадов с облицовкой плитами из </w:t>
            </w:r>
            <w:proofErr w:type="spellStart"/>
            <w:r w:rsidRPr="00FE6478">
              <w:rPr>
                <w:rFonts w:ascii="Times New Roman" w:eastAsia="Times New Roman" w:hAnsi="Times New Roman" w:cs="Times New Roman"/>
                <w:color w:val="000000"/>
                <w:lang w:eastAsia="ru-RU"/>
              </w:rPr>
              <w:t>керамогранита</w:t>
            </w:r>
            <w:proofErr w:type="spellEnd"/>
            <w:r w:rsidRPr="00FE6478">
              <w:rPr>
                <w:rFonts w:ascii="Times New Roman" w:eastAsia="Times New Roman" w:hAnsi="Times New Roman" w:cs="Times New Roman"/>
                <w:color w:val="000000"/>
                <w:lang w:eastAsia="ru-RU"/>
              </w:rPr>
              <w:t>: с устройством теплоизоляционного слоя</w:t>
            </w:r>
          </w:p>
        </w:tc>
        <w:tc>
          <w:tcPr>
            <w:tcW w:w="371" w:type="pct"/>
            <w:tcBorders>
              <w:top w:val="single" w:sz="4" w:space="0" w:color="auto"/>
              <w:left w:val="nil"/>
              <w:bottom w:val="nil"/>
              <w:right w:val="single" w:sz="4" w:space="0" w:color="auto"/>
            </w:tcBorders>
            <w:shd w:val="clear" w:color="auto" w:fill="auto"/>
            <w:noWrap/>
            <w:hideMark/>
          </w:tcPr>
          <w:p w14:paraId="53B4F5C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6044E77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528,6</w:t>
            </w:r>
          </w:p>
        </w:tc>
      </w:tr>
      <w:tr w:rsidR="00FE6478" w:rsidRPr="00FE6478" w14:paraId="08C7A857" w14:textId="77777777" w:rsidTr="00FE6478">
        <w:trPr>
          <w:trHeight w:val="61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A226B0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112</w:t>
            </w:r>
          </w:p>
        </w:tc>
        <w:tc>
          <w:tcPr>
            <w:tcW w:w="1012" w:type="pct"/>
            <w:tcBorders>
              <w:top w:val="single" w:sz="4" w:space="0" w:color="auto"/>
              <w:left w:val="nil"/>
              <w:bottom w:val="nil"/>
              <w:right w:val="single" w:sz="4" w:space="0" w:color="auto"/>
            </w:tcBorders>
            <w:shd w:val="clear" w:color="auto" w:fill="auto"/>
            <w:hideMark/>
          </w:tcPr>
          <w:p w14:paraId="756FB65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Кровля и фасад</w:t>
            </w:r>
          </w:p>
        </w:tc>
        <w:tc>
          <w:tcPr>
            <w:tcW w:w="531" w:type="pct"/>
            <w:tcBorders>
              <w:top w:val="single" w:sz="4" w:space="0" w:color="auto"/>
              <w:left w:val="nil"/>
              <w:bottom w:val="nil"/>
              <w:right w:val="single" w:sz="4" w:space="0" w:color="auto"/>
            </w:tcBorders>
            <w:shd w:val="clear" w:color="auto" w:fill="auto"/>
            <w:vAlign w:val="center"/>
            <w:hideMark/>
          </w:tcPr>
          <w:p w14:paraId="59B4060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поз.97-99</w:t>
            </w:r>
          </w:p>
        </w:tc>
        <w:tc>
          <w:tcPr>
            <w:tcW w:w="2321" w:type="pct"/>
            <w:tcBorders>
              <w:top w:val="single" w:sz="4" w:space="0" w:color="auto"/>
              <w:left w:val="nil"/>
              <w:bottom w:val="nil"/>
              <w:right w:val="single" w:sz="4" w:space="0" w:color="auto"/>
            </w:tcBorders>
            <w:shd w:val="clear" w:color="auto" w:fill="auto"/>
            <w:vAlign w:val="center"/>
            <w:hideMark/>
          </w:tcPr>
          <w:p w14:paraId="6A58C25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мелких покрытий (брандмауэры, парапеты, свесы и т.п.) из листовой оцинкованной стали (парапетные примыкания)</w:t>
            </w:r>
          </w:p>
        </w:tc>
        <w:tc>
          <w:tcPr>
            <w:tcW w:w="371" w:type="pct"/>
            <w:tcBorders>
              <w:top w:val="single" w:sz="4" w:space="0" w:color="auto"/>
              <w:left w:val="nil"/>
              <w:bottom w:val="nil"/>
              <w:right w:val="single" w:sz="4" w:space="0" w:color="auto"/>
            </w:tcBorders>
            <w:shd w:val="clear" w:color="auto" w:fill="auto"/>
            <w:noWrap/>
            <w:hideMark/>
          </w:tcPr>
          <w:p w14:paraId="6A2558F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35D35DF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76,756</w:t>
            </w:r>
          </w:p>
        </w:tc>
      </w:tr>
      <w:tr w:rsidR="00FE6478" w:rsidRPr="00FE6478" w14:paraId="515C0D3C"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E91D78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113</w:t>
            </w:r>
          </w:p>
        </w:tc>
        <w:tc>
          <w:tcPr>
            <w:tcW w:w="1012" w:type="pct"/>
            <w:tcBorders>
              <w:top w:val="single" w:sz="4" w:space="0" w:color="auto"/>
              <w:left w:val="nil"/>
              <w:bottom w:val="nil"/>
              <w:right w:val="single" w:sz="4" w:space="0" w:color="auto"/>
            </w:tcBorders>
            <w:shd w:val="clear" w:color="auto" w:fill="auto"/>
            <w:hideMark/>
          </w:tcPr>
          <w:p w14:paraId="6C05A87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09-01-01 Кровля и фасад(Утилизация отходов)</w:t>
            </w:r>
          </w:p>
        </w:tc>
        <w:tc>
          <w:tcPr>
            <w:tcW w:w="531" w:type="pct"/>
            <w:tcBorders>
              <w:top w:val="single" w:sz="4" w:space="0" w:color="auto"/>
              <w:left w:val="nil"/>
              <w:bottom w:val="nil"/>
              <w:right w:val="single" w:sz="4" w:space="0" w:color="auto"/>
            </w:tcBorders>
            <w:shd w:val="clear" w:color="auto" w:fill="auto"/>
            <w:vAlign w:val="center"/>
            <w:hideMark/>
          </w:tcPr>
          <w:p w14:paraId="301D8C7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w:t>
            </w:r>
          </w:p>
        </w:tc>
        <w:tc>
          <w:tcPr>
            <w:tcW w:w="2321" w:type="pct"/>
            <w:tcBorders>
              <w:top w:val="single" w:sz="4" w:space="0" w:color="auto"/>
              <w:left w:val="nil"/>
              <w:bottom w:val="nil"/>
              <w:right w:val="single" w:sz="4" w:space="0" w:color="auto"/>
            </w:tcBorders>
            <w:shd w:val="clear" w:color="auto" w:fill="auto"/>
            <w:vAlign w:val="center"/>
            <w:hideMark/>
          </w:tcPr>
          <w:p w14:paraId="78A28EF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Услуги по захоронению отходов</w:t>
            </w:r>
          </w:p>
        </w:tc>
        <w:tc>
          <w:tcPr>
            <w:tcW w:w="371" w:type="pct"/>
            <w:tcBorders>
              <w:top w:val="single" w:sz="4" w:space="0" w:color="auto"/>
              <w:left w:val="nil"/>
              <w:bottom w:val="nil"/>
              <w:right w:val="single" w:sz="4" w:space="0" w:color="auto"/>
            </w:tcBorders>
            <w:shd w:val="clear" w:color="auto" w:fill="auto"/>
            <w:noWrap/>
            <w:hideMark/>
          </w:tcPr>
          <w:p w14:paraId="0F537C7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10DB8A7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39284B23"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374A95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114</w:t>
            </w:r>
          </w:p>
        </w:tc>
        <w:tc>
          <w:tcPr>
            <w:tcW w:w="1012" w:type="pct"/>
            <w:tcBorders>
              <w:top w:val="single" w:sz="4" w:space="0" w:color="auto"/>
              <w:left w:val="nil"/>
              <w:bottom w:val="nil"/>
              <w:right w:val="single" w:sz="4" w:space="0" w:color="auto"/>
            </w:tcBorders>
            <w:shd w:val="clear" w:color="auto" w:fill="auto"/>
            <w:hideMark/>
          </w:tcPr>
          <w:p w14:paraId="3D92243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Отопление, водоснабжение и канализация</w:t>
            </w:r>
          </w:p>
        </w:tc>
        <w:tc>
          <w:tcPr>
            <w:tcW w:w="531" w:type="pct"/>
            <w:tcBorders>
              <w:top w:val="single" w:sz="4" w:space="0" w:color="auto"/>
              <w:left w:val="nil"/>
              <w:bottom w:val="nil"/>
              <w:right w:val="single" w:sz="4" w:space="0" w:color="auto"/>
            </w:tcBorders>
            <w:shd w:val="clear" w:color="auto" w:fill="auto"/>
            <w:vAlign w:val="center"/>
            <w:hideMark/>
          </w:tcPr>
          <w:p w14:paraId="2A83F3C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1-98</w:t>
            </w:r>
          </w:p>
        </w:tc>
        <w:tc>
          <w:tcPr>
            <w:tcW w:w="2321" w:type="pct"/>
            <w:tcBorders>
              <w:top w:val="single" w:sz="4" w:space="0" w:color="auto"/>
              <w:left w:val="nil"/>
              <w:bottom w:val="nil"/>
              <w:right w:val="single" w:sz="4" w:space="0" w:color="auto"/>
            </w:tcBorders>
            <w:shd w:val="clear" w:color="auto" w:fill="auto"/>
            <w:vAlign w:val="center"/>
            <w:hideMark/>
          </w:tcPr>
          <w:p w14:paraId="232BC9B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Отопление, демонтажные и монтажные работы</w:t>
            </w:r>
          </w:p>
        </w:tc>
        <w:tc>
          <w:tcPr>
            <w:tcW w:w="371" w:type="pct"/>
            <w:tcBorders>
              <w:top w:val="single" w:sz="4" w:space="0" w:color="auto"/>
              <w:left w:val="nil"/>
              <w:bottom w:val="nil"/>
              <w:right w:val="single" w:sz="4" w:space="0" w:color="auto"/>
            </w:tcBorders>
            <w:shd w:val="clear" w:color="auto" w:fill="auto"/>
            <w:noWrap/>
            <w:hideMark/>
          </w:tcPr>
          <w:p w14:paraId="61E5988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4019CF0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7DB80562"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9D7406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115</w:t>
            </w:r>
          </w:p>
        </w:tc>
        <w:tc>
          <w:tcPr>
            <w:tcW w:w="1012" w:type="pct"/>
            <w:tcBorders>
              <w:top w:val="single" w:sz="4" w:space="0" w:color="auto"/>
              <w:left w:val="nil"/>
              <w:bottom w:val="nil"/>
              <w:right w:val="single" w:sz="4" w:space="0" w:color="auto"/>
            </w:tcBorders>
            <w:shd w:val="clear" w:color="auto" w:fill="auto"/>
            <w:hideMark/>
          </w:tcPr>
          <w:p w14:paraId="31CE7C3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Отопление, водоснабжение и канализация</w:t>
            </w:r>
          </w:p>
        </w:tc>
        <w:tc>
          <w:tcPr>
            <w:tcW w:w="531" w:type="pct"/>
            <w:tcBorders>
              <w:top w:val="single" w:sz="4" w:space="0" w:color="auto"/>
              <w:left w:val="nil"/>
              <w:bottom w:val="nil"/>
              <w:right w:val="single" w:sz="4" w:space="0" w:color="auto"/>
            </w:tcBorders>
            <w:shd w:val="clear" w:color="auto" w:fill="auto"/>
            <w:vAlign w:val="center"/>
            <w:hideMark/>
          </w:tcPr>
          <w:p w14:paraId="5980512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поз.99-227</w:t>
            </w:r>
          </w:p>
        </w:tc>
        <w:tc>
          <w:tcPr>
            <w:tcW w:w="2321" w:type="pct"/>
            <w:tcBorders>
              <w:top w:val="single" w:sz="4" w:space="0" w:color="auto"/>
              <w:left w:val="nil"/>
              <w:bottom w:val="nil"/>
              <w:right w:val="single" w:sz="4" w:space="0" w:color="auto"/>
            </w:tcBorders>
            <w:shd w:val="clear" w:color="auto" w:fill="auto"/>
            <w:vAlign w:val="center"/>
            <w:hideMark/>
          </w:tcPr>
          <w:p w14:paraId="2AB612B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Водоснабжение и канализация, демонтажные и монтажные работы</w:t>
            </w:r>
          </w:p>
        </w:tc>
        <w:tc>
          <w:tcPr>
            <w:tcW w:w="371" w:type="pct"/>
            <w:tcBorders>
              <w:top w:val="single" w:sz="4" w:space="0" w:color="auto"/>
              <w:left w:val="nil"/>
              <w:bottom w:val="nil"/>
              <w:right w:val="single" w:sz="4" w:space="0" w:color="auto"/>
            </w:tcBorders>
            <w:shd w:val="clear" w:color="auto" w:fill="auto"/>
            <w:noWrap/>
            <w:hideMark/>
          </w:tcPr>
          <w:p w14:paraId="25F8F69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5B19896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4376268E"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7B374D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116</w:t>
            </w:r>
          </w:p>
        </w:tc>
        <w:tc>
          <w:tcPr>
            <w:tcW w:w="1012" w:type="pct"/>
            <w:tcBorders>
              <w:top w:val="single" w:sz="4" w:space="0" w:color="auto"/>
              <w:left w:val="nil"/>
              <w:bottom w:val="nil"/>
              <w:right w:val="single" w:sz="4" w:space="0" w:color="auto"/>
            </w:tcBorders>
            <w:shd w:val="clear" w:color="auto" w:fill="auto"/>
            <w:hideMark/>
          </w:tcPr>
          <w:p w14:paraId="5A95454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Отопление, водоснабжение и канализация</w:t>
            </w:r>
          </w:p>
        </w:tc>
        <w:tc>
          <w:tcPr>
            <w:tcW w:w="531" w:type="pct"/>
            <w:tcBorders>
              <w:top w:val="single" w:sz="4" w:space="0" w:color="auto"/>
              <w:left w:val="nil"/>
              <w:bottom w:val="nil"/>
              <w:right w:val="single" w:sz="4" w:space="0" w:color="auto"/>
            </w:tcBorders>
            <w:shd w:val="clear" w:color="auto" w:fill="auto"/>
            <w:vAlign w:val="center"/>
            <w:hideMark/>
          </w:tcPr>
          <w:p w14:paraId="2B8F75F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поз.228-243</w:t>
            </w:r>
          </w:p>
        </w:tc>
        <w:tc>
          <w:tcPr>
            <w:tcW w:w="2321" w:type="pct"/>
            <w:tcBorders>
              <w:top w:val="single" w:sz="4" w:space="0" w:color="auto"/>
              <w:left w:val="nil"/>
              <w:bottom w:val="nil"/>
              <w:right w:val="single" w:sz="4" w:space="0" w:color="auto"/>
            </w:tcBorders>
            <w:shd w:val="clear" w:color="auto" w:fill="auto"/>
            <w:vAlign w:val="center"/>
            <w:hideMark/>
          </w:tcPr>
          <w:p w14:paraId="39ADF91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Коллектор отопления</w:t>
            </w:r>
          </w:p>
        </w:tc>
        <w:tc>
          <w:tcPr>
            <w:tcW w:w="371" w:type="pct"/>
            <w:tcBorders>
              <w:top w:val="single" w:sz="4" w:space="0" w:color="auto"/>
              <w:left w:val="nil"/>
              <w:bottom w:val="nil"/>
              <w:right w:val="single" w:sz="4" w:space="0" w:color="auto"/>
            </w:tcBorders>
            <w:shd w:val="clear" w:color="auto" w:fill="auto"/>
            <w:noWrap/>
            <w:hideMark/>
          </w:tcPr>
          <w:p w14:paraId="62390E0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41DC820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59CA9562"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6B1FCC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117</w:t>
            </w:r>
          </w:p>
        </w:tc>
        <w:tc>
          <w:tcPr>
            <w:tcW w:w="1012" w:type="pct"/>
            <w:tcBorders>
              <w:top w:val="single" w:sz="4" w:space="0" w:color="auto"/>
              <w:left w:val="nil"/>
              <w:bottom w:val="nil"/>
              <w:right w:val="single" w:sz="4" w:space="0" w:color="auto"/>
            </w:tcBorders>
            <w:shd w:val="clear" w:color="auto" w:fill="auto"/>
            <w:hideMark/>
          </w:tcPr>
          <w:p w14:paraId="153AA34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Отопление, водоснабжение и канализация</w:t>
            </w:r>
          </w:p>
        </w:tc>
        <w:tc>
          <w:tcPr>
            <w:tcW w:w="531" w:type="pct"/>
            <w:tcBorders>
              <w:top w:val="single" w:sz="4" w:space="0" w:color="auto"/>
              <w:left w:val="nil"/>
              <w:bottom w:val="nil"/>
              <w:right w:val="single" w:sz="4" w:space="0" w:color="auto"/>
            </w:tcBorders>
            <w:shd w:val="clear" w:color="auto" w:fill="auto"/>
            <w:vAlign w:val="center"/>
            <w:hideMark/>
          </w:tcPr>
          <w:p w14:paraId="0595A2F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поз.244-269</w:t>
            </w:r>
          </w:p>
        </w:tc>
        <w:tc>
          <w:tcPr>
            <w:tcW w:w="2321" w:type="pct"/>
            <w:tcBorders>
              <w:top w:val="single" w:sz="4" w:space="0" w:color="auto"/>
              <w:left w:val="nil"/>
              <w:bottom w:val="nil"/>
              <w:right w:val="single" w:sz="4" w:space="0" w:color="auto"/>
            </w:tcBorders>
            <w:shd w:val="clear" w:color="auto" w:fill="auto"/>
            <w:vAlign w:val="center"/>
            <w:hideMark/>
          </w:tcPr>
          <w:p w14:paraId="589AD4D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Водомерный узел</w:t>
            </w:r>
          </w:p>
        </w:tc>
        <w:tc>
          <w:tcPr>
            <w:tcW w:w="371" w:type="pct"/>
            <w:tcBorders>
              <w:top w:val="single" w:sz="4" w:space="0" w:color="auto"/>
              <w:left w:val="nil"/>
              <w:bottom w:val="nil"/>
              <w:right w:val="single" w:sz="4" w:space="0" w:color="auto"/>
            </w:tcBorders>
            <w:shd w:val="clear" w:color="auto" w:fill="auto"/>
            <w:noWrap/>
            <w:hideMark/>
          </w:tcPr>
          <w:p w14:paraId="46E3615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1C1B2E4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6E3D89D7"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BD1B0A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118</w:t>
            </w:r>
          </w:p>
        </w:tc>
        <w:tc>
          <w:tcPr>
            <w:tcW w:w="1012" w:type="pct"/>
            <w:tcBorders>
              <w:top w:val="single" w:sz="4" w:space="0" w:color="auto"/>
              <w:left w:val="nil"/>
              <w:bottom w:val="nil"/>
              <w:right w:val="single" w:sz="4" w:space="0" w:color="auto"/>
            </w:tcBorders>
            <w:shd w:val="clear" w:color="auto" w:fill="auto"/>
            <w:hideMark/>
          </w:tcPr>
          <w:p w14:paraId="467317F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Отопление, водоснабжение и канализация</w:t>
            </w:r>
          </w:p>
        </w:tc>
        <w:tc>
          <w:tcPr>
            <w:tcW w:w="531" w:type="pct"/>
            <w:tcBorders>
              <w:top w:val="single" w:sz="4" w:space="0" w:color="auto"/>
              <w:left w:val="nil"/>
              <w:bottom w:val="nil"/>
              <w:right w:val="single" w:sz="4" w:space="0" w:color="auto"/>
            </w:tcBorders>
            <w:shd w:val="clear" w:color="auto" w:fill="auto"/>
            <w:vAlign w:val="center"/>
            <w:hideMark/>
          </w:tcPr>
          <w:p w14:paraId="486C218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270</w:t>
            </w:r>
          </w:p>
        </w:tc>
        <w:tc>
          <w:tcPr>
            <w:tcW w:w="2321" w:type="pct"/>
            <w:tcBorders>
              <w:top w:val="single" w:sz="4" w:space="0" w:color="auto"/>
              <w:left w:val="nil"/>
              <w:bottom w:val="nil"/>
              <w:right w:val="single" w:sz="4" w:space="0" w:color="auto"/>
            </w:tcBorders>
            <w:shd w:val="clear" w:color="auto" w:fill="auto"/>
            <w:vAlign w:val="center"/>
            <w:hideMark/>
          </w:tcPr>
          <w:p w14:paraId="774ED8A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Погрузо-разгрузочные работы при автомобильных перевозках: Погрузка мусора строительного с погрузкой экскаваторами емкостью ковша до 0,5 м3</w:t>
            </w:r>
          </w:p>
        </w:tc>
        <w:tc>
          <w:tcPr>
            <w:tcW w:w="371" w:type="pct"/>
            <w:tcBorders>
              <w:top w:val="single" w:sz="4" w:space="0" w:color="auto"/>
              <w:left w:val="nil"/>
              <w:bottom w:val="nil"/>
              <w:right w:val="single" w:sz="4" w:space="0" w:color="auto"/>
            </w:tcBorders>
            <w:shd w:val="clear" w:color="auto" w:fill="auto"/>
            <w:noWrap/>
            <w:hideMark/>
          </w:tcPr>
          <w:p w14:paraId="26D9BF9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т</w:t>
            </w:r>
          </w:p>
        </w:tc>
        <w:tc>
          <w:tcPr>
            <w:tcW w:w="512" w:type="pct"/>
            <w:tcBorders>
              <w:top w:val="single" w:sz="4" w:space="0" w:color="auto"/>
              <w:left w:val="nil"/>
              <w:bottom w:val="nil"/>
              <w:right w:val="single" w:sz="4" w:space="0" w:color="auto"/>
            </w:tcBorders>
            <w:shd w:val="clear" w:color="auto" w:fill="auto"/>
            <w:noWrap/>
            <w:hideMark/>
          </w:tcPr>
          <w:p w14:paraId="0A976D0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0,4875</w:t>
            </w:r>
          </w:p>
        </w:tc>
      </w:tr>
      <w:tr w:rsidR="00FE6478" w:rsidRPr="00FE6478" w14:paraId="021D9459"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9DDEC1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119</w:t>
            </w:r>
          </w:p>
        </w:tc>
        <w:tc>
          <w:tcPr>
            <w:tcW w:w="1012" w:type="pct"/>
            <w:tcBorders>
              <w:top w:val="single" w:sz="4" w:space="0" w:color="auto"/>
              <w:left w:val="nil"/>
              <w:bottom w:val="nil"/>
              <w:right w:val="single" w:sz="4" w:space="0" w:color="auto"/>
            </w:tcBorders>
            <w:shd w:val="clear" w:color="auto" w:fill="auto"/>
            <w:hideMark/>
          </w:tcPr>
          <w:p w14:paraId="61B66F3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 Отопление, водоснабжение и канализация</w:t>
            </w:r>
          </w:p>
        </w:tc>
        <w:tc>
          <w:tcPr>
            <w:tcW w:w="531" w:type="pct"/>
            <w:tcBorders>
              <w:top w:val="single" w:sz="4" w:space="0" w:color="auto"/>
              <w:left w:val="nil"/>
              <w:bottom w:val="nil"/>
              <w:right w:val="single" w:sz="4" w:space="0" w:color="auto"/>
            </w:tcBorders>
            <w:shd w:val="clear" w:color="auto" w:fill="auto"/>
            <w:vAlign w:val="center"/>
            <w:hideMark/>
          </w:tcPr>
          <w:p w14:paraId="2ED47FE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поз.271</w:t>
            </w:r>
          </w:p>
        </w:tc>
        <w:tc>
          <w:tcPr>
            <w:tcW w:w="2321" w:type="pct"/>
            <w:tcBorders>
              <w:top w:val="single" w:sz="4" w:space="0" w:color="auto"/>
              <w:left w:val="nil"/>
              <w:bottom w:val="nil"/>
              <w:right w:val="single" w:sz="4" w:space="0" w:color="auto"/>
            </w:tcBorders>
            <w:shd w:val="clear" w:color="auto" w:fill="auto"/>
            <w:vAlign w:val="center"/>
            <w:hideMark/>
          </w:tcPr>
          <w:p w14:paraId="293C416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Перевозка грузов автомобилями-самосвалами грузоподъемностью 10 т работающих вне карьера на расстояние: I класс груза до 39 км</w:t>
            </w:r>
          </w:p>
        </w:tc>
        <w:tc>
          <w:tcPr>
            <w:tcW w:w="371" w:type="pct"/>
            <w:tcBorders>
              <w:top w:val="single" w:sz="4" w:space="0" w:color="auto"/>
              <w:left w:val="nil"/>
              <w:bottom w:val="nil"/>
              <w:right w:val="single" w:sz="4" w:space="0" w:color="auto"/>
            </w:tcBorders>
            <w:shd w:val="clear" w:color="auto" w:fill="auto"/>
            <w:noWrap/>
            <w:hideMark/>
          </w:tcPr>
          <w:p w14:paraId="07A5B68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т</w:t>
            </w:r>
          </w:p>
        </w:tc>
        <w:tc>
          <w:tcPr>
            <w:tcW w:w="512" w:type="pct"/>
            <w:tcBorders>
              <w:top w:val="single" w:sz="4" w:space="0" w:color="auto"/>
              <w:left w:val="nil"/>
              <w:bottom w:val="nil"/>
              <w:right w:val="single" w:sz="4" w:space="0" w:color="auto"/>
            </w:tcBorders>
            <w:shd w:val="clear" w:color="auto" w:fill="auto"/>
            <w:noWrap/>
            <w:hideMark/>
          </w:tcPr>
          <w:p w14:paraId="7B58360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0,4875</w:t>
            </w:r>
          </w:p>
        </w:tc>
      </w:tr>
      <w:tr w:rsidR="00FE6478" w:rsidRPr="00FE6478" w14:paraId="6C236E58" w14:textId="77777777" w:rsidTr="00FE6478">
        <w:trPr>
          <w:trHeight w:val="82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3D0B9B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120</w:t>
            </w:r>
          </w:p>
        </w:tc>
        <w:tc>
          <w:tcPr>
            <w:tcW w:w="1012" w:type="pct"/>
            <w:tcBorders>
              <w:top w:val="single" w:sz="4" w:space="0" w:color="auto"/>
              <w:left w:val="nil"/>
              <w:bottom w:val="nil"/>
              <w:right w:val="single" w:sz="4" w:space="0" w:color="auto"/>
            </w:tcBorders>
            <w:shd w:val="clear" w:color="auto" w:fill="auto"/>
            <w:hideMark/>
          </w:tcPr>
          <w:p w14:paraId="3971F28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09-01-01(Отопление, водоснабжение и канализация, услуги по захоронению отходов)</w:t>
            </w:r>
          </w:p>
        </w:tc>
        <w:tc>
          <w:tcPr>
            <w:tcW w:w="531" w:type="pct"/>
            <w:tcBorders>
              <w:top w:val="single" w:sz="4" w:space="0" w:color="auto"/>
              <w:left w:val="nil"/>
              <w:bottom w:val="nil"/>
              <w:right w:val="single" w:sz="4" w:space="0" w:color="auto"/>
            </w:tcBorders>
            <w:shd w:val="clear" w:color="auto" w:fill="auto"/>
            <w:vAlign w:val="center"/>
            <w:hideMark/>
          </w:tcPr>
          <w:p w14:paraId="637233B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w:t>
            </w:r>
          </w:p>
        </w:tc>
        <w:tc>
          <w:tcPr>
            <w:tcW w:w="2321" w:type="pct"/>
            <w:tcBorders>
              <w:top w:val="single" w:sz="4" w:space="0" w:color="auto"/>
              <w:left w:val="nil"/>
              <w:bottom w:val="nil"/>
              <w:right w:val="single" w:sz="4" w:space="0" w:color="auto"/>
            </w:tcBorders>
            <w:shd w:val="clear" w:color="auto" w:fill="auto"/>
            <w:vAlign w:val="center"/>
            <w:hideMark/>
          </w:tcPr>
          <w:p w14:paraId="2F367A9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Услуги по захоронению отходов</w:t>
            </w:r>
          </w:p>
        </w:tc>
        <w:tc>
          <w:tcPr>
            <w:tcW w:w="371" w:type="pct"/>
            <w:tcBorders>
              <w:top w:val="single" w:sz="4" w:space="0" w:color="auto"/>
              <w:left w:val="nil"/>
              <w:bottom w:val="nil"/>
              <w:right w:val="single" w:sz="4" w:space="0" w:color="auto"/>
            </w:tcBorders>
            <w:shd w:val="clear" w:color="auto" w:fill="auto"/>
            <w:noWrap/>
            <w:hideMark/>
          </w:tcPr>
          <w:p w14:paraId="580A233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17F6A4F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07416401"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64D254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121</w:t>
            </w:r>
          </w:p>
        </w:tc>
        <w:tc>
          <w:tcPr>
            <w:tcW w:w="1012" w:type="pct"/>
            <w:tcBorders>
              <w:top w:val="single" w:sz="4" w:space="0" w:color="auto"/>
              <w:left w:val="nil"/>
              <w:bottom w:val="nil"/>
              <w:right w:val="single" w:sz="4" w:space="0" w:color="auto"/>
            </w:tcBorders>
            <w:shd w:val="clear" w:color="auto" w:fill="auto"/>
            <w:hideMark/>
          </w:tcPr>
          <w:p w14:paraId="789BB94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091FEA9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w:t>
            </w:r>
          </w:p>
        </w:tc>
        <w:tc>
          <w:tcPr>
            <w:tcW w:w="2321" w:type="pct"/>
            <w:tcBorders>
              <w:top w:val="single" w:sz="4" w:space="0" w:color="auto"/>
              <w:left w:val="nil"/>
              <w:bottom w:val="nil"/>
              <w:right w:val="single" w:sz="4" w:space="0" w:color="auto"/>
            </w:tcBorders>
            <w:shd w:val="clear" w:color="auto" w:fill="auto"/>
            <w:vAlign w:val="center"/>
            <w:hideMark/>
          </w:tcPr>
          <w:p w14:paraId="2878021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из быстротвердеющей смеси на цементной основе, толщиной 5 мм</w:t>
            </w:r>
          </w:p>
        </w:tc>
        <w:tc>
          <w:tcPr>
            <w:tcW w:w="371" w:type="pct"/>
            <w:tcBorders>
              <w:top w:val="single" w:sz="4" w:space="0" w:color="auto"/>
              <w:left w:val="nil"/>
              <w:bottom w:val="nil"/>
              <w:right w:val="single" w:sz="4" w:space="0" w:color="auto"/>
            </w:tcBorders>
            <w:shd w:val="clear" w:color="auto" w:fill="auto"/>
            <w:noWrap/>
            <w:hideMark/>
          </w:tcPr>
          <w:p w14:paraId="1EF4242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171B240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780,5</w:t>
            </w:r>
          </w:p>
        </w:tc>
      </w:tr>
      <w:tr w:rsidR="00FE6478" w:rsidRPr="00FE6478" w14:paraId="4A4743B8"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2A636D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122</w:t>
            </w:r>
          </w:p>
        </w:tc>
        <w:tc>
          <w:tcPr>
            <w:tcW w:w="1012" w:type="pct"/>
            <w:tcBorders>
              <w:top w:val="single" w:sz="4" w:space="0" w:color="auto"/>
              <w:left w:val="nil"/>
              <w:bottom w:val="nil"/>
              <w:right w:val="single" w:sz="4" w:space="0" w:color="auto"/>
            </w:tcBorders>
            <w:shd w:val="clear" w:color="auto" w:fill="auto"/>
            <w:hideMark/>
          </w:tcPr>
          <w:p w14:paraId="6D92534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2190E8B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поз.6-11</w:t>
            </w:r>
          </w:p>
        </w:tc>
        <w:tc>
          <w:tcPr>
            <w:tcW w:w="2321" w:type="pct"/>
            <w:tcBorders>
              <w:top w:val="single" w:sz="4" w:space="0" w:color="auto"/>
              <w:left w:val="nil"/>
              <w:bottom w:val="nil"/>
              <w:right w:val="single" w:sz="4" w:space="0" w:color="auto"/>
            </w:tcBorders>
            <w:shd w:val="clear" w:color="auto" w:fill="auto"/>
            <w:vAlign w:val="center"/>
            <w:hideMark/>
          </w:tcPr>
          <w:p w14:paraId="4F3C70F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371" w:type="pct"/>
            <w:tcBorders>
              <w:top w:val="single" w:sz="4" w:space="0" w:color="auto"/>
              <w:left w:val="nil"/>
              <w:bottom w:val="nil"/>
              <w:right w:val="single" w:sz="4" w:space="0" w:color="auto"/>
            </w:tcBorders>
            <w:shd w:val="clear" w:color="auto" w:fill="auto"/>
            <w:noWrap/>
            <w:hideMark/>
          </w:tcPr>
          <w:p w14:paraId="5CC5E42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ECEB01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778,5</w:t>
            </w:r>
          </w:p>
        </w:tc>
      </w:tr>
      <w:tr w:rsidR="00FE6478" w:rsidRPr="00FE6478" w14:paraId="6FA13636" w14:textId="77777777" w:rsidTr="00FE6478">
        <w:trPr>
          <w:trHeight w:val="82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AFDB50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123</w:t>
            </w:r>
          </w:p>
        </w:tc>
        <w:tc>
          <w:tcPr>
            <w:tcW w:w="1012" w:type="pct"/>
            <w:tcBorders>
              <w:top w:val="single" w:sz="4" w:space="0" w:color="auto"/>
              <w:left w:val="nil"/>
              <w:bottom w:val="nil"/>
              <w:right w:val="single" w:sz="4" w:space="0" w:color="auto"/>
            </w:tcBorders>
            <w:shd w:val="clear" w:color="auto" w:fill="auto"/>
            <w:hideMark/>
          </w:tcPr>
          <w:p w14:paraId="62157B9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6D3351B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поз.12-16</w:t>
            </w:r>
          </w:p>
        </w:tc>
        <w:tc>
          <w:tcPr>
            <w:tcW w:w="2321" w:type="pct"/>
            <w:tcBorders>
              <w:top w:val="single" w:sz="4" w:space="0" w:color="auto"/>
              <w:left w:val="nil"/>
              <w:bottom w:val="nil"/>
              <w:right w:val="single" w:sz="4" w:space="0" w:color="auto"/>
            </w:tcBorders>
            <w:shd w:val="clear" w:color="auto" w:fill="auto"/>
            <w:vAlign w:val="center"/>
            <w:hideMark/>
          </w:tcPr>
          <w:p w14:paraId="64D25E4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потолков</w:t>
            </w:r>
          </w:p>
        </w:tc>
        <w:tc>
          <w:tcPr>
            <w:tcW w:w="371" w:type="pct"/>
            <w:tcBorders>
              <w:top w:val="single" w:sz="4" w:space="0" w:color="auto"/>
              <w:left w:val="nil"/>
              <w:bottom w:val="nil"/>
              <w:right w:val="single" w:sz="4" w:space="0" w:color="auto"/>
            </w:tcBorders>
            <w:shd w:val="clear" w:color="auto" w:fill="auto"/>
            <w:noWrap/>
            <w:hideMark/>
          </w:tcPr>
          <w:p w14:paraId="7577953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07A5685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780,5</w:t>
            </w:r>
          </w:p>
        </w:tc>
      </w:tr>
      <w:tr w:rsidR="00FE6478" w:rsidRPr="00FE6478" w14:paraId="58E27A73"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6A9969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124</w:t>
            </w:r>
          </w:p>
        </w:tc>
        <w:tc>
          <w:tcPr>
            <w:tcW w:w="1012" w:type="pct"/>
            <w:tcBorders>
              <w:top w:val="single" w:sz="4" w:space="0" w:color="auto"/>
              <w:left w:val="nil"/>
              <w:bottom w:val="nil"/>
              <w:right w:val="single" w:sz="4" w:space="0" w:color="auto"/>
            </w:tcBorders>
            <w:shd w:val="clear" w:color="auto" w:fill="auto"/>
            <w:hideMark/>
          </w:tcPr>
          <w:p w14:paraId="0302610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0D519C1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поз.17</w:t>
            </w:r>
          </w:p>
        </w:tc>
        <w:tc>
          <w:tcPr>
            <w:tcW w:w="2321" w:type="pct"/>
            <w:tcBorders>
              <w:top w:val="single" w:sz="4" w:space="0" w:color="auto"/>
              <w:left w:val="nil"/>
              <w:bottom w:val="nil"/>
              <w:right w:val="single" w:sz="4" w:space="0" w:color="auto"/>
            </w:tcBorders>
            <w:shd w:val="clear" w:color="auto" w:fill="auto"/>
            <w:vAlign w:val="center"/>
            <w:hideMark/>
          </w:tcPr>
          <w:p w14:paraId="0EDE07E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по месту шкафных и антресольных: полок (Демонтаж)</w:t>
            </w:r>
          </w:p>
        </w:tc>
        <w:tc>
          <w:tcPr>
            <w:tcW w:w="371" w:type="pct"/>
            <w:tcBorders>
              <w:top w:val="single" w:sz="4" w:space="0" w:color="auto"/>
              <w:left w:val="nil"/>
              <w:bottom w:val="nil"/>
              <w:right w:val="single" w:sz="4" w:space="0" w:color="auto"/>
            </w:tcBorders>
            <w:shd w:val="clear" w:color="auto" w:fill="auto"/>
            <w:noWrap/>
            <w:hideMark/>
          </w:tcPr>
          <w:p w14:paraId="76E323A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02DC4F7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228,4</w:t>
            </w:r>
          </w:p>
        </w:tc>
      </w:tr>
      <w:tr w:rsidR="00FE6478" w:rsidRPr="00FE6478" w14:paraId="21C0F99E"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3807A4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125</w:t>
            </w:r>
          </w:p>
        </w:tc>
        <w:tc>
          <w:tcPr>
            <w:tcW w:w="1012" w:type="pct"/>
            <w:tcBorders>
              <w:top w:val="single" w:sz="4" w:space="0" w:color="auto"/>
              <w:left w:val="nil"/>
              <w:bottom w:val="nil"/>
              <w:right w:val="single" w:sz="4" w:space="0" w:color="auto"/>
            </w:tcBorders>
            <w:shd w:val="clear" w:color="auto" w:fill="auto"/>
            <w:hideMark/>
          </w:tcPr>
          <w:p w14:paraId="72DFC0D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0CF7050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поз.18</w:t>
            </w:r>
          </w:p>
        </w:tc>
        <w:tc>
          <w:tcPr>
            <w:tcW w:w="2321" w:type="pct"/>
            <w:tcBorders>
              <w:top w:val="single" w:sz="4" w:space="0" w:color="auto"/>
              <w:left w:val="nil"/>
              <w:bottom w:val="nil"/>
              <w:right w:val="single" w:sz="4" w:space="0" w:color="auto"/>
            </w:tcBorders>
            <w:shd w:val="clear" w:color="auto" w:fill="auto"/>
            <w:vAlign w:val="center"/>
            <w:hideMark/>
          </w:tcPr>
          <w:p w14:paraId="7B87B0A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плинтусов: деревянных и из пластмассовых материалов</w:t>
            </w:r>
          </w:p>
        </w:tc>
        <w:tc>
          <w:tcPr>
            <w:tcW w:w="371" w:type="pct"/>
            <w:tcBorders>
              <w:top w:val="single" w:sz="4" w:space="0" w:color="auto"/>
              <w:left w:val="nil"/>
              <w:bottom w:val="nil"/>
              <w:right w:val="single" w:sz="4" w:space="0" w:color="auto"/>
            </w:tcBorders>
            <w:shd w:val="clear" w:color="auto" w:fill="auto"/>
            <w:noWrap/>
            <w:hideMark/>
          </w:tcPr>
          <w:p w14:paraId="1F9201B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3F57AE2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1544,64</w:t>
            </w:r>
          </w:p>
        </w:tc>
      </w:tr>
      <w:tr w:rsidR="00FE6478" w:rsidRPr="00FE6478" w14:paraId="5543BED3"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334E80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126</w:t>
            </w:r>
          </w:p>
        </w:tc>
        <w:tc>
          <w:tcPr>
            <w:tcW w:w="1012" w:type="pct"/>
            <w:tcBorders>
              <w:top w:val="single" w:sz="4" w:space="0" w:color="auto"/>
              <w:left w:val="nil"/>
              <w:bottom w:val="nil"/>
              <w:right w:val="single" w:sz="4" w:space="0" w:color="auto"/>
            </w:tcBorders>
            <w:shd w:val="clear" w:color="auto" w:fill="auto"/>
            <w:hideMark/>
          </w:tcPr>
          <w:p w14:paraId="1FB564C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0CE6F34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поз.19</w:t>
            </w:r>
          </w:p>
        </w:tc>
        <w:tc>
          <w:tcPr>
            <w:tcW w:w="2321" w:type="pct"/>
            <w:tcBorders>
              <w:top w:val="single" w:sz="4" w:space="0" w:color="auto"/>
              <w:left w:val="nil"/>
              <w:bottom w:val="nil"/>
              <w:right w:val="single" w:sz="4" w:space="0" w:color="auto"/>
            </w:tcBorders>
            <w:shd w:val="clear" w:color="auto" w:fill="auto"/>
            <w:vAlign w:val="center"/>
            <w:hideMark/>
          </w:tcPr>
          <w:p w14:paraId="1310510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покрытий полов: из линолеума и </w:t>
            </w:r>
            <w:proofErr w:type="spellStart"/>
            <w:r w:rsidRPr="00FE6478">
              <w:rPr>
                <w:rFonts w:ascii="Times New Roman" w:eastAsia="Times New Roman" w:hAnsi="Times New Roman" w:cs="Times New Roman"/>
                <w:color w:val="000000"/>
                <w:lang w:eastAsia="ru-RU"/>
              </w:rPr>
              <w:t>релина</w:t>
            </w:r>
            <w:proofErr w:type="spellEnd"/>
          </w:p>
        </w:tc>
        <w:tc>
          <w:tcPr>
            <w:tcW w:w="371" w:type="pct"/>
            <w:tcBorders>
              <w:top w:val="single" w:sz="4" w:space="0" w:color="auto"/>
              <w:left w:val="nil"/>
              <w:bottom w:val="nil"/>
              <w:right w:val="single" w:sz="4" w:space="0" w:color="auto"/>
            </w:tcBorders>
            <w:shd w:val="clear" w:color="auto" w:fill="auto"/>
            <w:noWrap/>
            <w:hideMark/>
          </w:tcPr>
          <w:p w14:paraId="74021A2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0FB2B12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2774,4</w:t>
            </w:r>
          </w:p>
        </w:tc>
      </w:tr>
      <w:tr w:rsidR="00FE6478" w:rsidRPr="00FE6478" w14:paraId="74E1F1B6"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2FC765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127</w:t>
            </w:r>
          </w:p>
        </w:tc>
        <w:tc>
          <w:tcPr>
            <w:tcW w:w="1012" w:type="pct"/>
            <w:tcBorders>
              <w:top w:val="single" w:sz="4" w:space="0" w:color="auto"/>
              <w:left w:val="nil"/>
              <w:bottom w:val="nil"/>
              <w:right w:val="single" w:sz="4" w:space="0" w:color="auto"/>
            </w:tcBorders>
            <w:shd w:val="clear" w:color="auto" w:fill="auto"/>
            <w:hideMark/>
          </w:tcPr>
          <w:p w14:paraId="4A54278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197DCDB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поз.20-21</w:t>
            </w:r>
          </w:p>
        </w:tc>
        <w:tc>
          <w:tcPr>
            <w:tcW w:w="2321" w:type="pct"/>
            <w:tcBorders>
              <w:top w:val="single" w:sz="4" w:space="0" w:color="auto"/>
              <w:left w:val="nil"/>
              <w:bottom w:val="nil"/>
              <w:right w:val="single" w:sz="4" w:space="0" w:color="auto"/>
            </w:tcBorders>
            <w:shd w:val="clear" w:color="auto" w:fill="auto"/>
            <w:vAlign w:val="center"/>
            <w:hideMark/>
          </w:tcPr>
          <w:p w14:paraId="0A49FDF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оснований покрытия полов: </w:t>
            </w:r>
            <w:proofErr w:type="spellStart"/>
            <w:r w:rsidRPr="00FE6478">
              <w:rPr>
                <w:rFonts w:ascii="Times New Roman" w:eastAsia="Times New Roman" w:hAnsi="Times New Roman" w:cs="Times New Roman"/>
                <w:color w:val="000000"/>
                <w:lang w:eastAsia="ru-RU"/>
              </w:rPr>
              <w:t>простильных</w:t>
            </w:r>
            <w:proofErr w:type="spellEnd"/>
            <w:r w:rsidRPr="00FE6478">
              <w:rPr>
                <w:rFonts w:ascii="Times New Roman" w:eastAsia="Times New Roman" w:hAnsi="Times New Roman" w:cs="Times New Roman"/>
                <w:color w:val="000000"/>
                <w:lang w:eastAsia="ru-RU"/>
              </w:rPr>
              <w:t xml:space="preserve"> полов</w:t>
            </w:r>
          </w:p>
        </w:tc>
        <w:tc>
          <w:tcPr>
            <w:tcW w:w="371" w:type="pct"/>
            <w:tcBorders>
              <w:top w:val="single" w:sz="4" w:space="0" w:color="auto"/>
              <w:left w:val="nil"/>
              <w:bottom w:val="nil"/>
              <w:right w:val="single" w:sz="4" w:space="0" w:color="auto"/>
            </w:tcBorders>
            <w:shd w:val="clear" w:color="auto" w:fill="auto"/>
            <w:noWrap/>
            <w:hideMark/>
          </w:tcPr>
          <w:p w14:paraId="53A0925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21B1AD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2774,4</w:t>
            </w:r>
          </w:p>
        </w:tc>
      </w:tr>
      <w:tr w:rsidR="00FE6478" w:rsidRPr="00FE6478" w14:paraId="18428583"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B02CF2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128</w:t>
            </w:r>
          </w:p>
        </w:tc>
        <w:tc>
          <w:tcPr>
            <w:tcW w:w="1012" w:type="pct"/>
            <w:tcBorders>
              <w:top w:val="single" w:sz="4" w:space="0" w:color="auto"/>
              <w:left w:val="nil"/>
              <w:bottom w:val="nil"/>
              <w:right w:val="single" w:sz="4" w:space="0" w:color="auto"/>
            </w:tcBorders>
            <w:shd w:val="clear" w:color="auto" w:fill="auto"/>
            <w:hideMark/>
          </w:tcPr>
          <w:p w14:paraId="55D0C9C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45D9B84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поз.22-24</w:t>
            </w:r>
          </w:p>
        </w:tc>
        <w:tc>
          <w:tcPr>
            <w:tcW w:w="2321" w:type="pct"/>
            <w:tcBorders>
              <w:top w:val="single" w:sz="4" w:space="0" w:color="auto"/>
              <w:left w:val="nil"/>
              <w:bottom w:val="nil"/>
              <w:right w:val="single" w:sz="4" w:space="0" w:color="auto"/>
            </w:tcBorders>
            <w:shd w:val="clear" w:color="auto" w:fill="auto"/>
            <w:vAlign w:val="center"/>
            <w:hideMark/>
          </w:tcPr>
          <w:p w14:paraId="4C7E4AB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покрытий полов: из керамических плиток с </w:t>
            </w:r>
            <w:proofErr w:type="spellStart"/>
            <w:r w:rsidRPr="00FE6478">
              <w:rPr>
                <w:rFonts w:ascii="Times New Roman" w:eastAsia="Times New Roman" w:hAnsi="Times New Roman" w:cs="Times New Roman"/>
                <w:color w:val="000000"/>
                <w:lang w:eastAsia="ru-RU"/>
              </w:rPr>
              <w:t>демонтажом</w:t>
            </w:r>
            <w:proofErr w:type="spellEnd"/>
            <w:r w:rsidRPr="00FE6478">
              <w:rPr>
                <w:rFonts w:ascii="Times New Roman" w:eastAsia="Times New Roman" w:hAnsi="Times New Roman" w:cs="Times New Roman"/>
                <w:color w:val="000000"/>
                <w:lang w:eastAsia="ru-RU"/>
              </w:rPr>
              <w:t xml:space="preserve"> стяжки</w:t>
            </w:r>
          </w:p>
        </w:tc>
        <w:tc>
          <w:tcPr>
            <w:tcW w:w="371" w:type="pct"/>
            <w:tcBorders>
              <w:top w:val="single" w:sz="4" w:space="0" w:color="auto"/>
              <w:left w:val="nil"/>
              <w:bottom w:val="nil"/>
              <w:right w:val="single" w:sz="4" w:space="0" w:color="auto"/>
            </w:tcBorders>
            <w:shd w:val="clear" w:color="auto" w:fill="auto"/>
            <w:noWrap/>
            <w:hideMark/>
          </w:tcPr>
          <w:p w14:paraId="2406062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1628048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2289,6</w:t>
            </w:r>
          </w:p>
        </w:tc>
      </w:tr>
      <w:tr w:rsidR="00FE6478" w:rsidRPr="00FE6478" w14:paraId="50E1C068"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B08BD9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129</w:t>
            </w:r>
          </w:p>
        </w:tc>
        <w:tc>
          <w:tcPr>
            <w:tcW w:w="1012" w:type="pct"/>
            <w:tcBorders>
              <w:top w:val="single" w:sz="4" w:space="0" w:color="auto"/>
              <w:left w:val="nil"/>
              <w:bottom w:val="nil"/>
              <w:right w:val="single" w:sz="4" w:space="0" w:color="auto"/>
            </w:tcBorders>
            <w:shd w:val="clear" w:color="auto" w:fill="auto"/>
            <w:hideMark/>
          </w:tcPr>
          <w:p w14:paraId="295E433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20465EE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поз.25</w:t>
            </w:r>
          </w:p>
        </w:tc>
        <w:tc>
          <w:tcPr>
            <w:tcW w:w="2321" w:type="pct"/>
            <w:tcBorders>
              <w:top w:val="single" w:sz="4" w:space="0" w:color="auto"/>
              <w:left w:val="nil"/>
              <w:bottom w:val="nil"/>
              <w:right w:val="single" w:sz="4" w:space="0" w:color="auto"/>
            </w:tcBorders>
            <w:shd w:val="clear" w:color="auto" w:fill="auto"/>
            <w:vAlign w:val="center"/>
            <w:hideMark/>
          </w:tcPr>
          <w:p w14:paraId="46B3219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Монтаж лестниц прямолинейных и криволинейных, пожарных с ограждением (Демонтаж)</w:t>
            </w:r>
          </w:p>
        </w:tc>
        <w:tc>
          <w:tcPr>
            <w:tcW w:w="371" w:type="pct"/>
            <w:tcBorders>
              <w:top w:val="single" w:sz="4" w:space="0" w:color="auto"/>
              <w:left w:val="nil"/>
              <w:bottom w:val="nil"/>
              <w:right w:val="single" w:sz="4" w:space="0" w:color="auto"/>
            </w:tcBorders>
            <w:shd w:val="clear" w:color="auto" w:fill="auto"/>
            <w:noWrap/>
            <w:hideMark/>
          </w:tcPr>
          <w:p w14:paraId="611CE37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т</w:t>
            </w:r>
          </w:p>
        </w:tc>
        <w:tc>
          <w:tcPr>
            <w:tcW w:w="512" w:type="pct"/>
            <w:tcBorders>
              <w:top w:val="single" w:sz="4" w:space="0" w:color="auto"/>
              <w:left w:val="nil"/>
              <w:bottom w:val="nil"/>
              <w:right w:val="single" w:sz="4" w:space="0" w:color="auto"/>
            </w:tcBorders>
            <w:shd w:val="clear" w:color="auto" w:fill="auto"/>
            <w:noWrap/>
            <w:hideMark/>
          </w:tcPr>
          <w:p w14:paraId="2C4E3F5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0,25</w:t>
            </w:r>
          </w:p>
        </w:tc>
      </w:tr>
      <w:tr w:rsidR="00FE6478" w:rsidRPr="00FE6478" w14:paraId="7F83E198"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F9F25A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130</w:t>
            </w:r>
          </w:p>
        </w:tc>
        <w:tc>
          <w:tcPr>
            <w:tcW w:w="1012" w:type="pct"/>
            <w:tcBorders>
              <w:top w:val="single" w:sz="4" w:space="0" w:color="auto"/>
              <w:left w:val="nil"/>
              <w:bottom w:val="nil"/>
              <w:right w:val="single" w:sz="4" w:space="0" w:color="auto"/>
            </w:tcBorders>
            <w:shd w:val="clear" w:color="auto" w:fill="auto"/>
            <w:hideMark/>
          </w:tcPr>
          <w:p w14:paraId="177469A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6805505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поз.26</w:t>
            </w:r>
          </w:p>
        </w:tc>
        <w:tc>
          <w:tcPr>
            <w:tcW w:w="2321" w:type="pct"/>
            <w:tcBorders>
              <w:top w:val="single" w:sz="4" w:space="0" w:color="auto"/>
              <w:left w:val="nil"/>
              <w:bottom w:val="nil"/>
              <w:right w:val="single" w:sz="4" w:space="0" w:color="auto"/>
            </w:tcBorders>
            <w:shd w:val="clear" w:color="auto" w:fill="auto"/>
            <w:vAlign w:val="center"/>
            <w:hideMark/>
          </w:tcPr>
          <w:p w14:paraId="2EE7969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Заполнение проемов стеклянными блоками: при высоте этажа до 4 м (Демонтаж)</w:t>
            </w:r>
          </w:p>
        </w:tc>
        <w:tc>
          <w:tcPr>
            <w:tcW w:w="371" w:type="pct"/>
            <w:tcBorders>
              <w:top w:val="single" w:sz="4" w:space="0" w:color="auto"/>
              <w:left w:val="nil"/>
              <w:bottom w:val="nil"/>
              <w:right w:val="single" w:sz="4" w:space="0" w:color="auto"/>
            </w:tcBorders>
            <w:shd w:val="clear" w:color="auto" w:fill="auto"/>
            <w:noWrap/>
            <w:hideMark/>
          </w:tcPr>
          <w:p w14:paraId="0589AE5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0DF15CD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21,6</w:t>
            </w:r>
          </w:p>
        </w:tc>
      </w:tr>
      <w:tr w:rsidR="00FE6478" w:rsidRPr="00FE6478" w14:paraId="076CE00F"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172929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131</w:t>
            </w:r>
          </w:p>
        </w:tc>
        <w:tc>
          <w:tcPr>
            <w:tcW w:w="1012" w:type="pct"/>
            <w:tcBorders>
              <w:top w:val="single" w:sz="4" w:space="0" w:color="auto"/>
              <w:left w:val="nil"/>
              <w:bottom w:val="nil"/>
              <w:right w:val="single" w:sz="4" w:space="0" w:color="auto"/>
            </w:tcBorders>
            <w:shd w:val="clear" w:color="auto" w:fill="auto"/>
            <w:hideMark/>
          </w:tcPr>
          <w:p w14:paraId="236E3C7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57126F0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поз.27</w:t>
            </w:r>
          </w:p>
        </w:tc>
        <w:tc>
          <w:tcPr>
            <w:tcW w:w="2321" w:type="pct"/>
            <w:tcBorders>
              <w:top w:val="single" w:sz="4" w:space="0" w:color="auto"/>
              <w:left w:val="nil"/>
              <w:bottom w:val="nil"/>
              <w:right w:val="single" w:sz="4" w:space="0" w:color="auto"/>
            </w:tcBorders>
            <w:shd w:val="clear" w:color="auto" w:fill="auto"/>
            <w:vAlign w:val="center"/>
            <w:hideMark/>
          </w:tcPr>
          <w:p w14:paraId="7939738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облицовки стен: из керамических глазурованных плиток</w:t>
            </w:r>
          </w:p>
        </w:tc>
        <w:tc>
          <w:tcPr>
            <w:tcW w:w="371" w:type="pct"/>
            <w:tcBorders>
              <w:top w:val="single" w:sz="4" w:space="0" w:color="auto"/>
              <w:left w:val="nil"/>
              <w:bottom w:val="nil"/>
              <w:right w:val="single" w:sz="4" w:space="0" w:color="auto"/>
            </w:tcBorders>
            <w:shd w:val="clear" w:color="auto" w:fill="auto"/>
            <w:noWrap/>
            <w:hideMark/>
          </w:tcPr>
          <w:p w14:paraId="2C121BC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DC1307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882,56</w:t>
            </w:r>
          </w:p>
        </w:tc>
      </w:tr>
      <w:tr w:rsidR="00FE6478" w:rsidRPr="00FE6478" w14:paraId="7A4D437E"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6DC53F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132</w:t>
            </w:r>
          </w:p>
        </w:tc>
        <w:tc>
          <w:tcPr>
            <w:tcW w:w="1012" w:type="pct"/>
            <w:tcBorders>
              <w:top w:val="single" w:sz="4" w:space="0" w:color="auto"/>
              <w:left w:val="nil"/>
              <w:bottom w:val="nil"/>
              <w:right w:val="single" w:sz="4" w:space="0" w:color="auto"/>
            </w:tcBorders>
            <w:shd w:val="clear" w:color="auto" w:fill="auto"/>
            <w:hideMark/>
          </w:tcPr>
          <w:p w14:paraId="7D8E5DF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59B76C6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поз.28-29</w:t>
            </w:r>
          </w:p>
        </w:tc>
        <w:tc>
          <w:tcPr>
            <w:tcW w:w="2321" w:type="pct"/>
            <w:tcBorders>
              <w:top w:val="single" w:sz="4" w:space="0" w:color="auto"/>
              <w:left w:val="nil"/>
              <w:bottom w:val="nil"/>
              <w:right w:val="single" w:sz="4" w:space="0" w:color="auto"/>
            </w:tcBorders>
            <w:shd w:val="clear" w:color="auto" w:fill="auto"/>
            <w:vAlign w:val="center"/>
            <w:hideMark/>
          </w:tcPr>
          <w:p w14:paraId="6CC7652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Снятие обоев: простых и улучшенных</w:t>
            </w:r>
          </w:p>
        </w:tc>
        <w:tc>
          <w:tcPr>
            <w:tcW w:w="371" w:type="pct"/>
            <w:tcBorders>
              <w:top w:val="single" w:sz="4" w:space="0" w:color="auto"/>
              <w:left w:val="nil"/>
              <w:bottom w:val="nil"/>
              <w:right w:val="single" w:sz="4" w:space="0" w:color="auto"/>
            </w:tcBorders>
            <w:shd w:val="clear" w:color="auto" w:fill="auto"/>
            <w:noWrap/>
            <w:hideMark/>
          </w:tcPr>
          <w:p w14:paraId="3880043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22ED92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136</w:t>
            </w:r>
          </w:p>
        </w:tc>
      </w:tr>
      <w:tr w:rsidR="00FE6478" w:rsidRPr="00FE6478" w14:paraId="34CC74C9"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1233DE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133</w:t>
            </w:r>
          </w:p>
        </w:tc>
        <w:tc>
          <w:tcPr>
            <w:tcW w:w="1012" w:type="pct"/>
            <w:tcBorders>
              <w:top w:val="single" w:sz="4" w:space="0" w:color="auto"/>
              <w:left w:val="nil"/>
              <w:bottom w:val="nil"/>
              <w:right w:val="single" w:sz="4" w:space="0" w:color="auto"/>
            </w:tcBorders>
            <w:shd w:val="clear" w:color="auto" w:fill="auto"/>
            <w:hideMark/>
          </w:tcPr>
          <w:p w14:paraId="400B580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0E3D07D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поз.30-34</w:t>
            </w:r>
          </w:p>
        </w:tc>
        <w:tc>
          <w:tcPr>
            <w:tcW w:w="2321" w:type="pct"/>
            <w:tcBorders>
              <w:top w:val="single" w:sz="4" w:space="0" w:color="auto"/>
              <w:left w:val="nil"/>
              <w:bottom w:val="nil"/>
              <w:right w:val="single" w:sz="4" w:space="0" w:color="auto"/>
            </w:tcBorders>
            <w:shd w:val="clear" w:color="auto" w:fill="auto"/>
            <w:vAlign w:val="center"/>
            <w:hideMark/>
          </w:tcPr>
          <w:p w14:paraId="5661CB3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из быстротвердеющей смеси на цементной основе</w:t>
            </w:r>
          </w:p>
        </w:tc>
        <w:tc>
          <w:tcPr>
            <w:tcW w:w="371" w:type="pct"/>
            <w:tcBorders>
              <w:top w:val="single" w:sz="4" w:space="0" w:color="auto"/>
              <w:left w:val="nil"/>
              <w:bottom w:val="nil"/>
              <w:right w:val="single" w:sz="4" w:space="0" w:color="auto"/>
            </w:tcBorders>
            <w:shd w:val="clear" w:color="auto" w:fill="auto"/>
            <w:noWrap/>
            <w:hideMark/>
          </w:tcPr>
          <w:p w14:paraId="00BE0B9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15CEACE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3003,36</w:t>
            </w:r>
          </w:p>
        </w:tc>
      </w:tr>
      <w:tr w:rsidR="00FE6478" w:rsidRPr="00FE6478" w14:paraId="04A047AA"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2A917F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134</w:t>
            </w:r>
          </w:p>
        </w:tc>
        <w:tc>
          <w:tcPr>
            <w:tcW w:w="1012" w:type="pct"/>
            <w:tcBorders>
              <w:top w:val="single" w:sz="4" w:space="0" w:color="auto"/>
              <w:left w:val="nil"/>
              <w:bottom w:val="nil"/>
              <w:right w:val="single" w:sz="4" w:space="0" w:color="auto"/>
            </w:tcBorders>
            <w:shd w:val="clear" w:color="auto" w:fill="auto"/>
            <w:hideMark/>
          </w:tcPr>
          <w:p w14:paraId="4C08AE1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040A89C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поз.35-43</w:t>
            </w:r>
          </w:p>
        </w:tc>
        <w:tc>
          <w:tcPr>
            <w:tcW w:w="2321" w:type="pct"/>
            <w:tcBorders>
              <w:top w:val="single" w:sz="4" w:space="0" w:color="auto"/>
              <w:left w:val="nil"/>
              <w:bottom w:val="nil"/>
              <w:right w:val="single" w:sz="4" w:space="0" w:color="auto"/>
            </w:tcBorders>
            <w:shd w:val="clear" w:color="auto" w:fill="auto"/>
            <w:vAlign w:val="center"/>
            <w:hideMark/>
          </w:tcPr>
          <w:p w14:paraId="2354269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покрытий из плит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размером: 60х60 см</w:t>
            </w:r>
          </w:p>
        </w:tc>
        <w:tc>
          <w:tcPr>
            <w:tcW w:w="371" w:type="pct"/>
            <w:tcBorders>
              <w:top w:val="single" w:sz="4" w:space="0" w:color="auto"/>
              <w:left w:val="nil"/>
              <w:bottom w:val="nil"/>
              <w:right w:val="single" w:sz="4" w:space="0" w:color="auto"/>
            </w:tcBorders>
            <w:shd w:val="clear" w:color="auto" w:fill="auto"/>
            <w:noWrap/>
            <w:hideMark/>
          </w:tcPr>
          <w:p w14:paraId="6E58D7B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6157E95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11,9456</w:t>
            </w:r>
          </w:p>
        </w:tc>
      </w:tr>
      <w:tr w:rsidR="00FE6478" w:rsidRPr="00FE6478" w14:paraId="35656085"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3EA050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135</w:t>
            </w:r>
          </w:p>
        </w:tc>
        <w:tc>
          <w:tcPr>
            <w:tcW w:w="1012" w:type="pct"/>
            <w:tcBorders>
              <w:top w:val="single" w:sz="4" w:space="0" w:color="auto"/>
              <w:left w:val="nil"/>
              <w:bottom w:val="nil"/>
              <w:right w:val="single" w:sz="4" w:space="0" w:color="auto"/>
            </w:tcBorders>
            <w:shd w:val="clear" w:color="auto" w:fill="auto"/>
            <w:hideMark/>
          </w:tcPr>
          <w:p w14:paraId="13D0715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3E997B4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поз.44-46</w:t>
            </w:r>
          </w:p>
        </w:tc>
        <w:tc>
          <w:tcPr>
            <w:tcW w:w="2321" w:type="pct"/>
            <w:tcBorders>
              <w:top w:val="single" w:sz="4" w:space="0" w:color="auto"/>
              <w:left w:val="nil"/>
              <w:bottom w:val="nil"/>
              <w:right w:val="single" w:sz="4" w:space="0" w:color="auto"/>
            </w:tcBorders>
            <w:shd w:val="clear" w:color="auto" w:fill="auto"/>
            <w:vAlign w:val="center"/>
            <w:hideMark/>
          </w:tcPr>
          <w:p w14:paraId="211B877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покрытий: из линолеума на клее со свариванием полотнищ в стыках</w:t>
            </w:r>
          </w:p>
        </w:tc>
        <w:tc>
          <w:tcPr>
            <w:tcW w:w="371" w:type="pct"/>
            <w:tcBorders>
              <w:top w:val="single" w:sz="4" w:space="0" w:color="auto"/>
              <w:left w:val="nil"/>
              <w:bottom w:val="nil"/>
              <w:right w:val="single" w:sz="4" w:space="0" w:color="auto"/>
            </w:tcBorders>
            <w:shd w:val="clear" w:color="auto" w:fill="auto"/>
            <w:noWrap/>
            <w:hideMark/>
          </w:tcPr>
          <w:p w14:paraId="3827F7C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059858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1808,8</w:t>
            </w:r>
          </w:p>
        </w:tc>
      </w:tr>
      <w:tr w:rsidR="00FE6478" w:rsidRPr="00FE6478" w14:paraId="216FC2BA"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D34902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136</w:t>
            </w:r>
          </w:p>
        </w:tc>
        <w:tc>
          <w:tcPr>
            <w:tcW w:w="1012" w:type="pct"/>
            <w:tcBorders>
              <w:top w:val="single" w:sz="4" w:space="0" w:color="auto"/>
              <w:left w:val="nil"/>
              <w:bottom w:val="nil"/>
              <w:right w:val="single" w:sz="4" w:space="0" w:color="auto"/>
            </w:tcBorders>
            <w:shd w:val="clear" w:color="auto" w:fill="auto"/>
            <w:hideMark/>
          </w:tcPr>
          <w:p w14:paraId="348C019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7A25BF4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поз.47-48</w:t>
            </w:r>
          </w:p>
        </w:tc>
        <w:tc>
          <w:tcPr>
            <w:tcW w:w="2321" w:type="pct"/>
            <w:tcBorders>
              <w:top w:val="single" w:sz="4" w:space="0" w:color="auto"/>
              <w:left w:val="nil"/>
              <w:bottom w:val="nil"/>
              <w:right w:val="single" w:sz="4" w:space="0" w:color="auto"/>
            </w:tcBorders>
            <w:shd w:val="clear" w:color="auto" w:fill="auto"/>
            <w:vAlign w:val="center"/>
            <w:hideMark/>
          </w:tcPr>
          <w:p w14:paraId="1527838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плинтусов поливинилхлоридных: на винтах самонарезающих</w:t>
            </w:r>
          </w:p>
        </w:tc>
        <w:tc>
          <w:tcPr>
            <w:tcW w:w="371" w:type="pct"/>
            <w:tcBorders>
              <w:top w:val="single" w:sz="4" w:space="0" w:color="auto"/>
              <w:left w:val="nil"/>
              <w:bottom w:val="nil"/>
              <w:right w:val="single" w:sz="4" w:space="0" w:color="auto"/>
            </w:tcBorders>
            <w:shd w:val="clear" w:color="auto" w:fill="auto"/>
            <w:noWrap/>
            <w:hideMark/>
          </w:tcPr>
          <w:p w14:paraId="27EC794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35F55FF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1061,12</w:t>
            </w:r>
          </w:p>
        </w:tc>
      </w:tr>
      <w:tr w:rsidR="00FE6478" w:rsidRPr="00FE6478" w14:paraId="3C1708A6"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78E294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137</w:t>
            </w:r>
          </w:p>
        </w:tc>
        <w:tc>
          <w:tcPr>
            <w:tcW w:w="1012" w:type="pct"/>
            <w:tcBorders>
              <w:top w:val="single" w:sz="4" w:space="0" w:color="auto"/>
              <w:left w:val="nil"/>
              <w:bottom w:val="nil"/>
              <w:right w:val="single" w:sz="4" w:space="0" w:color="auto"/>
            </w:tcBorders>
            <w:shd w:val="clear" w:color="auto" w:fill="auto"/>
            <w:hideMark/>
          </w:tcPr>
          <w:p w14:paraId="03D3064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51A4981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поз.49-50</w:t>
            </w:r>
          </w:p>
        </w:tc>
        <w:tc>
          <w:tcPr>
            <w:tcW w:w="2321" w:type="pct"/>
            <w:tcBorders>
              <w:top w:val="single" w:sz="4" w:space="0" w:color="auto"/>
              <w:left w:val="nil"/>
              <w:bottom w:val="nil"/>
              <w:right w:val="single" w:sz="4" w:space="0" w:color="auto"/>
            </w:tcBorders>
            <w:shd w:val="clear" w:color="auto" w:fill="auto"/>
            <w:vAlign w:val="center"/>
            <w:hideMark/>
          </w:tcPr>
          <w:p w14:paraId="326AF94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Облицовка ступеней и </w:t>
            </w:r>
            <w:proofErr w:type="spellStart"/>
            <w:r w:rsidRPr="00FE6478">
              <w:rPr>
                <w:rFonts w:ascii="Times New Roman" w:eastAsia="Times New Roman" w:hAnsi="Times New Roman" w:cs="Times New Roman"/>
                <w:color w:val="000000"/>
                <w:lang w:eastAsia="ru-RU"/>
              </w:rPr>
              <w:t>подступенников</w:t>
            </w:r>
            <w:proofErr w:type="spellEnd"/>
            <w:r w:rsidRPr="00FE6478">
              <w:rPr>
                <w:rFonts w:ascii="Times New Roman" w:eastAsia="Times New Roman" w:hAnsi="Times New Roman" w:cs="Times New Roman"/>
                <w:color w:val="000000"/>
                <w:lang w:eastAsia="ru-RU"/>
              </w:rPr>
              <w:t xml:space="preserve"> </w:t>
            </w:r>
            <w:proofErr w:type="spellStart"/>
            <w:r w:rsidRPr="00FE6478">
              <w:rPr>
                <w:rFonts w:ascii="Times New Roman" w:eastAsia="Times New Roman" w:hAnsi="Times New Roman" w:cs="Times New Roman"/>
                <w:color w:val="000000"/>
                <w:lang w:eastAsia="ru-RU"/>
              </w:rPr>
              <w:t>керамогранитными</w:t>
            </w:r>
            <w:proofErr w:type="spellEnd"/>
            <w:r w:rsidRPr="00FE6478">
              <w:rPr>
                <w:rFonts w:ascii="Times New Roman" w:eastAsia="Times New Roman" w:hAnsi="Times New Roman" w:cs="Times New Roman"/>
                <w:color w:val="000000"/>
                <w:lang w:eastAsia="ru-RU"/>
              </w:rPr>
              <w:t xml:space="preserve"> плитами (прим.)</w:t>
            </w:r>
          </w:p>
        </w:tc>
        <w:tc>
          <w:tcPr>
            <w:tcW w:w="371" w:type="pct"/>
            <w:tcBorders>
              <w:top w:val="single" w:sz="4" w:space="0" w:color="auto"/>
              <w:left w:val="nil"/>
              <w:bottom w:val="nil"/>
              <w:right w:val="single" w:sz="4" w:space="0" w:color="auto"/>
            </w:tcBorders>
            <w:shd w:val="clear" w:color="auto" w:fill="auto"/>
            <w:noWrap/>
            <w:hideMark/>
          </w:tcPr>
          <w:p w14:paraId="4CE9F39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63360D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93,6</w:t>
            </w:r>
          </w:p>
        </w:tc>
      </w:tr>
      <w:tr w:rsidR="00FE6478" w:rsidRPr="00FE6478" w14:paraId="6F095FF5"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AB39B6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138</w:t>
            </w:r>
          </w:p>
        </w:tc>
        <w:tc>
          <w:tcPr>
            <w:tcW w:w="1012" w:type="pct"/>
            <w:tcBorders>
              <w:top w:val="single" w:sz="4" w:space="0" w:color="auto"/>
              <w:left w:val="nil"/>
              <w:bottom w:val="nil"/>
              <w:right w:val="single" w:sz="4" w:space="0" w:color="auto"/>
            </w:tcBorders>
            <w:shd w:val="clear" w:color="auto" w:fill="auto"/>
            <w:hideMark/>
          </w:tcPr>
          <w:p w14:paraId="375D82C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196DF2C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поз.51-53</w:t>
            </w:r>
          </w:p>
        </w:tc>
        <w:tc>
          <w:tcPr>
            <w:tcW w:w="2321" w:type="pct"/>
            <w:tcBorders>
              <w:top w:val="single" w:sz="4" w:space="0" w:color="auto"/>
              <w:left w:val="nil"/>
              <w:bottom w:val="nil"/>
              <w:right w:val="single" w:sz="4" w:space="0" w:color="auto"/>
            </w:tcBorders>
            <w:shd w:val="clear" w:color="auto" w:fill="auto"/>
            <w:vAlign w:val="center"/>
            <w:hideMark/>
          </w:tcPr>
          <w:p w14:paraId="2A071C1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Кладка перегородок из газобетонных блоков на клее толщиной: 200 мм при высоте этажа до 4 м</w:t>
            </w:r>
          </w:p>
        </w:tc>
        <w:tc>
          <w:tcPr>
            <w:tcW w:w="371" w:type="pct"/>
            <w:tcBorders>
              <w:top w:val="single" w:sz="4" w:space="0" w:color="auto"/>
              <w:left w:val="nil"/>
              <w:bottom w:val="nil"/>
              <w:right w:val="single" w:sz="4" w:space="0" w:color="auto"/>
            </w:tcBorders>
            <w:shd w:val="clear" w:color="auto" w:fill="auto"/>
            <w:noWrap/>
            <w:hideMark/>
          </w:tcPr>
          <w:p w14:paraId="6DCCDAB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66EEB7A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149,1</w:t>
            </w:r>
          </w:p>
        </w:tc>
      </w:tr>
      <w:tr w:rsidR="00FE6478" w:rsidRPr="00FE6478" w14:paraId="5E814B97" w14:textId="77777777" w:rsidTr="00FE6478">
        <w:trPr>
          <w:trHeight w:val="82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5B31A5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139</w:t>
            </w:r>
          </w:p>
        </w:tc>
        <w:tc>
          <w:tcPr>
            <w:tcW w:w="1012" w:type="pct"/>
            <w:tcBorders>
              <w:top w:val="single" w:sz="4" w:space="0" w:color="auto"/>
              <w:left w:val="nil"/>
              <w:bottom w:val="nil"/>
              <w:right w:val="single" w:sz="4" w:space="0" w:color="auto"/>
            </w:tcBorders>
            <w:shd w:val="clear" w:color="auto" w:fill="auto"/>
            <w:hideMark/>
          </w:tcPr>
          <w:p w14:paraId="53072C0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553155B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поз.54</w:t>
            </w:r>
          </w:p>
        </w:tc>
        <w:tc>
          <w:tcPr>
            <w:tcW w:w="2321" w:type="pct"/>
            <w:tcBorders>
              <w:top w:val="single" w:sz="4" w:space="0" w:color="auto"/>
              <w:left w:val="nil"/>
              <w:bottom w:val="nil"/>
              <w:right w:val="single" w:sz="4" w:space="0" w:color="auto"/>
            </w:tcBorders>
            <w:shd w:val="clear" w:color="auto" w:fill="auto"/>
            <w:vAlign w:val="center"/>
            <w:hideMark/>
          </w:tcPr>
          <w:p w14:paraId="60B1743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Ремонт штукатурки внутренних стен по камню и бетону цементно-известковым раствором, площадью отдельных мест: до 10 м2 толщиной слоя до 20 мм</w:t>
            </w:r>
          </w:p>
        </w:tc>
        <w:tc>
          <w:tcPr>
            <w:tcW w:w="371" w:type="pct"/>
            <w:tcBorders>
              <w:top w:val="single" w:sz="4" w:space="0" w:color="auto"/>
              <w:left w:val="nil"/>
              <w:bottom w:val="nil"/>
              <w:right w:val="single" w:sz="4" w:space="0" w:color="auto"/>
            </w:tcBorders>
            <w:shd w:val="clear" w:color="auto" w:fill="auto"/>
            <w:noWrap/>
            <w:hideMark/>
          </w:tcPr>
          <w:p w14:paraId="12C53B8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338A5F9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5599,2</w:t>
            </w:r>
          </w:p>
        </w:tc>
      </w:tr>
      <w:tr w:rsidR="00FE6478" w:rsidRPr="00FE6478" w14:paraId="1E574CCB" w14:textId="77777777" w:rsidTr="00FE6478">
        <w:trPr>
          <w:trHeight w:val="120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13DBAB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140</w:t>
            </w:r>
          </w:p>
        </w:tc>
        <w:tc>
          <w:tcPr>
            <w:tcW w:w="1012" w:type="pct"/>
            <w:tcBorders>
              <w:top w:val="single" w:sz="4" w:space="0" w:color="auto"/>
              <w:left w:val="nil"/>
              <w:bottom w:val="nil"/>
              <w:right w:val="single" w:sz="4" w:space="0" w:color="auto"/>
            </w:tcBorders>
            <w:shd w:val="clear" w:color="auto" w:fill="auto"/>
            <w:hideMark/>
          </w:tcPr>
          <w:p w14:paraId="5831F18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0F0B8E1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поз.55-57</w:t>
            </w:r>
          </w:p>
        </w:tc>
        <w:tc>
          <w:tcPr>
            <w:tcW w:w="2321" w:type="pct"/>
            <w:tcBorders>
              <w:top w:val="single" w:sz="4" w:space="0" w:color="auto"/>
              <w:left w:val="nil"/>
              <w:bottom w:val="nil"/>
              <w:right w:val="single" w:sz="4" w:space="0" w:color="auto"/>
            </w:tcBorders>
            <w:shd w:val="clear" w:color="auto" w:fill="auto"/>
            <w:vAlign w:val="center"/>
            <w:hideMark/>
          </w:tcPr>
          <w:p w14:paraId="49574EE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371" w:type="pct"/>
            <w:tcBorders>
              <w:top w:val="single" w:sz="4" w:space="0" w:color="auto"/>
              <w:left w:val="nil"/>
              <w:bottom w:val="nil"/>
              <w:right w:val="single" w:sz="4" w:space="0" w:color="auto"/>
            </w:tcBorders>
            <w:shd w:val="clear" w:color="auto" w:fill="auto"/>
            <w:noWrap/>
            <w:hideMark/>
          </w:tcPr>
          <w:p w14:paraId="357B4E2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6733F7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3285,6</w:t>
            </w:r>
          </w:p>
        </w:tc>
      </w:tr>
      <w:tr w:rsidR="00FE6478" w:rsidRPr="00FE6478" w14:paraId="25B50342" w14:textId="77777777" w:rsidTr="00FE6478">
        <w:trPr>
          <w:trHeight w:val="82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629CBE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141</w:t>
            </w:r>
          </w:p>
        </w:tc>
        <w:tc>
          <w:tcPr>
            <w:tcW w:w="1012" w:type="pct"/>
            <w:tcBorders>
              <w:top w:val="single" w:sz="4" w:space="0" w:color="auto"/>
              <w:left w:val="nil"/>
              <w:bottom w:val="nil"/>
              <w:right w:val="single" w:sz="4" w:space="0" w:color="auto"/>
            </w:tcBorders>
            <w:shd w:val="clear" w:color="auto" w:fill="auto"/>
            <w:hideMark/>
          </w:tcPr>
          <w:p w14:paraId="5C814E8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67AEDF3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поз.58-61</w:t>
            </w:r>
          </w:p>
        </w:tc>
        <w:tc>
          <w:tcPr>
            <w:tcW w:w="2321" w:type="pct"/>
            <w:tcBorders>
              <w:top w:val="single" w:sz="4" w:space="0" w:color="auto"/>
              <w:left w:val="nil"/>
              <w:bottom w:val="nil"/>
              <w:right w:val="single" w:sz="4" w:space="0" w:color="auto"/>
            </w:tcBorders>
            <w:shd w:val="clear" w:color="auto" w:fill="auto"/>
            <w:vAlign w:val="center"/>
            <w:hideMark/>
          </w:tcPr>
          <w:p w14:paraId="3AB748E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Гладкая облицовка стен, столбов, пилястр и откосов (без карнизных, плинтусных и угловых плиток) без установки плиток туалетного гарнитура на клее из сухих смесей: по кирпичу и бетону</w:t>
            </w:r>
          </w:p>
        </w:tc>
        <w:tc>
          <w:tcPr>
            <w:tcW w:w="371" w:type="pct"/>
            <w:tcBorders>
              <w:top w:val="single" w:sz="4" w:space="0" w:color="auto"/>
              <w:left w:val="nil"/>
              <w:bottom w:val="nil"/>
              <w:right w:val="single" w:sz="4" w:space="0" w:color="auto"/>
            </w:tcBorders>
            <w:shd w:val="clear" w:color="auto" w:fill="auto"/>
            <w:noWrap/>
            <w:hideMark/>
          </w:tcPr>
          <w:p w14:paraId="2475B28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24E6CE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882,56</w:t>
            </w:r>
          </w:p>
        </w:tc>
      </w:tr>
      <w:tr w:rsidR="00FE6478" w:rsidRPr="00FE6478" w14:paraId="403379E2"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C4AC1E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142</w:t>
            </w:r>
          </w:p>
        </w:tc>
        <w:tc>
          <w:tcPr>
            <w:tcW w:w="1012" w:type="pct"/>
            <w:tcBorders>
              <w:top w:val="single" w:sz="4" w:space="0" w:color="auto"/>
              <w:left w:val="nil"/>
              <w:bottom w:val="nil"/>
              <w:right w:val="single" w:sz="4" w:space="0" w:color="auto"/>
            </w:tcBorders>
            <w:shd w:val="clear" w:color="auto" w:fill="auto"/>
            <w:hideMark/>
          </w:tcPr>
          <w:p w14:paraId="4AFEC83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2B52B58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поз.62</w:t>
            </w:r>
          </w:p>
        </w:tc>
        <w:tc>
          <w:tcPr>
            <w:tcW w:w="2321" w:type="pct"/>
            <w:tcBorders>
              <w:top w:val="single" w:sz="4" w:space="0" w:color="auto"/>
              <w:left w:val="nil"/>
              <w:bottom w:val="nil"/>
              <w:right w:val="single" w:sz="4" w:space="0" w:color="auto"/>
            </w:tcBorders>
            <w:shd w:val="clear" w:color="auto" w:fill="auto"/>
            <w:vAlign w:val="center"/>
            <w:hideMark/>
          </w:tcPr>
          <w:p w14:paraId="1F0AB89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металлического каркаса из направляющих профилей под облицовку различными материалами: стен</w:t>
            </w:r>
          </w:p>
        </w:tc>
        <w:tc>
          <w:tcPr>
            <w:tcW w:w="371" w:type="pct"/>
            <w:tcBorders>
              <w:top w:val="single" w:sz="4" w:space="0" w:color="auto"/>
              <w:left w:val="nil"/>
              <w:bottom w:val="nil"/>
              <w:right w:val="single" w:sz="4" w:space="0" w:color="auto"/>
            </w:tcBorders>
            <w:shd w:val="clear" w:color="auto" w:fill="auto"/>
            <w:noWrap/>
            <w:hideMark/>
          </w:tcPr>
          <w:p w14:paraId="7958235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5509A1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1431,04</w:t>
            </w:r>
          </w:p>
        </w:tc>
      </w:tr>
      <w:tr w:rsidR="00FE6478" w:rsidRPr="00FE6478" w14:paraId="23FCF2FB" w14:textId="77777777" w:rsidTr="00FE6478">
        <w:trPr>
          <w:trHeight w:val="759"/>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1D7A8A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143</w:t>
            </w:r>
          </w:p>
        </w:tc>
        <w:tc>
          <w:tcPr>
            <w:tcW w:w="1012" w:type="pct"/>
            <w:tcBorders>
              <w:top w:val="single" w:sz="4" w:space="0" w:color="auto"/>
              <w:left w:val="nil"/>
              <w:bottom w:val="nil"/>
              <w:right w:val="single" w:sz="4" w:space="0" w:color="auto"/>
            </w:tcBorders>
            <w:shd w:val="clear" w:color="auto" w:fill="auto"/>
            <w:hideMark/>
          </w:tcPr>
          <w:p w14:paraId="196E929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41FAAF5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поз.63-64</w:t>
            </w:r>
          </w:p>
        </w:tc>
        <w:tc>
          <w:tcPr>
            <w:tcW w:w="2321" w:type="pct"/>
            <w:tcBorders>
              <w:top w:val="single" w:sz="4" w:space="0" w:color="auto"/>
              <w:left w:val="nil"/>
              <w:bottom w:val="nil"/>
              <w:right w:val="single" w:sz="4" w:space="0" w:color="auto"/>
            </w:tcBorders>
            <w:shd w:val="clear" w:color="auto" w:fill="auto"/>
            <w:vAlign w:val="center"/>
            <w:hideMark/>
          </w:tcPr>
          <w:p w14:paraId="492508C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Облицовка стен по готовому каркасу щитами-картинами из древесностружечных плит: покрытых эмалями (панели акустические)</w:t>
            </w:r>
          </w:p>
        </w:tc>
        <w:tc>
          <w:tcPr>
            <w:tcW w:w="371" w:type="pct"/>
            <w:tcBorders>
              <w:top w:val="single" w:sz="4" w:space="0" w:color="auto"/>
              <w:left w:val="nil"/>
              <w:bottom w:val="nil"/>
              <w:right w:val="single" w:sz="4" w:space="0" w:color="auto"/>
            </w:tcBorders>
            <w:shd w:val="clear" w:color="auto" w:fill="auto"/>
            <w:noWrap/>
            <w:hideMark/>
          </w:tcPr>
          <w:p w14:paraId="2CCD826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6311267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1431,04</w:t>
            </w:r>
          </w:p>
        </w:tc>
      </w:tr>
      <w:tr w:rsidR="00FE6478" w:rsidRPr="00FE6478" w14:paraId="4EEB1109" w14:textId="77777777" w:rsidTr="00FE6478">
        <w:trPr>
          <w:trHeight w:val="1104"/>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A023B8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144</w:t>
            </w:r>
          </w:p>
        </w:tc>
        <w:tc>
          <w:tcPr>
            <w:tcW w:w="1012" w:type="pct"/>
            <w:tcBorders>
              <w:top w:val="single" w:sz="4" w:space="0" w:color="auto"/>
              <w:left w:val="nil"/>
              <w:bottom w:val="nil"/>
              <w:right w:val="single" w:sz="4" w:space="0" w:color="auto"/>
            </w:tcBorders>
            <w:shd w:val="clear" w:color="auto" w:fill="auto"/>
            <w:hideMark/>
          </w:tcPr>
          <w:p w14:paraId="02B3B58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4347574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поз.65-70</w:t>
            </w:r>
          </w:p>
        </w:tc>
        <w:tc>
          <w:tcPr>
            <w:tcW w:w="2321" w:type="pct"/>
            <w:tcBorders>
              <w:top w:val="single" w:sz="4" w:space="0" w:color="auto"/>
              <w:left w:val="nil"/>
              <w:bottom w:val="nil"/>
              <w:right w:val="single" w:sz="4" w:space="0" w:color="auto"/>
            </w:tcBorders>
            <w:shd w:val="clear" w:color="auto" w:fill="auto"/>
            <w:vAlign w:val="center"/>
            <w:hideMark/>
          </w:tcPr>
          <w:p w14:paraId="22EB2B5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Отделка стен внутри помещений мелкозернистыми декоративными покрытиями из минеральных или </w:t>
            </w:r>
            <w:proofErr w:type="spellStart"/>
            <w:r w:rsidRPr="00FE6478">
              <w:rPr>
                <w:rFonts w:ascii="Times New Roman" w:eastAsia="Times New Roman" w:hAnsi="Times New Roman" w:cs="Times New Roman"/>
                <w:color w:val="000000"/>
                <w:lang w:eastAsia="ru-RU"/>
              </w:rPr>
              <w:t>полимерминеральных</w:t>
            </w:r>
            <w:proofErr w:type="spellEnd"/>
            <w:r w:rsidRPr="00FE6478">
              <w:rPr>
                <w:rFonts w:ascii="Times New Roman" w:eastAsia="Times New Roman" w:hAnsi="Times New Roman" w:cs="Times New Roman"/>
                <w:color w:val="000000"/>
                <w:lang w:eastAsia="ru-RU"/>
              </w:rPr>
              <w:t xml:space="preserve"> составов по подготовленной поверхности, состав с наполнителем: из среднезернистого минерала (размер зерна до 3 мм)</w:t>
            </w:r>
          </w:p>
        </w:tc>
        <w:tc>
          <w:tcPr>
            <w:tcW w:w="371" w:type="pct"/>
            <w:tcBorders>
              <w:top w:val="single" w:sz="4" w:space="0" w:color="auto"/>
              <w:left w:val="nil"/>
              <w:bottom w:val="nil"/>
              <w:right w:val="single" w:sz="4" w:space="0" w:color="auto"/>
            </w:tcBorders>
            <w:shd w:val="clear" w:color="auto" w:fill="auto"/>
            <w:noWrap/>
            <w:hideMark/>
          </w:tcPr>
          <w:p w14:paraId="32EA611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649BFAA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1906,32</w:t>
            </w:r>
          </w:p>
        </w:tc>
      </w:tr>
      <w:tr w:rsidR="00FE6478" w:rsidRPr="00FE6478" w14:paraId="456746C8"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AF96D9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145</w:t>
            </w:r>
          </w:p>
        </w:tc>
        <w:tc>
          <w:tcPr>
            <w:tcW w:w="1012" w:type="pct"/>
            <w:tcBorders>
              <w:top w:val="single" w:sz="4" w:space="0" w:color="auto"/>
              <w:left w:val="nil"/>
              <w:bottom w:val="nil"/>
              <w:right w:val="single" w:sz="4" w:space="0" w:color="auto"/>
            </w:tcBorders>
            <w:shd w:val="clear" w:color="auto" w:fill="auto"/>
            <w:hideMark/>
          </w:tcPr>
          <w:p w14:paraId="3DEE4C9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79FC232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поз.71-76</w:t>
            </w:r>
          </w:p>
        </w:tc>
        <w:tc>
          <w:tcPr>
            <w:tcW w:w="2321" w:type="pct"/>
            <w:tcBorders>
              <w:top w:val="single" w:sz="4" w:space="0" w:color="auto"/>
              <w:left w:val="nil"/>
              <w:bottom w:val="nil"/>
              <w:right w:val="single" w:sz="4" w:space="0" w:color="auto"/>
            </w:tcBorders>
            <w:shd w:val="clear" w:color="auto" w:fill="auto"/>
            <w:vAlign w:val="center"/>
            <w:hideMark/>
          </w:tcPr>
          <w:p w14:paraId="58DE60A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Оклейка стен </w:t>
            </w:r>
            <w:proofErr w:type="spellStart"/>
            <w:r w:rsidRPr="00FE6478">
              <w:rPr>
                <w:rFonts w:ascii="Times New Roman" w:eastAsia="Times New Roman" w:hAnsi="Times New Roman" w:cs="Times New Roman"/>
                <w:color w:val="000000"/>
                <w:lang w:eastAsia="ru-RU"/>
              </w:rPr>
              <w:t>стеклообоями</w:t>
            </w:r>
            <w:proofErr w:type="spellEnd"/>
            <w:r w:rsidRPr="00FE6478">
              <w:rPr>
                <w:rFonts w:ascii="Times New Roman" w:eastAsia="Times New Roman" w:hAnsi="Times New Roman" w:cs="Times New Roman"/>
                <w:color w:val="000000"/>
                <w:lang w:eastAsia="ru-RU"/>
              </w:rPr>
              <w:t xml:space="preserve"> с окраской поливинилацетатными красками за один раз: без подготовки</w:t>
            </w:r>
          </w:p>
        </w:tc>
        <w:tc>
          <w:tcPr>
            <w:tcW w:w="371" w:type="pct"/>
            <w:tcBorders>
              <w:top w:val="single" w:sz="4" w:space="0" w:color="auto"/>
              <w:left w:val="nil"/>
              <w:bottom w:val="nil"/>
              <w:right w:val="single" w:sz="4" w:space="0" w:color="auto"/>
            </w:tcBorders>
            <w:shd w:val="clear" w:color="auto" w:fill="auto"/>
            <w:noWrap/>
            <w:hideMark/>
          </w:tcPr>
          <w:p w14:paraId="662E77F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1FBD8A1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1379,28</w:t>
            </w:r>
          </w:p>
        </w:tc>
      </w:tr>
      <w:tr w:rsidR="00FE6478" w:rsidRPr="00FE6478" w14:paraId="573857F4"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61349D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146</w:t>
            </w:r>
          </w:p>
        </w:tc>
        <w:tc>
          <w:tcPr>
            <w:tcW w:w="1012" w:type="pct"/>
            <w:tcBorders>
              <w:top w:val="single" w:sz="4" w:space="0" w:color="auto"/>
              <w:left w:val="nil"/>
              <w:bottom w:val="nil"/>
              <w:right w:val="single" w:sz="4" w:space="0" w:color="auto"/>
            </w:tcBorders>
            <w:shd w:val="clear" w:color="auto" w:fill="auto"/>
            <w:hideMark/>
          </w:tcPr>
          <w:p w14:paraId="4D0569A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63B2A7E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поз.77</w:t>
            </w:r>
          </w:p>
        </w:tc>
        <w:tc>
          <w:tcPr>
            <w:tcW w:w="2321" w:type="pct"/>
            <w:tcBorders>
              <w:top w:val="single" w:sz="4" w:space="0" w:color="auto"/>
              <w:left w:val="nil"/>
              <w:bottom w:val="nil"/>
              <w:right w:val="single" w:sz="4" w:space="0" w:color="auto"/>
            </w:tcBorders>
            <w:shd w:val="clear" w:color="auto" w:fill="auto"/>
            <w:vAlign w:val="center"/>
            <w:hideMark/>
          </w:tcPr>
          <w:p w14:paraId="57E0DF6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потолков: плитно-ячеистых по каркасу из оцинкованного профиля</w:t>
            </w:r>
          </w:p>
        </w:tc>
        <w:tc>
          <w:tcPr>
            <w:tcW w:w="371" w:type="pct"/>
            <w:tcBorders>
              <w:top w:val="single" w:sz="4" w:space="0" w:color="auto"/>
              <w:left w:val="nil"/>
              <w:bottom w:val="nil"/>
              <w:right w:val="single" w:sz="4" w:space="0" w:color="auto"/>
            </w:tcBorders>
            <w:shd w:val="clear" w:color="auto" w:fill="auto"/>
            <w:noWrap/>
            <w:hideMark/>
          </w:tcPr>
          <w:p w14:paraId="68E8388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FCC99E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2774,4</w:t>
            </w:r>
          </w:p>
        </w:tc>
      </w:tr>
      <w:tr w:rsidR="00FE6478" w:rsidRPr="00FE6478" w14:paraId="0CD007BF"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793183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147</w:t>
            </w:r>
          </w:p>
        </w:tc>
        <w:tc>
          <w:tcPr>
            <w:tcW w:w="1012" w:type="pct"/>
            <w:tcBorders>
              <w:top w:val="single" w:sz="4" w:space="0" w:color="auto"/>
              <w:left w:val="nil"/>
              <w:bottom w:val="nil"/>
              <w:right w:val="single" w:sz="4" w:space="0" w:color="auto"/>
            </w:tcBorders>
            <w:shd w:val="clear" w:color="auto" w:fill="auto"/>
            <w:hideMark/>
          </w:tcPr>
          <w:p w14:paraId="5114B10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21D8121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поз.78-79</w:t>
            </w:r>
          </w:p>
        </w:tc>
        <w:tc>
          <w:tcPr>
            <w:tcW w:w="2321" w:type="pct"/>
            <w:tcBorders>
              <w:top w:val="single" w:sz="4" w:space="0" w:color="auto"/>
              <w:left w:val="nil"/>
              <w:bottom w:val="nil"/>
              <w:right w:val="single" w:sz="4" w:space="0" w:color="auto"/>
            </w:tcBorders>
            <w:shd w:val="clear" w:color="auto" w:fill="auto"/>
            <w:vAlign w:val="center"/>
            <w:hideMark/>
          </w:tcPr>
          <w:p w14:paraId="793BC1B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потолков: реечных алюминиевых</w:t>
            </w:r>
          </w:p>
        </w:tc>
        <w:tc>
          <w:tcPr>
            <w:tcW w:w="371" w:type="pct"/>
            <w:tcBorders>
              <w:top w:val="single" w:sz="4" w:space="0" w:color="auto"/>
              <w:left w:val="nil"/>
              <w:bottom w:val="nil"/>
              <w:right w:val="single" w:sz="4" w:space="0" w:color="auto"/>
            </w:tcBorders>
            <w:shd w:val="clear" w:color="auto" w:fill="auto"/>
            <w:noWrap/>
            <w:hideMark/>
          </w:tcPr>
          <w:p w14:paraId="0482975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0F5B29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160,8</w:t>
            </w:r>
          </w:p>
        </w:tc>
      </w:tr>
      <w:tr w:rsidR="00FE6478" w:rsidRPr="00FE6478" w14:paraId="3DD993B9" w14:textId="77777777" w:rsidTr="00FE6478">
        <w:trPr>
          <w:trHeight w:val="82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3C5DE2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148</w:t>
            </w:r>
          </w:p>
        </w:tc>
        <w:tc>
          <w:tcPr>
            <w:tcW w:w="1012" w:type="pct"/>
            <w:tcBorders>
              <w:top w:val="single" w:sz="4" w:space="0" w:color="auto"/>
              <w:left w:val="nil"/>
              <w:bottom w:val="nil"/>
              <w:right w:val="single" w:sz="4" w:space="0" w:color="auto"/>
            </w:tcBorders>
            <w:shd w:val="clear" w:color="auto" w:fill="auto"/>
            <w:hideMark/>
          </w:tcPr>
          <w:p w14:paraId="78E8B87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12F88FF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 80-84</w:t>
            </w:r>
          </w:p>
        </w:tc>
        <w:tc>
          <w:tcPr>
            <w:tcW w:w="2321" w:type="pct"/>
            <w:tcBorders>
              <w:top w:val="single" w:sz="4" w:space="0" w:color="auto"/>
              <w:left w:val="nil"/>
              <w:bottom w:val="nil"/>
              <w:right w:val="single" w:sz="4" w:space="0" w:color="auto"/>
            </w:tcBorders>
            <w:shd w:val="clear" w:color="auto" w:fill="auto"/>
            <w:vAlign w:val="center"/>
            <w:hideMark/>
          </w:tcPr>
          <w:p w14:paraId="64B779C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потолков</w:t>
            </w:r>
          </w:p>
        </w:tc>
        <w:tc>
          <w:tcPr>
            <w:tcW w:w="371" w:type="pct"/>
            <w:tcBorders>
              <w:top w:val="single" w:sz="4" w:space="0" w:color="auto"/>
              <w:left w:val="nil"/>
              <w:bottom w:val="nil"/>
              <w:right w:val="single" w:sz="4" w:space="0" w:color="auto"/>
            </w:tcBorders>
            <w:shd w:val="clear" w:color="auto" w:fill="auto"/>
            <w:noWrap/>
            <w:hideMark/>
          </w:tcPr>
          <w:p w14:paraId="6DC8987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38E1C1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136</w:t>
            </w:r>
          </w:p>
        </w:tc>
      </w:tr>
      <w:tr w:rsidR="00FE6478" w:rsidRPr="00FE6478" w14:paraId="54833C45"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F04FE7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149</w:t>
            </w:r>
          </w:p>
        </w:tc>
        <w:tc>
          <w:tcPr>
            <w:tcW w:w="1012" w:type="pct"/>
            <w:tcBorders>
              <w:top w:val="single" w:sz="4" w:space="0" w:color="auto"/>
              <w:left w:val="nil"/>
              <w:bottom w:val="nil"/>
              <w:right w:val="single" w:sz="4" w:space="0" w:color="auto"/>
            </w:tcBorders>
            <w:shd w:val="clear" w:color="auto" w:fill="auto"/>
            <w:hideMark/>
          </w:tcPr>
          <w:p w14:paraId="5DA3086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528623D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поз.85-87</w:t>
            </w:r>
          </w:p>
        </w:tc>
        <w:tc>
          <w:tcPr>
            <w:tcW w:w="2321" w:type="pct"/>
            <w:tcBorders>
              <w:top w:val="single" w:sz="4" w:space="0" w:color="auto"/>
              <w:left w:val="nil"/>
              <w:bottom w:val="nil"/>
              <w:right w:val="single" w:sz="4" w:space="0" w:color="auto"/>
            </w:tcBorders>
            <w:shd w:val="clear" w:color="auto" w:fill="auto"/>
            <w:vAlign w:val="center"/>
            <w:hideMark/>
          </w:tcPr>
          <w:p w14:paraId="7F19F9C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металлических ограждений: без поручней</w:t>
            </w:r>
          </w:p>
        </w:tc>
        <w:tc>
          <w:tcPr>
            <w:tcW w:w="371" w:type="pct"/>
            <w:tcBorders>
              <w:top w:val="single" w:sz="4" w:space="0" w:color="auto"/>
              <w:left w:val="nil"/>
              <w:bottom w:val="nil"/>
              <w:right w:val="single" w:sz="4" w:space="0" w:color="auto"/>
            </w:tcBorders>
            <w:shd w:val="clear" w:color="auto" w:fill="auto"/>
            <w:noWrap/>
            <w:hideMark/>
          </w:tcPr>
          <w:p w14:paraId="2290E94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2C51ADB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64</w:t>
            </w:r>
          </w:p>
        </w:tc>
      </w:tr>
      <w:tr w:rsidR="00FE6478" w:rsidRPr="00FE6478" w14:paraId="4D24E7B2"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9AC12A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150</w:t>
            </w:r>
          </w:p>
        </w:tc>
        <w:tc>
          <w:tcPr>
            <w:tcW w:w="1012" w:type="pct"/>
            <w:tcBorders>
              <w:top w:val="single" w:sz="4" w:space="0" w:color="auto"/>
              <w:left w:val="nil"/>
              <w:bottom w:val="nil"/>
              <w:right w:val="single" w:sz="4" w:space="0" w:color="auto"/>
            </w:tcBorders>
            <w:shd w:val="clear" w:color="auto" w:fill="auto"/>
            <w:hideMark/>
          </w:tcPr>
          <w:p w14:paraId="6953BC7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4C715B5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поз.88</w:t>
            </w:r>
          </w:p>
        </w:tc>
        <w:tc>
          <w:tcPr>
            <w:tcW w:w="2321" w:type="pct"/>
            <w:tcBorders>
              <w:top w:val="single" w:sz="4" w:space="0" w:color="auto"/>
              <w:left w:val="nil"/>
              <w:bottom w:val="nil"/>
              <w:right w:val="single" w:sz="4" w:space="0" w:color="auto"/>
            </w:tcBorders>
            <w:shd w:val="clear" w:color="auto" w:fill="auto"/>
            <w:vAlign w:val="center"/>
            <w:hideMark/>
          </w:tcPr>
          <w:p w14:paraId="33C946E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плинтусов: деревянных и из пластмассовых материалов</w:t>
            </w:r>
          </w:p>
        </w:tc>
        <w:tc>
          <w:tcPr>
            <w:tcW w:w="371" w:type="pct"/>
            <w:tcBorders>
              <w:top w:val="single" w:sz="4" w:space="0" w:color="auto"/>
              <w:left w:val="nil"/>
              <w:bottom w:val="nil"/>
              <w:right w:val="single" w:sz="4" w:space="0" w:color="auto"/>
            </w:tcBorders>
            <w:shd w:val="clear" w:color="auto" w:fill="auto"/>
            <w:noWrap/>
            <w:hideMark/>
          </w:tcPr>
          <w:p w14:paraId="4BB3191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30D742A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408,91</w:t>
            </w:r>
          </w:p>
        </w:tc>
      </w:tr>
      <w:tr w:rsidR="00FE6478" w:rsidRPr="00FE6478" w14:paraId="3B2B1A89"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BD9682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151</w:t>
            </w:r>
          </w:p>
        </w:tc>
        <w:tc>
          <w:tcPr>
            <w:tcW w:w="1012" w:type="pct"/>
            <w:tcBorders>
              <w:top w:val="single" w:sz="4" w:space="0" w:color="auto"/>
              <w:left w:val="nil"/>
              <w:bottom w:val="nil"/>
              <w:right w:val="single" w:sz="4" w:space="0" w:color="auto"/>
            </w:tcBorders>
            <w:shd w:val="clear" w:color="auto" w:fill="auto"/>
            <w:hideMark/>
          </w:tcPr>
          <w:p w14:paraId="7E7CE3B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183833D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поз.89</w:t>
            </w:r>
          </w:p>
        </w:tc>
        <w:tc>
          <w:tcPr>
            <w:tcW w:w="2321" w:type="pct"/>
            <w:tcBorders>
              <w:top w:val="single" w:sz="4" w:space="0" w:color="auto"/>
              <w:left w:val="nil"/>
              <w:bottom w:val="nil"/>
              <w:right w:val="single" w:sz="4" w:space="0" w:color="auto"/>
            </w:tcBorders>
            <w:shd w:val="clear" w:color="auto" w:fill="auto"/>
            <w:vAlign w:val="center"/>
            <w:hideMark/>
          </w:tcPr>
          <w:p w14:paraId="3F2911C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покрытий полов: из линолеума и </w:t>
            </w:r>
            <w:proofErr w:type="spellStart"/>
            <w:r w:rsidRPr="00FE6478">
              <w:rPr>
                <w:rFonts w:ascii="Times New Roman" w:eastAsia="Times New Roman" w:hAnsi="Times New Roman" w:cs="Times New Roman"/>
                <w:color w:val="000000"/>
                <w:lang w:eastAsia="ru-RU"/>
              </w:rPr>
              <w:t>релина</w:t>
            </w:r>
            <w:proofErr w:type="spellEnd"/>
          </w:p>
        </w:tc>
        <w:tc>
          <w:tcPr>
            <w:tcW w:w="371" w:type="pct"/>
            <w:tcBorders>
              <w:top w:val="single" w:sz="4" w:space="0" w:color="auto"/>
              <w:left w:val="nil"/>
              <w:bottom w:val="nil"/>
              <w:right w:val="single" w:sz="4" w:space="0" w:color="auto"/>
            </w:tcBorders>
            <w:shd w:val="clear" w:color="auto" w:fill="auto"/>
            <w:noWrap/>
            <w:hideMark/>
          </w:tcPr>
          <w:p w14:paraId="259BB6E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61C41A2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662</w:t>
            </w:r>
          </w:p>
        </w:tc>
      </w:tr>
      <w:tr w:rsidR="00FE6478" w:rsidRPr="00FE6478" w14:paraId="5DFB33C0"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FA5DC9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152</w:t>
            </w:r>
          </w:p>
        </w:tc>
        <w:tc>
          <w:tcPr>
            <w:tcW w:w="1012" w:type="pct"/>
            <w:tcBorders>
              <w:top w:val="single" w:sz="4" w:space="0" w:color="auto"/>
              <w:left w:val="nil"/>
              <w:bottom w:val="nil"/>
              <w:right w:val="single" w:sz="4" w:space="0" w:color="auto"/>
            </w:tcBorders>
            <w:shd w:val="clear" w:color="auto" w:fill="auto"/>
            <w:hideMark/>
          </w:tcPr>
          <w:p w14:paraId="190CC9D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1AA7816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поз.90</w:t>
            </w:r>
          </w:p>
        </w:tc>
        <w:tc>
          <w:tcPr>
            <w:tcW w:w="2321" w:type="pct"/>
            <w:tcBorders>
              <w:top w:val="single" w:sz="4" w:space="0" w:color="auto"/>
              <w:left w:val="nil"/>
              <w:bottom w:val="nil"/>
              <w:right w:val="single" w:sz="4" w:space="0" w:color="auto"/>
            </w:tcBorders>
            <w:shd w:val="clear" w:color="auto" w:fill="auto"/>
            <w:vAlign w:val="center"/>
            <w:hideMark/>
          </w:tcPr>
          <w:p w14:paraId="271B95B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элементов облицовки потолков с разборкой каркаса: плит растровых</w:t>
            </w:r>
          </w:p>
        </w:tc>
        <w:tc>
          <w:tcPr>
            <w:tcW w:w="371" w:type="pct"/>
            <w:tcBorders>
              <w:top w:val="single" w:sz="4" w:space="0" w:color="auto"/>
              <w:left w:val="nil"/>
              <w:bottom w:val="nil"/>
              <w:right w:val="single" w:sz="4" w:space="0" w:color="auto"/>
            </w:tcBorders>
            <w:shd w:val="clear" w:color="auto" w:fill="auto"/>
            <w:noWrap/>
            <w:hideMark/>
          </w:tcPr>
          <w:p w14:paraId="684B9D1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37D7699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480</w:t>
            </w:r>
          </w:p>
        </w:tc>
      </w:tr>
      <w:tr w:rsidR="00FE6478" w:rsidRPr="00FE6478" w14:paraId="22C5F523"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8FD41C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153</w:t>
            </w:r>
          </w:p>
        </w:tc>
        <w:tc>
          <w:tcPr>
            <w:tcW w:w="1012" w:type="pct"/>
            <w:tcBorders>
              <w:top w:val="single" w:sz="4" w:space="0" w:color="auto"/>
              <w:left w:val="nil"/>
              <w:bottom w:val="nil"/>
              <w:right w:val="single" w:sz="4" w:space="0" w:color="auto"/>
            </w:tcBorders>
            <w:shd w:val="clear" w:color="auto" w:fill="auto"/>
            <w:hideMark/>
          </w:tcPr>
          <w:p w14:paraId="76D1B19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65967AB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поз.91</w:t>
            </w:r>
          </w:p>
        </w:tc>
        <w:tc>
          <w:tcPr>
            <w:tcW w:w="2321" w:type="pct"/>
            <w:tcBorders>
              <w:top w:val="single" w:sz="4" w:space="0" w:color="auto"/>
              <w:left w:val="nil"/>
              <w:bottom w:val="nil"/>
              <w:right w:val="single" w:sz="4" w:space="0" w:color="auto"/>
            </w:tcBorders>
            <w:shd w:val="clear" w:color="auto" w:fill="auto"/>
            <w:vAlign w:val="center"/>
            <w:hideMark/>
          </w:tcPr>
          <w:p w14:paraId="58EFAE2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покрытий: из досок ламинированных замковым способом (Демонтаж)</w:t>
            </w:r>
          </w:p>
        </w:tc>
        <w:tc>
          <w:tcPr>
            <w:tcW w:w="371" w:type="pct"/>
            <w:tcBorders>
              <w:top w:val="single" w:sz="4" w:space="0" w:color="auto"/>
              <w:left w:val="nil"/>
              <w:bottom w:val="nil"/>
              <w:right w:val="single" w:sz="4" w:space="0" w:color="auto"/>
            </w:tcBorders>
            <w:shd w:val="clear" w:color="auto" w:fill="auto"/>
            <w:noWrap/>
            <w:hideMark/>
          </w:tcPr>
          <w:p w14:paraId="7DF8F3E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2B271D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39,7</w:t>
            </w:r>
          </w:p>
        </w:tc>
      </w:tr>
      <w:tr w:rsidR="00FE6478" w:rsidRPr="00FE6478" w14:paraId="64D8E40E"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F5A03C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154</w:t>
            </w:r>
          </w:p>
        </w:tc>
        <w:tc>
          <w:tcPr>
            <w:tcW w:w="1012" w:type="pct"/>
            <w:tcBorders>
              <w:top w:val="single" w:sz="4" w:space="0" w:color="auto"/>
              <w:left w:val="nil"/>
              <w:bottom w:val="nil"/>
              <w:right w:val="single" w:sz="4" w:space="0" w:color="auto"/>
            </w:tcBorders>
            <w:shd w:val="clear" w:color="auto" w:fill="auto"/>
            <w:hideMark/>
          </w:tcPr>
          <w:p w14:paraId="5B4EB3E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7558152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поз.92-94</w:t>
            </w:r>
          </w:p>
        </w:tc>
        <w:tc>
          <w:tcPr>
            <w:tcW w:w="2321" w:type="pct"/>
            <w:tcBorders>
              <w:top w:val="single" w:sz="4" w:space="0" w:color="auto"/>
              <w:left w:val="nil"/>
              <w:bottom w:val="nil"/>
              <w:right w:val="single" w:sz="4" w:space="0" w:color="auto"/>
            </w:tcBorders>
            <w:shd w:val="clear" w:color="auto" w:fill="auto"/>
            <w:vAlign w:val="center"/>
            <w:hideMark/>
          </w:tcPr>
          <w:p w14:paraId="4F31805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покрытий полов: из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плит</w:t>
            </w:r>
          </w:p>
        </w:tc>
        <w:tc>
          <w:tcPr>
            <w:tcW w:w="371" w:type="pct"/>
            <w:tcBorders>
              <w:top w:val="single" w:sz="4" w:space="0" w:color="auto"/>
              <w:left w:val="nil"/>
              <w:bottom w:val="nil"/>
              <w:right w:val="single" w:sz="4" w:space="0" w:color="auto"/>
            </w:tcBorders>
            <w:shd w:val="clear" w:color="auto" w:fill="auto"/>
            <w:noWrap/>
            <w:hideMark/>
          </w:tcPr>
          <w:p w14:paraId="39167D5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ED2B79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18,7</w:t>
            </w:r>
          </w:p>
        </w:tc>
      </w:tr>
      <w:tr w:rsidR="00FE6478" w:rsidRPr="00FE6478" w14:paraId="78A53F33"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FB1D7A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155</w:t>
            </w:r>
          </w:p>
        </w:tc>
        <w:tc>
          <w:tcPr>
            <w:tcW w:w="1012" w:type="pct"/>
            <w:tcBorders>
              <w:top w:val="single" w:sz="4" w:space="0" w:color="auto"/>
              <w:left w:val="nil"/>
              <w:bottom w:val="nil"/>
              <w:right w:val="single" w:sz="4" w:space="0" w:color="auto"/>
            </w:tcBorders>
            <w:shd w:val="clear" w:color="auto" w:fill="auto"/>
            <w:hideMark/>
          </w:tcPr>
          <w:p w14:paraId="14AA46E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636FF3A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поз.95-96</w:t>
            </w:r>
          </w:p>
        </w:tc>
        <w:tc>
          <w:tcPr>
            <w:tcW w:w="2321" w:type="pct"/>
            <w:tcBorders>
              <w:top w:val="single" w:sz="4" w:space="0" w:color="auto"/>
              <w:left w:val="nil"/>
              <w:bottom w:val="nil"/>
              <w:right w:val="single" w:sz="4" w:space="0" w:color="auto"/>
            </w:tcBorders>
            <w:shd w:val="clear" w:color="auto" w:fill="auto"/>
            <w:vAlign w:val="center"/>
            <w:hideMark/>
          </w:tcPr>
          <w:p w14:paraId="58E3035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Разборка оснований покрытия полов: </w:t>
            </w:r>
            <w:proofErr w:type="spellStart"/>
            <w:r w:rsidRPr="00FE6478">
              <w:rPr>
                <w:rFonts w:ascii="Times New Roman" w:eastAsia="Times New Roman" w:hAnsi="Times New Roman" w:cs="Times New Roman"/>
                <w:color w:val="000000"/>
                <w:lang w:eastAsia="ru-RU"/>
              </w:rPr>
              <w:t>простильных</w:t>
            </w:r>
            <w:proofErr w:type="spellEnd"/>
            <w:r w:rsidRPr="00FE6478">
              <w:rPr>
                <w:rFonts w:ascii="Times New Roman" w:eastAsia="Times New Roman" w:hAnsi="Times New Roman" w:cs="Times New Roman"/>
                <w:color w:val="000000"/>
                <w:lang w:eastAsia="ru-RU"/>
              </w:rPr>
              <w:t xml:space="preserve"> полов</w:t>
            </w:r>
          </w:p>
        </w:tc>
        <w:tc>
          <w:tcPr>
            <w:tcW w:w="371" w:type="pct"/>
            <w:tcBorders>
              <w:top w:val="single" w:sz="4" w:space="0" w:color="auto"/>
              <w:left w:val="nil"/>
              <w:bottom w:val="nil"/>
              <w:right w:val="single" w:sz="4" w:space="0" w:color="auto"/>
            </w:tcBorders>
            <w:shd w:val="clear" w:color="auto" w:fill="auto"/>
            <w:noWrap/>
            <w:hideMark/>
          </w:tcPr>
          <w:p w14:paraId="1803165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97DC2C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662</w:t>
            </w:r>
          </w:p>
        </w:tc>
      </w:tr>
      <w:tr w:rsidR="00FE6478" w:rsidRPr="00FE6478" w14:paraId="643ECE8F"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676869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156</w:t>
            </w:r>
          </w:p>
        </w:tc>
        <w:tc>
          <w:tcPr>
            <w:tcW w:w="1012" w:type="pct"/>
            <w:tcBorders>
              <w:top w:val="single" w:sz="4" w:space="0" w:color="auto"/>
              <w:left w:val="nil"/>
              <w:bottom w:val="nil"/>
              <w:right w:val="single" w:sz="4" w:space="0" w:color="auto"/>
            </w:tcBorders>
            <w:shd w:val="clear" w:color="auto" w:fill="auto"/>
            <w:hideMark/>
          </w:tcPr>
          <w:p w14:paraId="3C16C48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507EF96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поз.97</w:t>
            </w:r>
          </w:p>
        </w:tc>
        <w:tc>
          <w:tcPr>
            <w:tcW w:w="2321" w:type="pct"/>
            <w:tcBorders>
              <w:top w:val="single" w:sz="4" w:space="0" w:color="auto"/>
              <w:left w:val="nil"/>
              <w:bottom w:val="nil"/>
              <w:right w:val="single" w:sz="4" w:space="0" w:color="auto"/>
            </w:tcBorders>
            <w:shd w:val="clear" w:color="auto" w:fill="auto"/>
            <w:vAlign w:val="center"/>
            <w:hideMark/>
          </w:tcPr>
          <w:p w14:paraId="3233271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натяжных потолков из поливинилхлоридной пленки (ПВХ) гарпунным способом в помещениях площадью: от 10 до 50 м2 (Демонтаж)</w:t>
            </w:r>
          </w:p>
        </w:tc>
        <w:tc>
          <w:tcPr>
            <w:tcW w:w="371" w:type="pct"/>
            <w:tcBorders>
              <w:top w:val="single" w:sz="4" w:space="0" w:color="auto"/>
              <w:left w:val="nil"/>
              <w:bottom w:val="nil"/>
              <w:right w:val="single" w:sz="4" w:space="0" w:color="auto"/>
            </w:tcBorders>
            <w:shd w:val="clear" w:color="auto" w:fill="auto"/>
            <w:noWrap/>
            <w:hideMark/>
          </w:tcPr>
          <w:p w14:paraId="6F6F26B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162D55B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39,7</w:t>
            </w:r>
          </w:p>
        </w:tc>
      </w:tr>
      <w:tr w:rsidR="00FE6478" w:rsidRPr="00FE6478" w14:paraId="7CD7617F"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88725C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157</w:t>
            </w:r>
          </w:p>
        </w:tc>
        <w:tc>
          <w:tcPr>
            <w:tcW w:w="1012" w:type="pct"/>
            <w:tcBorders>
              <w:top w:val="single" w:sz="4" w:space="0" w:color="auto"/>
              <w:left w:val="nil"/>
              <w:bottom w:val="nil"/>
              <w:right w:val="single" w:sz="4" w:space="0" w:color="auto"/>
            </w:tcBorders>
            <w:shd w:val="clear" w:color="auto" w:fill="auto"/>
            <w:hideMark/>
          </w:tcPr>
          <w:p w14:paraId="53C2323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5C0D54C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поз.98</w:t>
            </w:r>
          </w:p>
        </w:tc>
        <w:tc>
          <w:tcPr>
            <w:tcW w:w="2321" w:type="pct"/>
            <w:tcBorders>
              <w:top w:val="single" w:sz="4" w:space="0" w:color="auto"/>
              <w:left w:val="nil"/>
              <w:bottom w:val="nil"/>
              <w:right w:val="single" w:sz="4" w:space="0" w:color="auto"/>
            </w:tcBorders>
            <w:shd w:val="clear" w:color="auto" w:fill="auto"/>
            <w:vAlign w:val="center"/>
            <w:hideMark/>
          </w:tcPr>
          <w:p w14:paraId="067A263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облицовки стен: из керамических глазурованных плиток</w:t>
            </w:r>
          </w:p>
        </w:tc>
        <w:tc>
          <w:tcPr>
            <w:tcW w:w="371" w:type="pct"/>
            <w:tcBorders>
              <w:top w:val="single" w:sz="4" w:space="0" w:color="auto"/>
              <w:left w:val="nil"/>
              <w:bottom w:val="nil"/>
              <w:right w:val="single" w:sz="4" w:space="0" w:color="auto"/>
            </w:tcBorders>
            <w:shd w:val="clear" w:color="auto" w:fill="auto"/>
            <w:noWrap/>
            <w:hideMark/>
          </w:tcPr>
          <w:p w14:paraId="1719EB1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85CD80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28,8</w:t>
            </w:r>
          </w:p>
        </w:tc>
      </w:tr>
      <w:tr w:rsidR="00FE6478" w:rsidRPr="00FE6478" w14:paraId="7B2E843E"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DC43BB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158</w:t>
            </w:r>
          </w:p>
        </w:tc>
        <w:tc>
          <w:tcPr>
            <w:tcW w:w="1012" w:type="pct"/>
            <w:tcBorders>
              <w:top w:val="single" w:sz="4" w:space="0" w:color="auto"/>
              <w:left w:val="nil"/>
              <w:bottom w:val="nil"/>
              <w:right w:val="single" w:sz="4" w:space="0" w:color="auto"/>
            </w:tcBorders>
            <w:shd w:val="clear" w:color="auto" w:fill="auto"/>
            <w:hideMark/>
          </w:tcPr>
          <w:p w14:paraId="1C34FCE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37D7272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поз.99</w:t>
            </w:r>
          </w:p>
        </w:tc>
        <w:tc>
          <w:tcPr>
            <w:tcW w:w="2321" w:type="pct"/>
            <w:tcBorders>
              <w:top w:val="single" w:sz="4" w:space="0" w:color="auto"/>
              <w:left w:val="nil"/>
              <w:bottom w:val="nil"/>
              <w:right w:val="single" w:sz="4" w:space="0" w:color="auto"/>
            </w:tcBorders>
            <w:shd w:val="clear" w:color="auto" w:fill="auto"/>
            <w:vAlign w:val="center"/>
            <w:hideMark/>
          </w:tcPr>
          <w:p w14:paraId="5404BE1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Снятие обоев: простых и улучшенных</w:t>
            </w:r>
          </w:p>
        </w:tc>
        <w:tc>
          <w:tcPr>
            <w:tcW w:w="371" w:type="pct"/>
            <w:tcBorders>
              <w:top w:val="single" w:sz="4" w:space="0" w:color="auto"/>
              <w:left w:val="nil"/>
              <w:bottom w:val="nil"/>
              <w:right w:val="single" w:sz="4" w:space="0" w:color="auto"/>
            </w:tcBorders>
            <w:shd w:val="clear" w:color="auto" w:fill="auto"/>
            <w:noWrap/>
            <w:hideMark/>
          </w:tcPr>
          <w:p w14:paraId="54FDF69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DE9BE1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1140,39</w:t>
            </w:r>
          </w:p>
        </w:tc>
      </w:tr>
      <w:tr w:rsidR="00FE6478" w:rsidRPr="00FE6478" w14:paraId="48CE1807"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294437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159</w:t>
            </w:r>
          </w:p>
        </w:tc>
        <w:tc>
          <w:tcPr>
            <w:tcW w:w="1012" w:type="pct"/>
            <w:tcBorders>
              <w:top w:val="single" w:sz="4" w:space="0" w:color="auto"/>
              <w:left w:val="nil"/>
              <w:bottom w:val="nil"/>
              <w:right w:val="single" w:sz="4" w:space="0" w:color="auto"/>
            </w:tcBorders>
            <w:shd w:val="clear" w:color="auto" w:fill="auto"/>
            <w:hideMark/>
          </w:tcPr>
          <w:p w14:paraId="4CEC4F3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20A8EDC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поз.100-101</w:t>
            </w:r>
          </w:p>
        </w:tc>
        <w:tc>
          <w:tcPr>
            <w:tcW w:w="2321" w:type="pct"/>
            <w:tcBorders>
              <w:top w:val="single" w:sz="4" w:space="0" w:color="auto"/>
              <w:left w:val="nil"/>
              <w:bottom w:val="nil"/>
              <w:right w:val="single" w:sz="4" w:space="0" w:color="auto"/>
            </w:tcBorders>
            <w:shd w:val="clear" w:color="auto" w:fill="auto"/>
            <w:vAlign w:val="center"/>
            <w:hideMark/>
          </w:tcPr>
          <w:p w14:paraId="0BB655C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Разборка деревянных перегородок: чистых щитовых дощатых</w:t>
            </w:r>
          </w:p>
        </w:tc>
        <w:tc>
          <w:tcPr>
            <w:tcW w:w="371" w:type="pct"/>
            <w:tcBorders>
              <w:top w:val="single" w:sz="4" w:space="0" w:color="auto"/>
              <w:left w:val="nil"/>
              <w:bottom w:val="nil"/>
              <w:right w:val="single" w:sz="4" w:space="0" w:color="auto"/>
            </w:tcBorders>
            <w:shd w:val="clear" w:color="auto" w:fill="auto"/>
            <w:noWrap/>
            <w:hideMark/>
          </w:tcPr>
          <w:p w14:paraId="6D05FB3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1982C50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w:t>
            </w:r>
          </w:p>
        </w:tc>
      </w:tr>
      <w:tr w:rsidR="00FE6478" w:rsidRPr="00FE6478" w14:paraId="40EA7194"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57CA70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160</w:t>
            </w:r>
          </w:p>
        </w:tc>
        <w:tc>
          <w:tcPr>
            <w:tcW w:w="1012" w:type="pct"/>
            <w:tcBorders>
              <w:top w:val="single" w:sz="4" w:space="0" w:color="auto"/>
              <w:left w:val="nil"/>
              <w:bottom w:val="nil"/>
              <w:right w:val="single" w:sz="4" w:space="0" w:color="auto"/>
            </w:tcBorders>
            <w:shd w:val="clear" w:color="auto" w:fill="auto"/>
            <w:hideMark/>
          </w:tcPr>
          <w:p w14:paraId="3A1F786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645AD33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поз.102-106</w:t>
            </w:r>
          </w:p>
        </w:tc>
        <w:tc>
          <w:tcPr>
            <w:tcW w:w="2321" w:type="pct"/>
            <w:tcBorders>
              <w:top w:val="single" w:sz="4" w:space="0" w:color="auto"/>
              <w:left w:val="nil"/>
              <w:bottom w:val="nil"/>
              <w:right w:val="single" w:sz="4" w:space="0" w:color="auto"/>
            </w:tcBorders>
            <w:shd w:val="clear" w:color="auto" w:fill="auto"/>
            <w:vAlign w:val="center"/>
            <w:hideMark/>
          </w:tcPr>
          <w:p w14:paraId="0B66EAD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из быстротвердеющей смеси на цементной основе</w:t>
            </w:r>
          </w:p>
        </w:tc>
        <w:tc>
          <w:tcPr>
            <w:tcW w:w="371" w:type="pct"/>
            <w:tcBorders>
              <w:top w:val="single" w:sz="4" w:space="0" w:color="auto"/>
              <w:left w:val="nil"/>
              <w:bottom w:val="nil"/>
              <w:right w:val="single" w:sz="4" w:space="0" w:color="auto"/>
            </w:tcBorders>
            <w:shd w:val="clear" w:color="auto" w:fill="auto"/>
            <w:noWrap/>
            <w:hideMark/>
          </w:tcPr>
          <w:p w14:paraId="064BCA2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4969BF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662</w:t>
            </w:r>
          </w:p>
        </w:tc>
      </w:tr>
      <w:tr w:rsidR="00FE6478" w:rsidRPr="00FE6478" w14:paraId="111A8415" w14:textId="77777777" w:rsidTr="00FE6478">
        <w:trPr>
          <w:trHeight w:val="420"/>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D14179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161</w:t>
            </w:r>
          </w:p>
        </w:tc>
        <w:tc>
          <w:tcPr>
            <w:tcW w:w="1012" w:type="pct"/>
            <w:tcBorders>
              <w:top w:val="single" w:sz="4" w:space="0" w:color="auto"/>
              <w:left w:val="nil"/>
              <w:bottom w:val="nil"/>
              <w:right w:val="single" w:sz="4" w:space="0" w:color="auto"/>
            </w:tcBorders>
            <w:shd w:val="clear" w:color="auto" w:fill="auto"/>
            <w:hideMark/>
          </w:tcPr>
          <w:p w14:paraId="06DA4AD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7F74B55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поз.107-115</w:t>
            </w:r>
          </w:p>
        </w:tc>
        <w:tc>
          <w:tcPr>
            <w:tcW w:w="2321" w:type="pct"/>
            <w:tcBorders>
              <w:top w:val="single" w:sz="4" w:space="0" w:color="auto"/>
              <w:left w:val="nil"/>
              <w:bottom w:val="nil"/>
              <w:right w:val="single" w:sz="4" w:space="0" w:color="auto"/>
            </w:tcBorders>
            <w:shd w:val="clear" w:color="auto" w:fill="auto"/>
            <w:vAlign w:val="center"/>
            <w:hideMark/>
          </w:tcPr>
          <w:p w14:paraId="3B5E027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покрытий из плит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размером: 60х60 см</w:t>
            </w:r>
          </w:p>
        </w:tc>
        <w:tc>
          <w:tcPr>
            <w:tcW w:w="371" w:type="pct"/>
            <w:tcBorders>
              <w:top w:val="single" w:sz="4" w:space="0" w:color="auto"/>
              <w:left w:val="nil"/>
              <w:bottom w:val="nil"/>
              <w:right w:val="single" w:sz="4" w:space="0" w:color="auto"/>
            </w:tcBorders>
            <w:shd w:val="clear" w:color="auto" w:fill="auto"/>
            <w:noWrap/>
            <w:hideMark/>
          </w:tcPr>
          <w:p w14:paraId="2091F8E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1B07B0E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303,8</w:t>
            </w:r>
          </w:p>
        </w:tc>
      </w:tr>
      <w:tr w:rsidR="00FE6478" w:rsidRPr="00FE6478" w14:paraId="2F44E341"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149DE4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162</w:t>
            </w:r>
          </w:p>
        </w:tc>
        <w:tc>
          <w:tcPr>
            <w:tcW w:w="1012" w:type="pct"/>
            <w:tcBorders>
              <w:top w:val="single" w:sz="4" w:space="0" w:color="auto"/>
              <w:left w:val="nil"/>
              <w:bottom w:val="nil"/>
              <w:right w:val="single" w:sz="4" w:space="0" w:color="auto"/>
            </w:tcBorders>
            <w:shd w:val="clear" w:color="auto" w:fill="auto"/>
            <w:hideMark/>
          </w:tcPr>
          <w:p w14:paraId="49E098D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48553F0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поз.116-118</w:t>
            </w:r>
          </w:p>
        </w:tc>
        <w:tc>
          <w:tcPr>
            <w:tcW w:w="2321" w:type="pct"/>
            <w:tcBorders>
              <w:top w:val="single" w:sz="4" w:space="0" w:color="auto"/>
              <w:left w:val="nil"/>
              <w:bottom w:val="nil"/>
              <w:right w:val="single" w:sz="4" w:space="0" w:color="auto"/>
            </w:tcBorders>
            <w:shd w:val="clear" w:color="auto" w:fill="auto"/>
            <w:vAlign w:val="center"/>
            <w:hideMark/>
          </w:tcPr>
          <w:p w14:paraId="0960139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покрытий: из линолеума на клее со свариванием полотнищ в стыках</w:t>
            </w:r>
          </w:p>
        </w:tc>
        <w:tc>
          <w:tcPr>
            <w:tcW w:w="371" w:type="pct"/>
            <w:tcBorders>
              <w:top w:val="single" w:sz="4" w:space="0" w:color="auto"/>
              <w:left w:val="nil"/>
              <w:bottom w:val="nil"/>
              <w:right w:val="single" w:sz="4" w:space="0" w:color="auto"/>
            </w:tcBorders>
            <w:shd w:val="clear" w:color="auto" w:fill="auto"/>
            <w:noWrap/>
            <w:hideMark/>
          </w:tcPr>
          <w:p w14:paraId="45DB463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0822849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358,2</w:t>
            </w:r>
          </w:p>
        </w:tc>
      </w:tr>
      <w:tr w:rsidR="00FE6478" w:rsidRPr="00FE6478" w14:paraId="141AA52D"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0CF050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163</w:t>
            </w:r>
          </w:p>
        </w:tc>
        <w:tc>
          <w:tcPr>
            <w:tcW w:w="1012" w:type="pct"/>
            <w:tcBorders>
              <w:top w:val="single" w:sz="4" w:space="0" w:color="auto"/>
              <w:left w:val="nil"/>
              <w:bottom w:val="nil"/>
              <w:right w:val="single" w:sz="4" w:space="0" w:color="auto"/>
            </w:tcBorders>
            <w:shd w:val="clear" w:color="auto" w:fill="auto"/>
            <w:hideMark/>
          </w:tcPr>
          <w:p w14:paraId="21001A1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1BF66BB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поз.119-120</w:t>
            </w:r>
          </w:p>
        </w:tc>
        <w:tc>
          <w:tcPr>
            <w:tcW w:w="2321" w:type="pct"/>
            <w:tcBorders>
              <w:top w:val="single" w:sz="4" w:space="0" w:color="auto"/>
              <w:left w:val="nil"/>
              <w:bottom w:val="nil"/>
              <w:right w:val="single" w:sz="4" w:space="0" w:color="auto"/>
            </w:tcBorders>
            <w:shd w:val="clear" w:color="auto" w:fill="auto"/>
            <w:vAlign w:val="center"/>
            <w:hideMark/>
          </w:tcPr>
          <w:p w14:paraId="578FB5D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плинтусов поливинилхлоридных: на винтах самонарезающих</w:t>
            </w:r>
          </w:p>
        </w:tc>
        <w:tc>
          <w:tcPr>
            <w:tcW w:w="371" w:type="pct"/>
            <w:tcBorders>
              <w:top w:val="single" w:sz="4" w:space="0" w:color="auto"/>
              <w:left w:val="nil"/>
              <w:bottom w:val="nil"/>
              <w:right w:val="single" w:sz="4" w:space="0" w:color="auto"/>
            </w:tcBorders>
            <w:shd w:val="clear" w:color="auto" w:fill="auto"/>
            <w:noWrap/>
            <w:hideMark/>
          </w:tcPr>
          <w:p w14:paraId="3F3F030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6F65166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245,16</w:t>
            </w:r>
          </w:p>
        </w:tc>
      </w:tr>
      <w:tr w:rsidR="00FE6478" w:rsidRPr="00FE6478" w14:paraId="4309A2DE"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D3F64C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164</w:t>
            </w:r>
          </w:p>
        </w:tc>
        <w:tc>
          <w:tcPr>
            <w:tcW w:w="1012" w:type="pct"/>
            <w:tcBorders>
              <w:top w:val="single" w:sz="4" w:space="0" w:color="auto"/>
              <w:left w:val="nil"/>
              <w:bottom w:val="nil"/>
              <w:right w:val="single" w:sz="4" w:space="0" w:color="auto"/>
            </w:tcBorders>
            <w:shd w:val="clear" w:color="auto" w:fill="auto"/>
            <w:hideMark/>
          </w:tcPr>
          <w:p w14:paraId="6409C6F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6622ACB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поз.121-122</w:t>
            </w:r>
          </w:p>
        </w:tc>
        <w:tc>
          <w:tcPr>
            <w:tcW w:w="2321" w:type="pct"/>
            <w:tcBorders>
              <w:top w:val="single" w:sz="4" w:space="0" w:color="auto"/>
              <w:left w:val="nil"/>
              <w:bottom w:val="nil"/>
              <w:right w:val="single" w:sz="4" w:space="0" w:color="auto"/>
            </w:tcBorders>
            <w:shd w:val="clear" w:color="auto" w:fill="auto"/>
            <w:vAlign w:val="center"/>
            <w:hideMark/>
          </w:tcPr>
          <w:p w14:paraId="5B4826F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покрытий: из досок ламинированных замковым способом</w:t>
            </w:r>
          </w:p>
        </w:tc>
        <w:tc>
          <w:tcPr>
            <w:tcW w:w="371" w:type="pct"/>
            <w:tcBorders>
              <w:top w:val="single" w:sz="4" w:space="0" w:color="auto"/>
              <w:left w:val="nil"/>
              <w:bottom w:val="nil"/>
              <w:right w:val="single" w:sz="4" w:space="0" w:color="auto"/>
            </w:tcBorders>
            <w:shd w:val="clear" w:color="auto" w:fill="auto"/>
            <w:noWrap/>
            <w:hideMark/>
          </w:tcPr>
          <w:p w14:paraId="7A0CC18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66A31E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39,7</w:t>
            </w:r>
          </w:p>
        </w:tc>
      </w:tr>
      <w:tr w:rsidR="00FE6478" w:rsidRPr="00FE6478" w14:paraId="6DD316CF"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3B9F5B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165</w:t>
            </w:r>
          </w:p>
        </w:tc>
        <w:tc>
          <w:tcPr>
            <w:tcW w:w="1012" w:type="pct"/>
            <w:tcBorders>
              <w:top w:val="single" w:sz="4" w:space="0" w:color="auto"/>
              <w:left w:val="nil"/>
              <w:bottom w:val="nil"/>
              <w:right w:val="single" w:sz="4" w:space="0" w:color="auto"/>
            </w:tcBorders>
            <w:shd w:val="clear" w:color="auto" w:fill="auto"/>
            <w:hideMark/>
          </w:tcPr>
          <w:p w14:paraId="701449D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5562A21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поз.123</w:t>
            </w:r>
          </w:p>
        </w:tc>
        <w:tc>
          <w:tcPr>
            <w:tcW w:w="2321" w:type="pct"/>
            <w:tcBorders>
              <w:top w:val="single" w:sz="4" w:space="0" w:color="auto"/>
              <w:left w:val="nil"/>
              <w:bottom w:val="nil"/>
              <w:right w:val="single" w:sz="4" w:space="0" w:color="auto"/>
            </w:tcBorders>
            <w:shd w:val="clear" w:color="auto" w:fill="auto"/>
            <w:vAlign w:val="center"/>
            <w:hideMark/>
          </w:tcPr>
          <w:p w14:paraId="43F0268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потолков: плитно-ячеистых по каркасу из оцинкованного профиля</w:t>
            </w:r>
          </w:p>
        </w:tc>
        <w:tc>
          <w:tcPr>
            <w:tcW w:w="371" w:type="pct"/>
            <w:tcBorders>
              <w:top w:val="single" w:sz="4" w:space="0" w:color="auto"/>
              <w:left w:val="nil"/>
              <w:bottom w:val="nil"/>
              <w:right w:val="single" w:sz="4" w:space="0" w:color="auto"/>
            </w:tcBorders>
            <w:shd w:val="clear" w:color="auto" w:fill="auto"/>
            <w:noWrap/>
            <w:hideMark/>
          </w:tcPr>
          <w:p w14:paraId="6F03571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6E31213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663,3</w:t>
            </w:r>
          </w:p>
        </w:tc>
      </w:tr>
      <w:tr w:rsidR="00FE6478" w:rsidRPr="00FE6478" w14:paraId="11F31C23" w14:textId="77777777" w:rsidTr="00FE6478">
        <w:trPr>
          <w:trHeight w:val="82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61F047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166</w:t>
            </w:r>
          </w:p>
        </w:tc>
        <w:tc>
          <w:tcPr>
            <w:tcW w:w="1012" w:type="pct"/>
            <w:tcBorders>
              <w:top w:val="single" w:sz="4" w:space="0" w:color="auto"/>
              <w:left w:val="nil"/>
              <w:bottom w:val="nil"/>
              <w:right w:val="single" w:sz="4" w:space="0" w:color="auto"/>
            </w:tcBorders>
            <w:shd w:val="clear" w:color="auto" w:fill="auto"/>
            <w:hideMark/>
          </w:tcPr>
          <w:p w14:paraId="7EFA965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6E66EE1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поз.124-128</w:t>
            </w:r>
          </w:p>
        </w:tc>
        <w:tc>
          <w:tcPr>
            <w:tcW w:w="2321" w:type="pct"/>
            <w:tcBorders>
              <w:top w:val="single" w:sz="4" w:space="0" w:color="auto"/>
              <w:left w:val="nil"/>
              <w:bottom w:val="nil"/>
              <w:right w:val="single" w:sz="4" w:space="0" w:color="auto"/>
            </w:tcBorders>
            <w:shd w:val="clear" w:color="auto" w:fill="auto"/>
            <w:vAlign w:val="center"/>
            <w:hideMark/>
          </w:tcPr>
          <w:p w14:paraId="7DC8915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потолков</w:t>
            </w:r>
          </w:p>
        </w:tc>
        <w:tc>
          <w:tcPr>
            <w:tcW w:w="371" w:type="pct"/>
            <w:tcBorders>
              <w:top w:val="single" w:sz="4" w:space="0" w:color="auto"/>
              <w:left w:val="nil"/>
              <w:bottom w:val="nil"/>
              <w:right w:val="single" w:sz="4" w:space="0" w:color="auto"/>
            </w:tcBorders>
            <w:shd w:val="clear" w:color="auto" w:fill="auto"/>
            <w:noWrap/>
            <w:hideMark/>
          </w:tcPr>
          <w:p w14:paraId="127C9E3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1CF1F5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15,2</w:t>
            </w:r>
          </w:p>
        </w:tc>
      </w:tr>
      <w:tr w:rsidR="00FE6478" w:rsidRPr="00FE6478" w14:paraId="7572699C"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68B2D0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167</w:t>
            </w:r>
          </w:p>
        </w:tc>
        <w:tc>
          <w:tcPr>
            <w:tcW w:w="1012" w:type="pct"/>
            <w:tcBorders>
              <w:top w:val="single" w:sz="4" w:space="0" w:color="auto"/>
              <w:left w:val="nil"/>
              <w:bottom w:val="nil"/>
              <w:right w:val="single" w:sz="4" w:space="0" w:color="auto"/>
            </w:tcBorders>
            <w:shd w:val="clear" w:color="auto" w:fill="auto"/>
            <w:hideMark/>
          </w:tcPr>
          <w:p w14:paraId="144B35D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245E54B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поз.129-131</w:t>
            </w:r>
          </w:p>
        </w:tc>
        <w:tc>
          <w:tcPr>
            <w:tcW w:w="2321" w:type="pct"/>
            <w:tcBorders>
              <w:top w:val="single" w:sz="4" w:space="0" w:color="auto"/>
              <w:left w:val="nil"/>
              <w:bottom w:val="nil"/>
              <w:right w:val="single" w:sz="4" w:space="0" w:color="auto"/>
            </w:tcBorders>
            <w:shd w:val="clear" w:color="auto" w:fill="auto"/>
            <w:vAlign w:val="center"/>
            <w:hideMark/>
          </w:tcPr>
          <w:p w14:paraId="51E422B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подвесных потолков из гипсокартонных листов (ГКЛ): одноуровневых</w:t>
            </w:r>
          </w:p>
        </w:tc>
        <w:tc>
          <w:tcPr>
            <w:tcW w:w="371" w:type="pct"/>
            <w:tcBorders>
              <w:top w:val="single" w:sz="4" w:space="0" w:color="auto"/>
              <w:left w:val="nil"/>
              <w:bottom w:val="nil"/>
              <w:right w:val="single" w:sz="4" w:space="0" w:color="auto"/>
            </w:tcBorders>
            <w:shd w:val="clear" w:color="auto" w:fill="auto"/>
            <w:noWrap/>
            <w:hideMark/>
          </w:tcPr>
          <w:p w14:paraId="38143EC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BB8A3D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39,7</w:t>
            </w:r>
          </w:p>
        </w:tc>
      </w:tr>
      <w:tr w:rsidR="00FE6478" w:rsidRPr="00FE6478" w14:paraId="0446D226" w14:textId="77777777" w:rsidTr="00FE6478">
        <w:trPr>
          <w:trHeight w:val="82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14A854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168</w:t>
            </w:r>
          </w:p>
        </w:tc>
        <w:tc>
          <w:tcPr>
            <w:tcW w:w="1012" w:type="pct"/>
            <w:tcBorders>
              <w:top w:val="single" w:sz="4" w:space="0" w:color="auto"/>
              <w:left w:val="nil"/>
              <w:bottom w:val="nil"/>
              <w:right w:val="single" w:sz="4" w:space="0" w:color="auto"/>
            </w:tcBorders>
            <w:shd w:val="clear" w:color="auto" w:fill="auto"/>
            <w:hideMark/>
          </w:tcPr>
          <w:p w14:paraId="62E7B52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6E1D9A7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поз.132-133</w:t>
            </w:r>
          </w:p>
        </w:tc>
        <w:tc>
          <w:tcPr>
            <w:tcW w:w="2321" w:type="pct"/>
            <w:tcBorders>
              <w:top w:val="single" w:sz="4" w:space="0" w:color="auto"/>
              <w:left w:val="nil"/>
              <w:bottom w:val="nil"/>
              <w:right w:val="single" w:sz="4" w:space="0" w:color="auto"/>
            </w:tcBorders>
            <w:shd w:val="clear" w:color="auto" w:fill="auto"/>
            <w:vAlign w:val="center"/>
            <w:hideMark/>
          </w:tcPr>
          <w:p w14:paraId="00BCC13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Монтаж оконных фонарных покрытий из поликарбонатных и акриловых плит с боковыми планками, профилями и резиновыми прокладками (остекление крыши теплицы и выхода на крышу)</w:t>
            </w:r>
          </w:p>
        </w:tc>
        <w:tc>
          <w:tcPr>
            <w:tcW w:w="371" w:type="pct"/>
            <w:tcBorders>
              <w:top w:val="single" w:sz="4" w:space="0" w:color="auto"/>
              <w:left w:val="nil"/>
              <w:bottom w:val="nil"/>
              <w:right w:val="single" w:sz="4" w:space="0" w:color="auto"/>
            </w:tcBorders>
            <w:shd w:val="clear" w:color="auto" w:fill="auto"/>
            <w:noWrap/>
            <w:hideMark/>
          </w:tcPr>
          <w:p w14:paraId="644E4FE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B5C055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120</w:t>
            </w:r>
          </w:p>
        </w:tc>
      </w:tr>
      <w:tr w:rsidR="00FE6478" w:rsidRPr="00FE6478" w14:paraId="510BB2DA" w14:textId="77777777" w:rsidTr="00FE6478">
        <w:trPr>
          <w:trHeight w:val="82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BF8BDF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169</w:t>
            </w:r>
          </w:p>
        </w:tc>
        <w:tc>
          <w:tcPr>
            <w:tcW w:w="1012" w:type="pct"/>
            <w:tcBorders>
              <w:top w:val="single" w:sz="4" w:space="0" w:color="auto"/>
              <w:left w:val="nil"/>
              <w:bottom w:val="nil"/>
              <w:right w:val="single" w:sz="4" w:space="0" w:color="auto"/>
            </w:tcBorders>
            <w:shd w:val="clear" w:color="auto" w:fill="auto"/>
            <w:hideMark/>
          </w:tcPr>
          <w:p w14:paraId="009C957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121F66F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поз.134</w:t>
            </w:r>
          </w:p>
        </w:tc>
        <w:tc>
          <w:tcPr>
            <w:tcW w:w="2321" w:type="pct"/>
            <w:tcBorders>
              <w:top w:val="single" w:sz="4" w:space="0" w:color="auto"/>
              <w:left w:val="nil"/>
              <w:bottom w:val="nil"/>
              <w:right w:val="single" w:sz="4" w:space="0" w:color="auto"/>
            </w:tcBorders>
            <w:shd w:val="clear" w:color="auto" w:fill="auto"/>
            <w:vAlign w:val="center"/>
            <w:hideMark/>
          </w:tcPr>
          <w:p w14:paraId="59BE4FC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Ремонт штукатурки внутренних стен по камню и бетону цементно-известковым раствором, площадью отдельных мест: до 10 м2 толщиной слоя до 20 мм</w:t>
            </w:r>
          </w:p>
        </w:tc>
        <w:tc>
          <w:tcPr>
            <w:tcW w:w="371" w:type="pct"/>
            <w:tcBorders>
              <w:top w:val="single" w:sz="4" w:space="0" w:color="auto"/>
              <w:left w:val="nil"/>
              <w:bottom w:val="nil"/>
              <w:right w:val="single" w:sz="4" w:space="0" w:color="auto"/>
            </w:tcBorders>
            <w:shd w:val="clear" w:color="auto" w:fill="auto"/>
            <w:noWrap/>
            <w:hideMark/>
          </w:tcPr>
          <w:p w14:paraId="7506504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0E43908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1139,19</w:t>
            </w:r>
          </w:p>
        </w:tc>
      </w:tr>
      <w:tr w:rsidR="00FE6478" w:rsidRPr="00FE6478" w14:paraId="4C994C44"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8D9370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170</w:t>
            </w:r>
          </w:p>
        </w:tc>
        <w:tc>
          <w:tcPr>
            <w:tcW w:w="1012" w:type="pct"/>
            <w:tcBorders>
              <w:top w:val="single" w:sz="4" w:space="0" w:color="auto"/>
              <w:left w:val="nil"/>
              <w:bottom w:val="nil"/>
              <w:right w:val="single" w:sz="4" w:space="0" w:color="auto"/>
            </w:tcBorders>
            <w:shd w:val="clear" w:color="auto" w:fill="auto"/>
            <w:hideMark/>
          </w:tcPr>
          <w:p w14:paraId="5021D01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3C39623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поз.135-137</w:t>
            </w:r>
          </w:p>
        </w:tc>
        <w:tc>
          <w:tcPr>
            <w:tcW w:w="2321" w:type="pct"/>
            <w:tcBorders>
              <w:top w:val="single" w:sz="4" w:space="0" w:color="auto"/>
              <w:left w:val="nil"/>
              <w:bottom w:val="nil"/>
              <w:right w:val="single" w:sz="4" w:space="0" w:color="auto"/>
            </w:tcBorders>
            <w:shd w:val="clear" w:color="auto" w:fill="auto"/>
            <w:vAlign w:val="center"/>
            <w:hideMark/>
          </w:tcPr>
          <w:p w14:paraId="007AB47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371" w:type="pct"/>
            <w:tcBorders>
              <w:top w:val="single" w:sz="4" w:space="0" w:color="auto"/>
              <w:left w:val="nil"/>
              <w:bottom w:val="nil"/>
              <w:right w:val="single" w:sz="4" w:space="0" w:color="auto"/>
            </w:tcBorders>
            <w:shd w:val="clear" w:color="auto" w:fill="auto"/>
            <w:noWrap/>
            <w:hideMark/>
          </w:tcPr>
          <w:p w14:paraId="7E6A588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0D3135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942,92</w:t>
            </w:r>
          </w:p>
        </w:tc>
      </w:tr>
      <w:tr w:rsidR="00FE6478" w:rsidRPr="00FE6478" w14:paraId="3E2FDE25" w14:textId="77777777" w:rsidTr="00FE6478">
        <w:trPr>
          <w:trHeight w:val="82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00FA2D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171</w:t>
            </w:r>
          </w:p>
        </w:tc>
        <w:tc>
          <w:tcPr>
            <w:tcW w:w="1012" w:type="pct"/>
            <w:tcBorders>
              <w:top w:val="single" w:sz="4" w:space="0" w:color="auto"/>
              <w:left w:val="nil"/>
              <w:bottom w:val="nil"/>
              <w:right w:val="single" w:sz="4" w:space="0" w:color="auto"/>
            </w:tcBorders>
            <w:shd w:val="clear" w:color="auto" w:fill="auto"/>
            <w:hideMark/>
          </w:tcPr>
          <w:p w14:paraId="62E81A8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7D4DAA5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поз.138-141</w:t>
            </w:r>
          </w:p>
        </w:tc>
        <w:tc>
          <w:tcPr>
            <w:tcW w:w="2321" w:type="pct"/>
            <w:tcBorders>
              <w:top w:val="single" w:sz="4" w:space="0" w:color="auto"/>
              <w:left w:val="nil"/>
              <w:bottom w:val="nil"/>
              <w:right w:val="single" w:sz="4" w:space="0" w:color="auto"/>
            </w:tcBorders>
            <w:shd w:val="clear" w:color="auto" w:fill="auto"/>
            <w:vAlign w:val="center"/>
            <w:hideMark/>
          </w:tcPr>
          <w:p w14:paraId="278DBA6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Гладкая облицовка стен, столбов, пилястр и откосов (без карнизных, плинтусных и угловых плиток) без установки плиток туалетного гарнитура на клее из сухих смесей: по кирпичу и бетону</w:t>
            </w:r>
          </w:p>
        </w:tc>
        <w:tc>
          <w:tcPr>
            <w:tcW w:w="371" w:type="pct"/>
            <w:tcBorders>
              <w:top w:val="single" w:sz="4" w:space="0" w:color="auto"/>
              <w:left w:val="nil"/>
              <w:bottom w:val="nil"/>
              <w:right w:val="single" w:sz="4" w:space="0" w:color="auto"/>
            </w:tcBorders>
            <w:shd w:val="clear" w:color="auto" w:fill="auto"/>
            <w:noWrap/>
            <w:hideMark/>
          </w:tcPr>
          <w:p w14:paraId="0333FA2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C11492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28,8</w:t>
            </w:r>
          </w:p>
        </w:tc>
      </w:tr>
      <w:tr w:rsidR="00FE6478" w:rsidRPr="00FE6478" w14:paraId="066DEF65"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D6A09C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172</w:t>
            </w:r>
          </w:p>
        </w:tc>
        <w:tc>
          <w:tcPr>
            <w:tcW w:w="1012" w:type="pct"/>
            <w:tcBorders>
              <w:top w:val="single" w:sz="4" w:space="0" w:color="auto"/>
              <w:left w:val="nil"/>
              <w:bottom w:val="nil"/>
              <w:right w:val="single" w:sz="4" w:space="0" w:color="auto"/>
            </w:tcBorders>
            <w:shd w:val="clear" w:color="auto" w:fill="auto"/>
            <w:hideMark/>
          </w:tcPr>
          <w:p w14:paraId="78061D6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1DA34A9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поз.142</w:t>
            </w:r>
          </w:p>
        </w:tc>
        <w:tc>
          <w:tcPr>
            <w:tcW w:w="2321" w:type="pct"/>
            <w:tcBorders>
              <w:top w:val="single" w:sz="4" w:space="0" w:color="auto"/>
              <w:left w:val="nil"/>
              <w:bottom w:val="nil"/>
              <w:right w:val="single" w:sz="4" w:space="0" w:color="auto"/>
            </w:tcBorders>
            <w:shd w:val="clear" w:color="auto" w:fill="auto"/>
            <w:vAlign w:val="center"/>
            <w:hideMark/>
          </w:tcPr>
          <w:p w14:paraId="1C71700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металлического каркаса из направляющих профилей под облицовку различными материалами: стен</w:t>
            </w:r>
          </w:p>
        </w:tc>
        <w:tc>
          <w:tcPr>
            <w:tcW w:w="371" w:type="pct"/>
            <w:tcBorders>
              <w:top w:val="single" w:sz="4" w:space="0" w:color="auto"/>
              <w:left w:val="nil"/>
              <w:bottom w:val="nil"/>
              <w:right w:val="single" w:sz="4" w:space="0" w:color="auto"/>
            </w:tcBorders>
            <w:shd w:val="clear" w:color="auto" w:fill="auto"/>
            <w:noWrap/>
            <w:hideMark/>
          </w:tcPr>
          <w:p w14:paraId="46E388F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20A766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196,27</w:t>
            </w:r>
          </w:p>
        </w:tc>
      </w:tr>
      <w:tr w:rsidR="00FE6478" w:rsidRPr="00FE6478" w14:paraId="6B8EF96D"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285A73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173</w:t>
            </w:r>
          </w:p>
        </w:tc>
        <w:tc>
          <w:tcPr>
            <w:tcW w:w="1012" w:type="pct"/>
            <w:tcBorders>
              <w:top w:val="single" w:sz="4" w:space="0" w:color="auto"/>
              <w:left w:val="nil"/>
              <w:bottom w:val="nil"/>
              <w:right w:val="single" w:sz="4" w:space="0" w:color="auto"/>
            </w:tcBorders>
            <w:shd w:val="clear" w:color="auto" w:fill="auto"/>
            <w:hideMark/>
          </w:tcPr>
          <w:p w14:paraId="1C6CEBA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19995D7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поз.143-144</w:t>
            </w:r>
          </w:p>
        </w:tc>
        <w:tc>
          <w:tcPr>
            <w:tcW w:w="2321" w:type="pct"/>
            <w:tcBorders>
              <w:top w:val="single" w:sz="4" w:space="0" w:color="auto"/>
              <w:left w:val="nil"/>
              <w:bottom w:val="nil"/>
              <w:right w:val="single" w:sz="4" w:space="0" w:color="auto"/>
            </w:tcBorders>
            <w:shd w:val="clear" w:color="auto" w:fill="auto"/>
            <w:vAlign w:val="center"/>
            <w:hideMark/>
          </w:tcPr>
          <w:p w14:paraId="2BA3FC2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Облицовка стен по готовому каркасу щитами-картинами из древесностружечных плит: покрытых эмалями (панели акустические)</w:t>
            </w:r>
          </w:p>
        </w:tc>
        <w:tc>
          <w:tcPr>
            <w:tcW w:w="371" w:type="pct"/>
            <w:tcBorders>
              <w:top w:val="single" w:sz="4" w:space="0" w:color="auto"/>
              <w:left w:val="nil"/>
              <w:bottom w:val="nil"/>
              <w:right w:val="single" w:sz="4" w:space="0" w:color="auto"/>
            </w:tcBorders>
            <w:shd w:val="clear" w:color="auto" w:fill="auto"/>
            <w:noWrap/>
            <w:hideMark/>
          </w:tcPr>
          <w:p w14:paraId="4D0DD83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72C5A3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196,27</w:t>
            </w:r>
          </w:p>
        </w:tc>
      </w:tr>
      <w:tr w:rsidR="00FE6478" w:rsidRPr="00FE6478" w14:paraId="1DC31BDD" w14:textId="77777777" w:rsidTr="00FE6478">
        <w:trPr>
          <w:trHeight w:val="1104"/>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703C2E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174</w:t>
            </w:r>
          </w:p>
        </w:tc>
        <w:tc>
          <w:tcPr>
            <w:tcW w:w="1012" w:type="pct"/>
            <w:tcBorders>
              <w:top w:val="single" w:sz="4" w:space="0" w:color="auto"/>
              <w:left w:val="nil"/>
              <w:bottom w:val="nil"/>
              <w:right w:val="single" w:sz="4" w:space="0" w:color="auto"/>
            </w:tcBorders>
            <w:shd w:val="clear" w:color="auto" w:fill="auto"/>
            <w:hideMark/>
          </w:tcPr>
          <w:p w14:paraId="165A19E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199F720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поз.145-150</w:t>
            </w:r>
          </w:p>
        </w:tc>
        <w:tc>
          <w:tcPr>
            <w:tcW w:w="2321" w:type="pct"/>
            <w:tcBorders>
              <w:top w:val="single" w:sz="4" w:space="0" w:color="auto"/>
              <w:left w:val="nil"/>
              <w:bottom w:val="nil"/>
              <w:right w:val="single" w:sz="4" w:space="0" w:color="auto"/>
            </w:tcBorders>
            <w:shd w:val="clear" w:color="auto" w:fill="auto"/>
            <w:vAlign w:val="center"/>
            <w:hideMark/>
          </w:tcPr>
          <w:p w14:paraId="14E7481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Отделка стен внутри помещений мелкозернистыми декоративными покрытиями из минеральных или </w:t>
            </w:r>
            <w:proofErr w:type="spellStart"/>
            <w:r w:rsidRPr="00FE6478">
              <w:rPr>
                <w:rFonts w:ascii="Times New Roman" w:eastAsia="Times New Roman" w:hAnsi="Times New Roman" w:cs="Times New Roman"/>
                <w:color w:val="000000"/>
                <w:lang w:eastAsia="ru-RU"/>
              </w:rPr>
              <w:t>полимерминеральных</w:t>
            </w:r>
            <w:proofErr w:type="spellEnd"/>
            <w:r w:rsidRPr="00FE6478">
              <w:rPr>
                <w:rFonts w:ascii="Times New Roman" w:eastAsia="Times New Roman" w:hAnsi="Times New Roman" w:cs="Times New Roman"/>
                <w:color w:val="000000"/>
                <w:lang w:eastAsia="ru-RU"/>
              </w:rPr>
              <w:t xml:space="preserve"> составов по подготовленной поверхности, состав с наполнителем: из среднезернистого минерала (размер зерна до 3 мм)</w:t>
            </w:r>
          </w:p>
        </w:tc>
        <w:tc>
          <w:tcPr>
            <w:tcW w:w="371" w:type="pct"/>
            <w:tcBorders>
              <w:top w:val="single" w:sz="4" w:space="0" w:color="auto"/>
              <w:left w:val="nil"/>
              <w:bottom w:val="nil"/>
              <w:right w:val="single" w:sz="4" w:space="0" w:color="auto"/>
            </w:tcBorders>
            <w:shd w:val="clear" w:color="auto" w:fill="auto"/>
            <w:noWrap/>
            <w:hideMark/>
          </w:tcPr>
          <w:p w14:paraId="07C5A5B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4737E5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444,44</w:t>
            </w:r>
          </w:p>
        </w:tc>
      </w:tr>
      <w:tr w:rsidR="00FE6478" w:rsidRPr="00FE6478" w14:paraId="12B2B757"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110A69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175</w:t>
            </w:r>
          </w:p>
        </w:tc>
        <w:tc>
          <w:tcPr>
            <w:tcW w:w="1012" w:type="pct"/>
            <w:tcBorders>
              <w:top w:val="single" w:sz="4" w:space="0" w:color="auto"/>
              <w:left w:val="nil"/>
              <w:bottom w:val="nil"/>
              <w:right w:val="single" w:sz="4" w:space="0" w:color="auto"/>
            </w:tcBorders>
            <w:shd w:val="clear" w:color="auto" w:fill="auto"/>
            <w:hideMark/>
          </w:tcPr>
          <w:p w14:paraId="56D4606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2C84007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поз.151-156</w:t>
            </w:r>
          </w:p>
        </w:tc>
        <w:tc>
          <w:tcPr>
            <w:tcW w:w="2321" w:type="pct"/>
            <w:tcBorders>
              <w:top w:val="single" w:sz="4" w:space="0" w:color="auto"/>
              <w:left w:val="nil"/>
              <w:bottom w:val="nil"/>
              <w:right w:val="single" w:sz="4" w:space="0" w:color="auto"/>
            </w:tcBorders>
            <w:shd w:val="clear" w:color="auto" w:fill="auto"/>
            <w:vAlign w:val="center"/>
            <w:hideMark/>
          </w:tcPr>
          <w:p w14:paraId="5F12273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Оклейка стен </w:t>
            </w:r>
            <w:proofErr w:type="spellStart"/>
            <w:r w:rsidRPr="00FE6478">
              <w:rPr>
                <w:rFonts w:ascii="Times New Roman" w:eastAsia="Times New Roman" w:hAnsi="Times New Roman" w:cs="Times New Roman"/>
                <w:color w:val="000000"/>
                <w:lang w:eastAsia="ru-RU"/>
              </w:rPr>
              <w:t>стеклообоями</w:t>
            </w:r>
            <w:proofErr w:type="spellEnd"/>
            <w:r w:rsidRPr="00FE6478">
              <w:rPr>
                <w:rFonts w:ascii="Times New Roman" w:eastAsia="Times New Roman" w:hAnsi="Times New Roman" w:cs="Times New Roman"/>
                <w:color w:val="000000"/>
                <w:lang w:eastAsia="ru-RU"/>
              </w:rPr>
              <w:t xml:space="preserve"> с окраской поливинилацетатными красками за один раз: без подготовки</w:t>
            </w:r>
          </w:p>
        </w:tc>
        <w:tc>
          <w:tcPr>
            <w:tcW w:w="371" w:type="pct"/>
            <w:tcBorders>
              <w:top w:val="single" w:sz="4" w:space="0" w:color="auto"/>
              <w:left w:val="nil"/>
              <w:bottom w:val="nil"/>
              <w:right w:val="single" w:sz="4" w:space="0" w:color="auto"/>
            </w:tcBorders>
            <w:shd w:val="clear" w:color="auto" w:fill="auto"/>
            <w:noWrap/>
            <w:hideMark/>
          </w:tcPr>
          <w:p w14:paraId="5677A1A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682603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372,05</w:t>
            </w:r>
          </w:p>
        </w:tc>
      </w:tr>
      <w:tr w:rsidR="00FE6478" w:rsidRPr="00FE6478" w14:paraId="5372FEBB"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D303A6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176</w:t>
            </w:r>
          </w:p>
        </w:tc>
        <w:tc>
          <w:tcPr>
            <w:tcW w:w="1012" w:type="pct"/>
            <w:tcBorders>
              <w:top w:val="single" w:sz="4" w:space="0" w:color="auto"/>
              <w:left w:val="nil"/>
              <w:bottom w:val="nil"/>
              <w:right w:val="single" w:sz="4" w:space="0" w:color="auto"/>
            </w:tcBorders>
            <w:shd w:val="clear" w:color="auto" w:fill="auto"/>
            <w:hideMark/>
          </w:tcPr>
          <w:p w14:paraId="6E3D6B4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4549E90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поз.157-158</w:t>
            </w:r>
          </w:p>
        </w:tc>
        <w:tc>
          <w:tcPr>
            <w:tcW w:w="2321" w:type="pct"/>
            <w:tcBorders>
              <w:top w:val="single" w:sz="4" w:space="0" w:color="auto"/>
              <w:left w:val="nil"/>
              <w:bottom w:val="nil"/>
              <w:right w:val="single" w:sz="4" w:space="0" w:color="auto"/>
            </w:tcBorders>
            <w:shd w:val="clear" w:color="auto" w:fill="auto"/>
            <w:vAlign w:val="center"/>
            <w:hideMark/>
          </w:tcPr>
          <w:p w14:paraId="3F7E523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Оклейка обоями стен по монолитной штукатурке и бетону: тиснеными и плотными</w:t>
            </w:r>
          </w:p>
        </w:tc>
        <w:tc>
          <w:tcPr>
            <w:tcW w:w="371" w:type="pct"/>
            <w:tcBorders>
              <w:top w:val="single" w:sz="4" w:space="0" w:color="auto"/>
              <w:left w:val="nil"/>
              <w:bottom w:val="nil"/>
              <w:right w:val="single" w:sz="4" w:space="0" w:color="auto"/>
            </w:tcBorders>
            <w:shd w:val="clear" w:color="auto" w:fill="auto"/>
            <w:noWrap/>
            <w:hideMark/>
          </w:tcPr>
          <w:p w14:paraId="6C25E90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056A20A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97,63</w:t>
            </w:r>
          </w:p>
        </w:tc>
      </w:tr>
      <w:tr w:rsidR="00FE6478" w:rsidRPr="00FE6478" w14:paraId="1DF10ED4"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DA32CE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177</w:t>
            </w:r>
          </w:p>
        </w:tc>
        <w:tc>
          <w:tcPr>
            <w:tcW w:w="1012" w:type="pct"/>
            <w:tcBorders>
              <w:top w:val="single" w:sz="4" w:space="0" w:color="auto"/>
              <w:left w:val="nil"/>
              <w:bottom w:val="nil"/>
              <w:right w:val="single" w:sz="4" w:space="0" w:color="auto"/>
            </w:tcBorders>
            <w:shd w:val="clear" w:color="auto" w:fill="auto"/>
            <w:hideMark/>
          </w:tcPr>
          <w:p w14:paraId="77FE025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66ABAF0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поз.159-168</w:t>
            </w:r>
          </w:p>
        </w:tc>
        <w:tc>
          <w:tcPr>
            <w:tcW w:w="2321" w:type="pct"/>
            <w:tcBorders>
              <w:top w:val="single" w:sz="4" w:space="0" w:color="auto"/>
              <w:left w:val="nil"/>
              <w:bottom w:val="nil"/>
              <w:right w:val="single" w:sz="4" w:space="0" w:color="auto"/>
            </w:tcBorders>
            <w:shd w:val="clear" w:color="auto" w:fill="auto"/>
            <w:vAlign w:val="center"/>
            <w:hideMark/>
          </w:tcPr>
          <w:p w14:paraId="63664BA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Первый этаж демонтажные работы</w:t>
            </w:r>
          </w:p>
        </w:tc>
        <w:tc>
          <w:tcPr>
            <w:tcW w:w="371" w:type="pct"/>
            <w:tcBorders>
              <w:top w:val="single" w:sz="4" w:space="0" w:color="auto"/>
              <w:left w:val="nil"/>
              <w:bottom w:val="nil"/>
              <w:right w:val="single" w:sz="4" w:space="0" w:color="auto"/>
            </w:tcBorders>
            <w:shd w:val="clear" w:color="auto" w:fill="auto"/>
            <w:noWrap/>
            <w:hideMark/>
          </w:tcPr>
          <w:p w14:paraId="6672052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3F3CE38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4F618F81"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3D2A69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178</w:t>
            </w:r>
          </w:p>
        </w:tc>
        <w:tc>
          <w:tcPr>
            <w:tcW w:w="1012" w:type="pct"/>
            <w:tcBorders>
              <w:top w:val="single" w:sz="4" w:space="0" w:color="auto"/>
              <w:left w:val="nil"/>
              <w:bottom w:val="nil"/>
              <w:right w:val="single" w:sz="4" w:space="0" w:color="auto"/>
            </w:tcBorders>
            <w:shd w:val="clear" w:color="auto" w:fill="auto"/>
            <w:hideMark/>
          </w:tcPr>
          <w:p w14:paraId="034EDFC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03ECA49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поз.169-176</w:t>
            </w:r>
          </w:p>
        </w:tc>
        <w:tc>
          <w:tcPr>
            <w:tcW w:w="2321" w:type="pct"/>
            <w:tcBorders>
              <w:top w:val="single" w:sz="4" w:space="0" w:color="auto"/>
              <w:left w:val="nil"/>
              <w:bottom w:val="nil"/>
              <w:right w:val="single" w:sz="4" w:space="0" w:color="auto"/>
            </w:tcBorders>
            <w:shd w:val="clear" w:color="auto" w:fill="auto"/>
            <w:vAlign w:val="center"/>
            <w:hideMark/>
          </w:tcPr>
          <w:p w14:paraId="2873555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покрытий: дощатых толщиной 36 мм (толщ 50 мм)</w:t>
            </w:r>
          </w:p>
        </w:tc>
        <w:tc>
          <w:tcPr>
            <w:tcW w:w="371" w:type="pct"/>
            <w:tcBorders>
              <w:top w:val="single" w:sz="4" w:space="0" w:color="auto"/>
              <w:left w:val="nil"/>
              <w:bottom w:val="nil"/>
              <w:right w:val="single" w:sz="4" w:space="0" w:color="auto"/>
            </w:tcBorders>
            <w:shd w:val="clear" w:color="auto" w:fill="auto"/>
            <w:noWrap/>
            <w:hideMark/>
          </w:tcPr>
          <w:p w14:paraId="6B9E515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33A4ABD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272</w:t>
            </w:r>
          </w:p>
        </w:tc>
      </w:tr>
      <w:tr w:rsidR="00FE6478" w:rsidRPr="00FE6478" w14:paraId="23EE0B75"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CCB226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179</w:t>
            </w:r>
          </w:p>
        </w:tc>
        <w:tc>
          <w:tcPr>
            <w:tcW w:w="1012" w:type="pct"/>
            <w:tcBorders>
              <w:top w:val="single" w:sz="4" w:space="0" w:color="auto"/>
              <w:left w:val="nil"/>
              <w:bottom w:val="nil"/>
              <w:right w:val="single" w:sz="4" w:space="0" w:color="auto"/>
            </w:tcBorders>
            <w:shd w:val="clear" w:color="auto" w:fill="auto"/>
            <w:hideMark/>
          </w:tcPr>
          <w:p w14:paraId="47F2A6E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42F9A04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поз.177</w:t>
            </w:r>
          </w:p>
        </w:tc>
        <w:tc>
          <w:tcPr>
            <w:tcW w:w="2321" w:type="pct"/>
            <w:tcBorders>
              <w:top w:val="single" w:sz="4" w:space="0" w:color="auto"/>
              <w:left w:val="nil"/>
              <w:bottom w:val="nil"/>
              <w:right w:val="single" w:sz="4" w:space="0" w:color="auto"/>
            </w:tcBorders>
            <w:shd w:val="clear" w:color="auto" w:fill="auto"/>
            <w:vAlign w:val="center"/>
            <w:hideMark/>
          </w:tcPr>
          <w:p w14:paraId="7D8735C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плинтусов: деревянных</w:t>
            </w:r>
          </w:p>
        </w:tc>
        <w:tc>
          <w:tcPr>
            <w:tcW w:w="371" w:type="pct"/>
            <w:tcBorders>
              <w:top w:val="single" w:sz="4" w:space="0" w:color="auto"/>
              <w:left w:val="nil"/>
              <w:bottom w:val="nil"/>
              <w:right w:val="single" w:sz="4" w:space="0" w:color="auto"/>
            </w:tcBorders>
            <w:shd w:val="clear" w:color="auto" w:fill="auto"/>
            <w:noWrap/>
            <w:hideMark/>
          </w:tcPr>
          <w:p w14:paraId="47283AD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6D67031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65</w:t>
            </w:r>
          </w:p>
        </w:tc>
      </w:tr>
      <w:tr w:rsidR="00FE6478" w:rsidRPr="00FE6478" w14:paraId="2CA8704B"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E3A3E4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180</w:t>
            </w:r>
          </w:p>
        </w:tc>
        <w:tc>
          <w:tcPr>
            <w:tcW w:w="1012" w:type="pct"/>
            <w:tcBorders>
              <w:top w:val="single" w:sz="4" w:space="0" w:color="auto"/>
              <w:left w:val="nil"/>
              <w:bottom w:val="nil"/>
              <w:right w:val="single" w:sz="4" w:space="0" w:color="auto"/>
            </w:tcBorders>
            <w:shd w:val="clear" w:color="auto" w:fill="auto"/>
            <w:hideMark/>
          </w:tcPr>
          <w:p w14:paraId="1B73FB2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4B775E4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поз.178-179</w:t>
            </w:r>
          </w:p>
        </w:tc>
        <w:tc>
          <w:tcPr>
            <w:tcW w:w="2321" w:type="pct"/>
            <w:tcBorders>
              <w:top w:val="single" w:sz="4" w:space="0" w:color="auto"/>
              <w:left w:val="nil"/>
              <w:bottom w:val="nil"/>
              <w:right w:val="single" w:sz="4" w:space="0" w:color="auto"/>
            </w:tcBorders>
            <w:shd w:val="clear" w:color="auto" w:fill="auto"/>
            <w:vAlign w:val="center"/>
            <w:hideMark/>
          </w:tcPr>
          <w:p w14:paraId="3D69032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покрытий: дощатых толщиной 36 мм</w:t>
            </w:r>
          </w:p>
        </w:tc>
        <w:tc>
          <w:tcPr>
            <w:tcW w:w="371" w:type="pct"/>
            <w:tcBorders>
              <w:top w:val="single" w:sz="4" w:space="0" w:color="auto"/>
              <w:left w:val="nil"/>
              <w:bottom w:val="nil"/>
              <w:right w:val="single" w:sz="4" w:space="0" w:color="auto"/>
            </w:tcBorders>
            <w:shd w:val="clear" w:color="auto" w:fill="auto"/>
            <w:noWrap/>
            <w:hideMark/>
          </w:tcPr>
          <w:p w14:paraId="00AB4AA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65B03A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16,2</w:t>
            </w:r>
          </w:p>
        </w:tc>
      </w:tr>
      <w:tr w:rsidR="00FE6478" w:rsidRPr="00FE6478" w14:paraId="416E3EE6"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4E8C2E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181</w:t>
            </w:r>
          </w:p>
        </w:tc>
        <w:tc>
          <w:tcPr>
            <w:tcW w:w="1012" w:type="pct"/>
            <w:tcBorders>
              <w:top w:val="single" w:sz="4" w:space="0" w:color="auto"/>
              <w:left w:val="nil"/>
              <w:bottom w:val="nil"/>
              <w:right w:val="single" w:sz="4" w:space="0" w:color="auto"/>
            </w:tcBorders>
            <w:shd w:val="clear" w:color="auto" w:fill="auto"/>
            <w:hideMark/>
          </w:tcPr>
          <w:p w14:paraId="00896FE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3396F14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поз.180-182</w:t>
            </w:r>
          </w:p>
        </w:tc>
        <w:tc>
          <w:tcPr>
            <w:tcW w:w="2321" w:type="pct"/>
            <w:tcBorders>
              <w:top w:val="single" w:sz="4" w:space="0" w:color="auto"/>
              <w:left w:val="nil"/>
              <w:bottom w:val="nil"/>
              <w:right w:val="single" w:sz="4" w:space="0" w:color="auto"/>
            </w:tcBorders>
            <w:shd w:val="clear" w:color="auto" w:fill="auto"/>
            <w:vAlign w:val="center"/>
            <w:hideMark/>
          </w:tcPr>
          <w:p w14:paraId="40B2C3A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покрытий: из линолеума на клее со свариванием полотнищ в стыках</w:t>
            </w:r>
          </w:p>
        </w:tc>
        <w:tc>
          <w:tcPr>
            <w:tcW w:w="371" w:type="pct"/>
            <w:tcBorders>
              <w:top w:val="single" w:sz="4" w:space="0" w:color="auto"/>
              <w:left w:val="nil"/>
              <w:bottom w:val="nil"/>
              <w:right w:val="single" w:sz="4" w:space="0" w:color="auto"/>
            </w:tcBorders>
            <w:shd w:val="clear" w:color="auto" w:fill="auto"/>
            <w:noWrap/>
            <w:hideMark/>
          </w:tcPr>
          <w:p w14:paraId="2509A08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D5F05C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16,2</w:t>
            </w:r>
          </w:p>
        </w:tc>
      </w:tr>
      <w:tr w:rsidR="00FE6478" w:rsidRPr="00FE6478" w14:paraId="3BF95A5E"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D6FC4A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182</w:t>
            </w:r>
          </w:p>
        </w:tc>
        <w:tc>
          <w:tcPr>
            <w:tcW w:w="1012" w:type="pct"/>
            <w:tcBorders>
              <w:top w:val="single" w:sz="4" w:space="0" w:color="auto"/>
              <w:left w:val="nil"/>
              <w:bottom w:val="nil"/>
              <w:right w:val="single" w:sz="4" w:space="0" w:color="auto"/>
            </w:tcBorders>
            <w:shd w:val="clear" w:color="auto" w:fill="auto"/>
            <w:hideMark/>
          </w:tcPr>
          <w:p w14:paraId="03D86FB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2141D38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поз.183-184</w:t>
            </w:r>
          </w:p>
        </w:tc>
        <w:tc>
          <w:tcPr>
            <w:tcW w:w="2321" w:type="pct"/>
            <w:tcBorders>
              <w:top w:val="single" w:sz="4" w:space="0" w:color="auto"/>
              <w:left w:val="nil"/>
              <w:bottom w:val="nil"/>
              <w:right w:val="single" w:sz="4" w:space="0" w:color="auto"/>
            </w:tcBorders>
            <w:shd w:val="clear" w:color="auto" w:fill="auto"/>
            <w:vAlign w:val="center"/>
            <w:hideMark/>
          </w:tcPr>
          <w:p w14:paraId="755C05E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плинтусов поливинилхлоридных: на винтах самонарезающих</w:t>
            </w:r>
          </w:p>
        </w:tc>
        <w:tc>
          <w:tcPr>
            <w:tcW w:w="371" w:type="pct"/>
            <w:tcBorders>
              <w:top w:val="single" w:sz="4" w:space="0" w:color="auto"/>
              <w:left w:val="nil"/>
              <w:bottom w:val="nil"/>
              <w:right w:val="single" w:sz="4" w:space="0" w:color="auto"/>
            </w:tcBorders>
            <w:shd w:val="clear" w:color="auto" w:fill="auto"/>
            <w:noWrap/>
            <w:hideMark/>
          </w:tcPr>
          <w:p w14:paraId="665A78E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37DD32F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18,2</w:t>
            </w:r>
          </w:p>
        </w:tc>
      </w:tr>
      <w:tr w:rsidR="00FE6478" w:rsidRPr="00FE6478" w14:paraId="485D4290"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80C8EC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183</w:t>
            </w:r>
          </w:p>
        </w:tc>
        <w:tc>
          <w:tcPr>
            <w:tcW w:w="1012" w:type="pct"/>
            <w:tcBorders>
              <w:top w:val="single" w:sz="4" w:space="0" w:color="auto"/>
              <w:left w:val="nil"/>
              <w:bottom w:val="nil"/>
              <w:right w:val="single" w:sz="4" w:space="0" w:color="auto"/>
            </w:tcBorders>
            <w:shd w:val="clear" w:color="auto" w:fill="auto"/>
            <w:hideMark/>
          </w:tcPr>
          <w:p w14:paraId="44CF59B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61B0A18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поз.185-189</w:t>
            </w:r>
          </w:p>
        </w:tc>
        <w:tc>
          <w:tcPr>
            <w:tcW w:w="2321" w:type="pct"/>
            <w:tcBorders>
              <w:top w:val="single" w:sz="4" w:space="0" w:color="auto"/>
              <w:left w:val="nil"/>
              <w:bottom w:val="nil"/>
              <w:right w:val="single" w:sz="4" w:space="0" w:color="auto"/>
            </w:tcBorders>
            <w:shd w:val="clear" w:color="auto" w:fill="auto"/>
            <w:vAlign w:val="center"/>
            <w:hideMark/>
          </w:tcPr>
          <w:p w14:paraId="5030D9A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из быстротвердеющей смеси на цементной основе</w:t>
            </w:r>
          </w:p>
        </w:tc>
        <w:tc>
          <w:tcPr>
            <w:tcW w:w="371" w:type="pct"/>
            <w:tcBorders>
              <w:top w:val="single" w:sz="4" w:space="0" w:color="auto"/>
              <w:left w:val="nil"/>
              <w:bottom w:val="nil"/>
              <w:right w:val="single" w:sz="4" w:space="0" w:color="auto"/>
            </w:tcBorders>
            <w:shd w:val="clear" w:color="auto" w:fill="auto"/>
            <w:noWrap/>
            <w:hideMark/>
          </w:tcPr>
          <w:p w14:paraId="7D19FAC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68B6D02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421,3</w:t>
            </w:r>
          </w:p>
        </w:tc>
      </w:tr>
      <w:tr w:rsidR="00FE6478" w:rsidRPr="00FE6478" w14:paraId="74CF782A"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CCF5D9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184</w:t>
            </w:r>
          </w:p>
        </w:tc>
        <w:tc>
          <w:tcPr>
            <w:tcW w:w="1012" w:type="pct"/>
            <w:tcBorders>
              <w:top w:val="single" w:sz="4" w:space="0" w:color="auto"/>
              <w:left w:val="nil"/>
              <w:bottom w:val="nil"/>
              <w:right w:val="single" w:sz="4" w:space="0" w:color="auto"/>
            </w:tcBorders>
            <w:shd w:val="clear" w:color="auto" w:fill="auto"/>
            <w:hideMark/>
          </w:tcPr>
          <w:p w14:paraId="7A46241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6FE2CBE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поз.190-198</w:t>
            </w:r>
          </w:p>
        </w:tc>
        <w:tc>
          <w:tcPr>
            <w:tcW w:w="2321" w:type="pct"/>
            <w:tcBorders>
              <w:top w:val="single" w:sz="4" w:space="0" w:color="auto"/>
              <w:left w:val="nil"/>
              <w:bottom w:val="nil"/>
              <w:right w:val="single" w:sz="4" w:space="0" w:color="auto"/>
            </w:tcBorders>
            <w:shd w:val="clear" w:color="auto" w:fill="auto"/>
            <w:vAlign w:val="center"/>
            <w:hideMark/>
          </w:tcPr>
          <w:p w14:paraId="6AB58FC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покрытий из плит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размером: 60х60 см</w:t>
            </w:r>
          </w:p>
        </w:tc>
        <w:tc>
          <w:tcPr>
            <w:tcW w:w="371" w:type="pct"/>
            <w:tcBorders>
              <w:top w:val="single" w:sz="4" w:space="0" w:color="auto"/>
              <w:left w:val="nil"/>
              <w:bottom w:val="nil"/>
              <w:right w:val="single" w:sz="4" w:space="0" w:color="auto"/>
            </w:tcBorders>
            <w:shd w:val="clear" w:color="auto" w:fill="auto"/>
            <w:noWrap/>
            <w:hideMark/>
          </w:tcPr>
          <w:p w14:paraId="5259689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B0E0B2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421,3</w:t>
            </w:r>
          </w:p>
        </w:tc>
      </w:tr>
      <w:tr w:rsidR="00FE6478" w:rsidRPr="00FE6478" w14:paraId="6345BE2D"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641D3A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185</w:t>
            </w:r>
          </w:p>
        </w:tc>
        <w:tc>
          <w:tcPr>
            <w:tcW w:w="1012" w:type="pct"/>
            <w:tcBorders>
              <w:top w:val="single" w:sz="4" w:space="0" w:color="auto"/>
              <w:left w:val="nil"/>
              <w:bottom w:val="nil"/>
              <w:right w:val="single" w:sz="4" w:space="0" w:color="auto"/>
            </w:tcBorders>
            <w:shd w:val="clear" w:color="auto" w:fill="auto"/>
            <w:hideMark/>
          </w:tcPr>
          <w:p w14:paraId="366172D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537EFB9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поз.199-201</w:t>
            </w:r>
          </w:p>
        </w:tc>
        <w:tc>
          <w:tcPr>
            <w:tcW w:w="2321" w:type="pct"/>
            <w:tcBorders>
              <w:top w:val="single" w:sz="4" w:space="0" w:color="auto"/>
              <w:left w:val="nil"/>
              <w:bottom w:val="nil"/>
              <w:right w:val="single" w:sz="4" w:space="0" w:color="auto"/>
            </w:tcBorders>
            <w:shd w:val="clear" w:color="auto" w:fill="auto"/>
            <w:vAlign w:val="center"/>
            <w:hideMark/>
          </w:tcPr>
          <w:p w14:paraId="4986C21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Кладка перегородок из газобетонных блоков на клее толщиной: 200 мм при высоте этажа до 4 м</w:t>
            </w:r>
          </w:p>
        </w:tc>
        <w:tc>
          <w:tcPr>
            <w:tcW w:w="371" w:type="pct"/>
            <w:tcBorders>
              <w:top w:val="single" w:sz="4" w:space="0" w:color="auto"/>
              <w:left w:val="nil"/>
              <w:bottom w:val="nil"/>
              <w:right w:val="single" w:sz="4" w:space="0" w:color="auto"/>
            </w:tcBorders>
            <w:shd w:val="clear" w:color="auto" w:fill="auto"/>
            <w:noWrap/>
            <w:hideMark/>
          </w:tcPr>
          <w:p w14:paraId="51D1F92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w:t>
            </w:r>
          </w:p>
        </w:tc>
        <w:tc>
          <w:tcPr>
            <w:tcW w:w="512" w:type="pct"/>
            <w:tcBorders>
              <w:top w:val="single" w:sz="4" w:space="0" w:color="auto"/>
              <w:left w:val="nil"/>
              <w:bottom w:val="nil"/>
              <w:right w:val="single" w:sz="4" w:space="0" w:color="auto"/>
            </w:tcBorders>
            <w:shd w:val="clear" w:color="auto" w:fill="auto"/>
            <w:noWrap/>
            <w:hideMark/>
          </w:tcPr>
          <w:p w14:paraId="7F510BF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5,46</w:t>
            </w:r>
          </w:p>
        </w:tc>
      </w:tr>
      <w:tr w:rsidR="00FE6478" w:rsidRPr="00FE6478" w14:paraId="392FB34E" w14:textId="77777777" w:rsidTr="00FE6478">
        <w:trPr>
          <w:trHeight w:val="82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59DB97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186</w:t>
            </w:r>
          </w:p>
        </w:tc>
        <w:tc>
          <w:tcPr>
            <w:tcW w:w="1012" w:type="pct"/>
            <w:tcBorders>
              <w:top w:val="single" w:sz="4" w:space="0" w:color="auto"/>
              <w:left w:val="nil"/>
              <w:bottom w:val="nil"/>
              <w:right w:val="single" w:sz="4" w:space="0" w:color="auto"/>
            </w:tcBorders>
            <w:shd w:val="clear" w:color="auto" w:fill="auto"/>
            <w:hideMark/>
          </w:tcPr>
          <w:p w14:paraId="0EE0BA0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5E4DC0C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поз.202</w:t>
            </w:r>
          </w:p>
        </w:tc>
        <w:tc>
          <w:tcPr>
            <w:tcW w:w="2321" w:type="pct"/>
            <w:tcBorders>
              <w:top w:val="single" w:sz="4" w:space="0" w:color="auto"/>
              <w:left w:val="nil"/>
              <w:bottom w:val="nil"/>
              <w:right w:val="single" w:sz="4" w:space="0" w:color="auto"/>
            </w:tcBorders>
            <w:shd w:val="clear" w:color="auto" w:fill="auto"/>
            <w:vAlign w:val="center"/>
            <w:hideMark/>
          </w:tcPr>
          <w:p w14:paraId="67E8DC5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Ремонт штукатурки внутренних стен по камню и бетону цементно-известковым раствором, площадью отдельных мест: до 10 м2 толщиной слоя до 20 мм</w:t>
            </w:r>
          </w:p>
        </w:tc>
        <w:tc>
          <w:tcPr>
            <w:tcW w:w="371" w:type="pct"/>
            <w:tcBorders>
              <w:top w:val="single" w:sz="4" w:space="0" w:color="auto"/>
              <w:left w:val="nil"/>
              <w:bottom w:val="nil"/>
              <w:right w:val="single" w:sz="4" w:space="0" w:color="auto"/>
            </w:tcBorders>
            <w:shd w:val="clear" w:color="auto" w:fill="auto"/>
            <w:noWrap/>
            <w:hideMark/>
          </w:tcPr>
          <w:p w14:paraId="6B59FE3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679C96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1239,78</w:t>
            </w:r>
          </w:p>
        </w:tc>
      </w:tr>
      <w:tr w:rsidR="00FE6478" w:rsidRPr="00FE6478" w14:paraId="53C280BC"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5FE972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187</w:t>
            </w:r>
          </w:p>
        </w:tc>
        <w:tc>
          <w:tcPr>
            <w:tcW w:w="1012" w:type="pct"/>
            <w:tcBorders>
              <w:top w:val="single" w:sz="4" w:space="0" w:color="auto"/>
              <w:left w:val="nil"/>
              <w:bottom w:val="nil"/>
              <w:right w:val="single" w:sz="4" w:space="0" w:color="auto"/>
            </w:tcBorders>
            <w:shd w:val="clear" w:color="auto" w:fill="auto"/>
            <w:hideMark/>
          </w:tcPr>
          <w:p w14:paraId="42FA32A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1376D99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поз.203-205</w:t>
            </w:r>
          </w:p>
        </w:tc>
        <w:tc>
          <w:tcPr>
            <w:tcW w:w="2321" w:type="pct"/>
            <w:tcBorders>
              <w:top w:val="single" w:sz="4" w:space="0" w:color="auto"/>
              <w:left w:val="nil"/>
              <w:bottom w:val="nil"/>
              <w:right w:val="single" w:sz="4" w:space="0" w:color="auto"/>
            </w:tcBorders>
            <w:shd w:val="clear" w:color="auto" w:fill="auto"/>
            <w:vAlign w:val="center"/>
            <w:hideMark/>
          </w:tcPr>
          <w:p w14:paraId="5187097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371" w:type="pct"/>
            <w:tcBorders>
              <w:top w:val="single" w:sz="4" w:space="0" w:color="auto"/>
              <w:left w:val="nil"/>
              <w:bottom w:val="nil"/>
              <w:right w:val="single" w:sz="4" w:space="0" w:color="auto"/>
            </w:tcBorders>
            <w:shd w:val="clear" w:color="auto" w:fill="auto"/>
            <w:noWrap/>
            <w:hideMark/>
          </w:tcPr>
          <w:p w14:paraId="448210B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CC8F09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965,92</w:t>
            </w:r>
          </w:p>
        </w:tc>
      </w:tr>
      <w:tr w:rsidR="00FE6478" w:rsidRPr="00FE6478" w14:paraId="744AD711" w14:textId="77777777" w:rsidTr="00FE6478">
        <w:trPr>
          <w:trHeight w:val="82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7D188C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188</w:t>
            </w:r>
          </w:p>
        </w:tc>
        <w:tc>
          <w:tcPr>
            <w:tcW w:w="1012" w:type="pct"/>
            <w:tcBorders>
              <w:top w:val="single" w:sz="4" w:space="0" w:color="auto"/>
              <w:left w:val="nil"/>
              <w:bottom w:val="nil"/>
              <w:right w:val="single" w:sz="4" w:space="0" w:color="auto"/>
            </w:tcBorders>
            <w:shd w:val="clear" w:color="auto" w:fill="auto"/>
            <w:hideMark/>
          </w:tcPr>
          <w:p w14:paraId="6C7859D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601C2F8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поз.206-209</w:t>
            </w:r>
          </w:p>
        </w:tc>
        <w:tc>
          <w:tcPr>
            <w:tcW w:w="2321" w:type="pct"/>
            <w:tcBorders>
              <w:top w:val="single" w:sz="4" w:space="0" w:color="auto"/>
              <w:left w:val="nil"/>
              <w:bottom w:val="nil"/>
              <w:right w:val="single" w:sz="4" w:space="0" w:color="auto"/>
            </w:tcBorders>
            <w:shd w:val="clear" w:color="auto" w:fill="auto"/>
            <w:vAlign w:val="center"/>
            <w:hideMark/>
          </w:tcPr>
          <w:p w14:paraId="3458296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Гладкая облицовка стен, столбов, пилястр и откосов (без карнизных, плинтусных и угловых плиток) без установки плиток туалетного гарнитура на клее из сухих смесей: по кирпичу и бетону</w:t>
            </w:r>
          </w:p>
        </w:tc>
        <w:tc>
          <w:tcPr>
            <w:tcW w:w="371" w:type="pct"/>
            <w:tcBorders>
              <w:top w:val="single" w:sz="4" w:space="0" w:color="auto"/>
              <w:left w:val="nil"/>
              <w:bottom w:val="nil"/>
              <w:right w:val="single" w:sz="4" w:space="0" w:color="auto"/>
            </w:tcBorders>
            <w:shd w:val="clear" w:color="auto" w:fill="auto"/>
            <w:noWrap/>
            <w:hideMark/>
          </w:tcPr>
          <w:p w14:paraId="3538583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D9BFD2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273,86</w:t>
            </w:r>
          </w:p>
        </w:tc>
      </w:tr>
      <w:tr w:rsidR="00FE6478" w:rsidRPr="00FE6478" w14:paraId="1DE13AEF" w14:textId="77777777" w:rsidTr="00FE6478">
        <w:trPr>
          <w:trHeight w:val="1104"/>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6299F9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189</w:t>
            </w:r>
          </w:p>
        </w:tc>
        <w:tc>
          <w:tcPr>
            <w:tcW w:w="1012" w:type="pct"/>
            <w:tcBorders>
              <w:top w:val="single" w:sz="4" w:space="0" w:color="auto"/>
              <w:left w:val="nil"/>
              <w:bottom w:val="nil"/>
              <w:right w:val="single" w:sz="4" w:space="0" w:color="auto"/>
            </w:tcBorders>
            <w:shd w:val="clear" w:color="auto" w:fill="auto"/>
            <w:hideMark/>
          </w:tcPr>
          <w:p w14:paraId="35DC137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56E2705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поз.210-215</w:t>
            </w:r>
          </w:p>
        </w:tc>
        <w:tc>
          <w:tcPr>
            <w:tcW w:w="2321" w:type="pct"/>
            <w:tcBorders>
              <w:top w:val="single" w:sz="4" w:space="0" w:color="auto"/>
              <w:left w:val="nil"/>
              <w:bottom w:val="nil"/>
              <w:right w:val="single" w:sz="4" w:space="0" w:color="auto"/>
            </w:tcBorders>
            <w:shd w:val="clear" w:color="auto" w:fill="auto"/>
            <w:vAlign w:val="center"/>
            <w:hideMark/>
          </w:tcPr>
          <w:p w14:paraId="47FCFD2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Отделка стен внутри помещений мелкозернистыми декоративными покрытиями из минеральных или </w:t>
            </w:r>
            <w:proofErr w:type="spellStart"/>
            <w:r w:rsidRPr="00FE6478">
              <w:rPr>
                <w:rFonts w:ascii="Times New Roman" w:eastAsia="Times New Roman" w:hAnsi="Times New Roman" w:cs="Times New Roman"/>
                <w:color w:val="000000"/>
                <w:lang w:eastAsia="ru-RU"/>
              </w:rPr>
              <w:t>полимерминеральных</w:t>
            </w:r>
            <w:proofErr w:type="spellEnd"/>
            <w:r w:rsidRPr="00FE6478">
              <w:rPr>
                <w:rFonts w:ascii="Times New Roman" w:eastAsia="Times New Roman" w:hAnsi="Times New Roman" w:cs="Times New Roman"/>
                <w:color w:val="000000"/>
                <w:lang w:eastAsia="ru-RU"/>
              </w:rPr>
              <w:t xml:space="preserve"> составов по подготовленной поверхности, состав с наполнителем: из среднезернистого минерала (размер зерна до 3 мм)</w:t>
            </w:r>
          </w:p>
        </w:tc>
        <w:tc>
          <w:tcPr>
            <w:tcW w:w="371" w:type="pct"/>
            <w:tcBorders>
              <w:top w:val="single" w:sz="4" w:space="0" w:color="auto"/>
              <w:left w:val="nil"/>
              <w:bottom w:val="nil"/>
              <w:right w:val="single" w:sz="4" w:space="0" w:color="auto"/>
            </w:tcBorders>
            <w:shd w:val="clear" w:color="auto" w:fill="auto"/>
            <w:noWrap/>
            <w:hideMark/>
          </w:tcPr>
          <w:p w14:paraId="4F89379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E271F1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974,38</w:t>
            </w:r>
          </w:p>
        </w:tc>
      </w:tr>
      <w:tr w:rsidR="00FE6478" w:rsidRPr="00FE6478" w14:paraId="3CE48E43"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49E9A6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190</w:t>
            </w:r>
          </w:p>
        </w:tc>
        <w:tc>
          <w:tcPr>
            <w:tcW w:w="1012" w:type="pct"/>
            <w:tcBorders>
              <w:top w:val="single" w:sz="4" w:space="0" w:color="auto"/>
              <w:left w:val="nil"/>
              <w:bottom w:val="nil"/>
              <w:right w:val="single" w:sz="4" w:space="0" w:color="auto"/>
            </w:tcBorders>
            <w:shd w:val="clear" w:color="auto" w:fill="auto"/>
            <w:hideMark/>
          </w:tcPr>
          <w:p w14:paraId="3396F28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40E3285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поз.216</w:t>
            </w:r>
          </w:p>
        </w:tc>
        <w:tc>
          <w:tcPr>
            <w:tcW w:w="2321" w:type="pct"/>
            <w:tcBorders>
              <w:top w:val="single" w:sz="4" w:space="0" w:color="auto"/>
              <w:left w:val="nil"/>
              <w:bottom w:val="nil"/>
              <w:right w:val="single" w:sz="4" w:space="0" w:color="auto"/>
            </w:tcBorders>
            <w:shd w:val="clear" w:color="auto" w:fill="auto"/>
            <w:vAlign w:val="center"/>
            <w:hideMark/>
          </w:tcPr>
          <w:p w14:paraId="658E8E4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Обшивка каркасных стен: досками обшивки (Устройство реечного декоративного экрана на регистры отопления)</w:t>
            </w:r>
          </w:p>
        </w:tc>
        <w:tc>
          <w:tcPr>
            <w:tcW w:w="371" w:type="pct"/>
            <w:tcBorders>
              <w:top w:val="single" w:sz="4" w:space="0" w:color="auto"/>
              <w:left w:val="nil"/>
              <w:bottom w:val="nil"/>
              <w:right w:val="single" w:sz="4" w:space="0" w:color="auto"/>
            </w:tcBorders>
            <w:shd w:val="clear" w:color="auto" w:fill="auto"/>
            <w:noWrap/>
            <w:hideMark/>
          </w:tcPr>
          <w:p w14:paraId="28F443D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3DDC062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28,2</w:t>
            </w:r>
          </w:p>
        </w:tc>
      </w:tr>
      <w:tr w:rsidR="00FE6478" w:rsidRPr="00FE6478" w14:paraId="6AC104AD"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7326B7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191</w:t>
            </w:r>
          </w:p>
        </w:tc>
        <w:tc>
          <w:tcPr>
            <w:tcW w:w="1012" w:type="pct"/>
            <w:tcBorders>
              <w:top w:val="single" w:sz="4" w:space="0" w:color="auto"/>
              <w:left w:val="nil"/>
              <w:bottom w:val="nil"/>
              <w:right w:val="single" w:sz="4" w:space="0" w:color="auto"/>
            </w:tcBorders>
            <w:shd w:val="clear" w:color="auto" w:fill="auto"/>
            <w:hideMark/>
          </w:tcPr>
          <w:p w14:paraId="5452A1B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01135E6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поз.217-218</w:t>
            </w:r>
          </w:p>
        </w:tc>
        <w:tc>
          <w:tcPr>
            <w:tcW w:w="2321" w:type="pct"/>
            <w:tcBorders>
              <w:top w:val="single" w:sz="4" w:space="0" w:color="auto"/>
              <w:left w:val="nil"/>
              <w:bottom w:val="nil"/>
              <w:right w:val="single" w:sz="4" w:space="0" w:color="auto"/>
            </w:tcBorders>
            <w:shd w:val="clear" w:color="auto" w:fill="auto"/>
            <w:vAlign w:val="center"/>
            <w:hideMark/>
          </w:tcPr>
          <w:p w14:paraId="5F1A26C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Облицовка стен глухих (без проемов) по металлическому одинарному каркасу гипсокартонными листами (Устройство короба из ГКЛ)</w:t>
            </w:r>
          </w:p>
        </w:tc>
        <w:tc>
          <w:tcPr>
            <w:tcW w:w="371" w:type="pct"/>
            <w:tcBorders>
              <w:top w:val="single" w:sz="4" w:space="0" w:color="auto"/>
              <w:left w:val="nil"/>
              <w:bottom w:val="nil"/>
              <w:right w:val="single" w:sz="4" w:space="0" w:color="auto"/>
            </w:tcBorders>
            <w:shd w:val="clear" w:color="auto" w:fill="auto"/>
            <w:noWrap/>
            <w:hideMark/>
          </w:tcPr>
          <w:p w14:paraId="094DABE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03C9AB6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2,35</w:t>
            </w:r>
          </w:p>
        </w:tc>
      </w:tr>
      <w:tr w:rsidR="00FE6478" w:rsidRPr="00FE6478" w14:paraId="2E2635F3"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9DD498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192</w:t>
            </w:r>
          </w:p>
        </w:tc>
        <w:tc>
          <w:tcPr>
            <w:tcW w:w="1012" w:type="pct"/>
            <w:tcBorders>
              <w:top w:val="single" w:sz="4" w:space="0" w:color="auto"/>
              <w:left w:val="nil"/>
              <w:bottom w:val="nil"/>
              <w:right w:val="single" w:sz="4" w:space="0" w:color="auto"/>
            </w:tcBorders>
            <w:shd w:val="clear" w:color="auto" w:fill="auto"/>
            <w:hideMark/>
          </w:tcPr>
          <w:p w14:paraId="095A6A0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6CA1776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поз.219</w:t>
            </w:r>
          </w:p>
        </w:tc>
        <w:tc>
          <w:tcPr>
            <w:tcW w:w="2321" w:type="pct"/>
            <w:tcBorders>
              <w:top w:val="single" w:sz="4" w:space="0" w:color="auto"/>
              <w:left w:val="nil"/>
              <w:bottom w:val="nil"/>
              <w:right w:val="single" w:sz="4" w:space="0" w:color="auto"/>
            </w:tcBorders>
            <w:shd w:val="clear" w:color="auto" w:fill="auto"/>
            <w:vAlign w:val="center"/>
            <w:hideMark/>
          </w:tcPr>
          <w:p w14:paraId="096EE93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промазки и расшивка швов панелей перекрытий раствором снизу</w:t>
            </w:r>
          </w:p>
        </w:tc>
        <w:tc>
          <w:tcPr>
            <w:tcW w:w="371" w:type="pct"/>
            <w:tcBorders>
              <w:top w:val="single" w:sz="4" w:space="0" w:color="auto"/>
              <w:left w:val="nil"/>
              <w:bottom w:val="nil"/>
              <w:right w:val="single" w:sz="4" w:space="0" w:color="auto"/>
            </w:tcBorders>
            <w:shd w:val="clear" w:color="auto" w:fill="auto"/>
            <w:noWrap/>
            <w:hideMark/>
          </w:tcPr>
          <w:p w14:paraId="7EF49B9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0902092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267,26</w:t>
            </w:r>
          </w:p>
        </w:tc>
      </w:tr>
      <w:tr w:rsidR="00FE6478" w:rsidRPr="00FE6478" w14:paraId="78B6760C"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AF06CC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193</w:t>
            </w:r>
          </w:p>
        </w:tc>
        <w:tc>
          <w:tcPr>
            <w:tcW w:w="1012" w:type="pct"/>
            <w:tcBorders>
              <w:top w:val="single" w:sz="4" w:space="0" w:color="auto"/>
              <w:left w:val="nil"/>
              <w:bottom w:val="nil"/>
              <w:right w:val="single" w:sz="4" w:space="0" w:color="auto"/>
            </w:tcBorders>
            <w:shd w:val="clear" w:color="auto" w:fill="auto"/>
            <w:hideMark/>
          </w:tcPr>
          <w:p w14:paraId="44896B9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66F1C8F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поз.220</w:t>
            </w:r>
          </w:p>
        </w:tc>
        <w:tc>
          <w:tcPr>
            <w:tcW w:w="2321" w:type="pct"/>
            <w:tcBorders>
              <w:top w:val="single" w:sz="4" w:space="0" w:color="auto"/>
              <w:left w:val="nil"/>
              <w:bottom w:val="nil"/>
              <w:right w:val="single" w:sz="4" w:space="0" w:color="auto"/>
            </w:tcBorders>
            <w:shd w:val="clear" w:color="auto" w:fill="auto"/>
            <w:vAlign w:val="center"/>
            <w:hideMark/>
          </w:tcPr>
          <w:p w14:paraId="64B7734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потолков: плитно-ячеистых по каркасу из оцинкованного профиля</w:t>
            </w:r>
          </w:p>
        </w:tc>
        <w:tc>
          <w:tcPr>
            <w:tcW w:w="371" w:type="pct"/>
            <w:tcBorders>
              <w:top w:val="single" w:sz="4" w:space="0" w:color="auto"/>
              <w:left w:val="nil"/>
              <w:bottom w:val="nil"/>
              <w:right w:val="single" w:sz="4" w:space="0" w:color="auto"/>
            </w:tcBorders>
            <w:shd w:val="clear" w:color="auto" w:fill="auto"/>
            <w:noWrap/>
            <w:hideMark/>
          </w:tcPr>
          <w:p w14:paraId="6CCEA34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E5A492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358,82</w:t>
            </w:r>
          </w:p>
        </w:tc>
      </w:tr>
      <w:tr w:rsidR="00FE6478" w:rsidRPr="00FE6478" w14:paraId="7A818124" w14:textId="77777777" w:rsidTr="00FE6478">
        <w:trPr>
          <w:trHeight w:val="82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ADBB2B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194</w:t>
            </w:r>
          </w:p>
        </w:tc>
        <w:tc>
          <w:tcPr>
            <w:tcW w:w="1012" w:type="pct"/>
            <w:tcBorders>
              <w:top w:val="single" w:sz="4" w:space="0" w:color="auto"/>
              <w:left w:val="nil"/>
              <w:bottom w:val="nil"/>
              <w:right w:val="single" w:sz="4" w:space="0" w:color="auto"/>
            </w:tcBorders>
            <w:shd w:val="clear" w:color="auto" w:fill="auto"/>
            <w:hideMark/>
          </w:tcPr>
          <w:p w14:paraId="296479E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0EA4DE0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поз.221-223</w:t>
            </w:r>
          </w:p>
        </w:tc>
        <w:tc>
          <w:tcPr>
            <w:tcW w:w="2321" w:type="pct"/>
            <w:tcBorders>
              <w:top w:val="single" w:sz="4" w:space="0" w:color="auto"/>
              <w:left w:val="nil"/>
              <w:bottom w:val="nil"/>
              <w:right w:val="single" w:sz="4" w:space="0" w:color="auto"/>
            </w:tcBorders>
            <w:shd w:val="clear" w:color="auto" w:fill="auto"/>
            <w:vAlign w:val="center"/>
            <w:hideMark/>
          </w:tcPr>
          <w:p w14:paraId="65E6368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потолков</w:t>
            </w:r>
          </w:p>
        </w:tc>
        <w:tc>
          <w:tcPr>
            <w:tcW w:w="371" w:type="pct"/>
            <w:tcBorders>
              <w:top w:val="single" w:sz="4" w:space="0" w:color="auto"/>
              <w:left w:val="nil"/>
              <w:bottom w:val="nil"/>
              <w:right w:val="single" w:sz="4" w:space="0" w:color="auto"/>
            </w:tcBorders>
            <w:shd w:val="clear" w:color="auto" w:fill="auto"/>
            <w:noWrap/>
            <w:hideMark/>
          </w:tcPr>
          <w:p w14:paraId="4BC6317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0D65191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330,1</w:t>
            </w:r>
          </w:p>
        </w:tc>
      </w:tr>
      <w:tr w:rsidR="00FE6478" w:rsidRPr="00FE6478" w14:paraId="227420CB" w14:textId="77777777" w:rsidTr="00FE6478">
        <w:trPr>
          <w:trHeight w:val="82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5443BD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195</w:t>
            </w:r>
          </w:p>
        </w:tc>
        <w:tc>
          <w:tcPr>
            <w:tcW w:w="1012" w:type="pct"/>
            <w:tcBorders>
              <w:top w:val="single" w:sz="4" w:space="0" w:color="auto"/>
              <w:left w:val="nil"/>
              <w:bottom w:val="nil"/>
              <w:right w:val="single" w:sz="4" w:space="0" w:color="auto"/>
            </w:tcBorders>
            <w:shd w:val="clear" w:color="auto" w:fill="auto"/>
            <w:hideMark/>
          </w:tcPr>
          <w:p w14:paraId="35B8610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7D6F0CA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поз.224-225</w:t>
            </w:r>
          </w:p>
        </w:tc>
        <w:tc>
          <w:tcPr>
            <w:tcW w:w="2321" w:type="pct"/>
            <w:tcBorders>
              <w:top w:val="single" w:sz="4" w:space="0" w:color="auto"/>
              <w:left w:val="nil"/>
              <w:bottom w:val="nil"/>
              <w:right w:val="single" w:sz="4" w:space="0" w:color="auto"/>
            </w:tcBorders>
            <w:shd w:val="clear" w:color="auto" w:fill="auto"/>
            <w:vAlign w:val="center"/>
            <w:hideMark/>
          </w:tcPr>
          <w:p w14:paraId="28463F7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Окраска поливинилацетатными водоэмульсионными составами улучшенная: по сборным конструкциям потолков, подготовленным под окраску</w:t>
            </w:r>
          </w:p>
        </w:tc>
        <w:tc>
          <w:tcPr>
            <w:tcW w:w="371" w:type="pct"/>
            <w:tcBorders>
              <w:top w:val="single" w:sz="4" w:space="0" w:color="auto"/>
              <w:left w:val="nil"/>
              <w:bottom w:val="nil"/>
              <w:right w:val="single" w:sz="4" w:space="0" w:color="auto"/>
            </w:tcBorders>
            <w:shd w:val="clear" w:color="auto" w:fill="auto"/>
            <w:noWrap/>
            <w:hideMark/>
          </w:tcPr>
          <w:p w14:paraId="29FD5A0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7736EF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330,1</w:t>
            </w:r>
          </w:p>
        </w:tc>
      </w:tr>
      <w:tr w:rsidR="00FE6478" w:rsidRPr="00FE6478" w14:paraId="48CAA403"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C1ACE5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196</w:t>
            </w:r>
          </w:p>
        </w:tc>
        <w:tc>
          <w:tcPr>
            <w:tcW w:w="1012" w:type="pct"/>
            <w:tcBorders>
              <w:top w:val="single" w:sz="4" w:space="0" w:color="auto"/>
              <w:left w:val="nil"/>
              <w:bottom w:val="nil"/>
              <w:right w:val="single" w:sz="4" w:space="0" w:color="auto"/>
            </w:tcBorders>
            <w:shd w:val="clear" w:color="auto" w:fill="auto"/>
            <w:hideMark/>
          </w:tcPr>
          <w:p w14:paraId="0B6B654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3218538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поз.226-227</w:t>
            </w:r>
          </w:p>
        </w:tc>
        <w:tc>
          <w:tcPr>
            <w:tcW w:w="2321" w:type="pct"/>
            <w:tcBorders>
              <w:top w:val="single" w:sz="4" w:space="0" w:color="auto"/>
              <w:left w:val="nil"/>
              <w:bottom w:val="nil"/>
              <w:right w:val="single" w:sz="4" w:space="0" w:color="auto"/>
            </w:tcBorders>
            <w:shd w:val="clear" w:color="auto" w:fill="auto"/>
            <w:vAlign w:val="center"/>
            <w:hideMark/>
          </w:tcPr>
          <w:p w14:paraId="6A49C8A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потолков: реечных алюминиевых</w:t>
            </w:r>
          </w:p>
        </w:tc>
        <w:tc>
          <w:tcPr>
            <w:tcW w:w="371" w:type="pct"/>
            <w:tcBorders>
              <w:top w:val="single" w:sz="4" w:space="0" w:color="auto"/>
              <w:left w:val="nil"/>
              <w:bottom w:val="nil"/>
              <w:right w:val="single" w:sz="4" w:space="0" w:color="auto"/>
            </w:tcBorders>
            <w:shd w:val="clear" w:color="auto" w:fill="auto"/>
            <w:noWrap/>
            <w:hideMark/>
          </w:tcPr>
          <w:p w14:paraId="2BA44BC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8FBA3E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9,5</w:t>
            </w:r>
          </w:p>
        </w:tc>
      </w:tr>
      <w:tr w:rsidR="00FE6478" w:rsidRPr="00FE6478" w14:paraId="4E96AB12"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102E68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197</w:t>
            </w:r>
          </w:p>
        </w:tc>
        <w:tc>
          <w:tcPr>
            <w:tcW w:w="1012" w:type="pct"/>
            <w:tcBorders>
              <w:top w:val="single" w:sz="4" w:space="0" w:color="auto"/>
              <w:left w:val="nil"/>
              <w:bottom w:val="nil"/>
              <w:right w:val="single" w:sz="4" w:space="0" w:color="auto"/>
            </w:tcBorders>
            <w:shd w:val="clear" w:color="auto" w:fill="auto"/>
            <w:hideMark/>
          </w:tcPr>
          <w:p w14:paraId="0753727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2759E38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поз.228-239</w:t>
            </w:r>
          </w:p>
        </w:tc>
        <w:tc>
          <w:tcPr>
            <w:tcW w:w="2321" w:type="pct"/>
            <w:tcBorders>
              <w:top w:val="single" w:sz="4" w:space="0" w:color="auto"/>
              <w:left w:val="nil"/>
              <w:bottom w:val="nil"/>
              <w:right w:val="single" w:sz="4" w:space="0" w:color="auto"/>
            </w:tcBorders>
            <w:shd w:val="clear" w:color="auto" w:fill="auto"/>
            <w:vAlign w:val="center"/>
            <w:hideMark/>
          </w:tcPr>
          <w:p w14:paraId="3E7B0F7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Демонтажные работы</w:t>
            </w:r>
          </w:p>
        </w:tc>
        <w:tc>
          <w:tcPr>
            <w:tcW w:w="371" w:type="pct"/>
            <w:tcBorders>
              <w:top w:val="single" w:sz="4" w:space="0" w:color="auto"/>
              <w:left w:val="nil"/>
              <w:bottom w:val="nil"/>
              <w:right w:val="single" w:sz="4" w:space="0" w:color="auto"/>
            </w:tcBorders>
            <w:shd w:val="clear" w:color="auto" w:fill="auto"/>
            <w:noWrap/>
            <w:hideMark/>
          </w:tcPr>
          <w:p w14:paraId="120CCBA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0FEE935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5014B751"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52DBC2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198</w:t>
            </w:r>
          </w:p>
        </w:tc>
        <w:tc>
          <w:tcPr>
            <w:tcW w:w="1012" w:type="pct"/>
            <w:tcBorders>
              <w:top w:val="single" w:sz="4" w:space="0" w:color="auto"/>
              <w:left w:val="nil"/>
              <w:bottom w:val="nil"/>
              <w:right w:val="single" w:sz="4" w:space="0" w:color="auto"/>
            </w:tcBorders>
            <w:shd w:val="clear" w:color="auto" w:fill="auto"/>
            <w:hideMark/>
          </w:tcPr>
          <w:p w14:paraId="46985CF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5E32608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поз.240-244</w:t>
            </w:r>
          </w:p>
        </w:tc>
        <w:tc>
          <w:tcPr>
            <w:tcW w:w="2321" w:type="pct"/>
            <w:tcBorders>
              <w:top w:val="single" w:sz="4" w:space="0" w:color="auto"/>
              <w:left w:val="nil"/>
              <w:bottom w:val="nil"/>
              <w:right w:val="single" w:sz="4" w:space="0" w:color="auto"/>
            </w:tcBorders>
            <w:shd w:val="clear" w:color="auto" w:fill="auto"/>
            <w:vAlign w:val="center"/>
            <w:hideMark/>
          </w:tcPr>
          <w:p w14:paraId="4DAE89E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стяжек: из быстротвердеющей смеси на цементной основе</w:t>
            </w:r>
          </w:p>
        </w:tc>
        <w:tc>
          <w:tcPr>
            <w:tcW w:w="371" w:type="pct"/>
            <w:tcBorders>
              <w:top w:val="single" w:sz="4" w:space="0" w:color="auto"/>
              <w:left w:val="nil"/>
              <w:bottom w:val="nil"/>
              <w:right w:val="single" w:sz="4" w:space="0" w:color="auto"/>
            </w:tcBorders>
            <w:shd w:val="clear" w:color="auto" w:fill="auto"/>
            <w:noWrap/>
            <w:hideMark/>
          </w:tcPr>
          <w:p w14:paraId="3BEDB28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8E764D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253,7</w:t>
            </w:r>
          </w:p>
        </w:tc>
      </w:tr>
      <w:tr w:rsidR="00FE6478" w:rsidRPr="00FE6478" w14:paraId="5E91CABF"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5C97A2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199</w:t>
            </w:r>
          </w:p>
        </w:tc>
        <w:tc>
          <w:tcPr>
            <w:tcW w:w="1012" w:type="pct"/>
            <w:tcBorders>
              <w:top w:val="single" w:sz="4" w:space="0" w:color="auto"/>
              <w:left w:val="nil"/>
              <w:bottom w:val="nil"/>
              <w:right w:val="single" w:sz="4" w:space="0" w:color="auto"/>
            </w:tcBorders>
            <w:shd w:val="clear" w:color="auto" w:fill="auto"/>
            <w:hideMark/>
          </w:tcPr>
          <w:p w14:paraId="5D5F772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326A858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поз.245-253</w:t>
            </w:r>
          </w:p>
        </w:tc>
        <w:tc>
          <w:tcPr>
            <w:tcW w:w="2321" w:type="pct"/>
            <w:tcBorders>
              <w:top w:val="single" w:sz="4" w:space="0" w:color="auto"/>
              <w:left w:val="nil"/>
              <w:bottom w:val="nil"/>
              <w:right w:val="single" w:sz="4" w:space="0" w:color="auto"/>
            </w:tcBorders>
            <w:shd w:val="clear" w:color="auto" w:fill="auto"/>
            <w:vAlign w:val="center"/>
            <w:hideMark/>
          </w:tcPr>
          <w:p w14:paraId="3B9189F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Устройство покрытий из плит </w:t>
            </w:r>
            <w:proofErr w:type="spellStart"/>
            <w:r w:rsidRPr="00FE6478">
              <w:rPr>
                <w:rFonts w:ascii="Times New Roman" w:eastAsia="Times New Roman" w:hAnsi="Times New Roman" w:cs="Times New Roman"/>
                <w:color w:val="000000"/>
                <w:lang w:eastAsia="ru-RU"/>
              </w:rPr>
              <w:t>керамогранитных</w:t>
            </w:r>
            <w:proofErr w:type="spellEnd"/>
            <w:r w:rsidRPr="00FE6478">
              <w:rPr>
                <w:rFonts w:ascii="Times New Roman" w:eastAsia="Times New Roman" w:hAnsi="Times New Roman" w:cs="Times New Roman"/>
                <w:color w:val="000000"/>
                <w:lang w:eastAsia="ru-RU"/>
              </w:rPr>
              <w:t xml:space="preserve"> размером: 60х60 см</w:t>
            </w:r>
          </w:p>
        </w:tc>
        <w:tc>
          <w:tcPr>
            <w:tcW w:w="371" w:type="pct"/>
            <w:tcBorders>
              <w:top w:val="single" w:sz="4" w:space="0" w:color="auto"/>
              <w:left w:val="nil"/>
              <w:bottom w:val="nil"/>
              <w:right w:val="single" w:sz="4" w:space="0" w:color="auto"/>
            </w:tcBorders>
            <w:shd w:val="clear" w:color="auto" w:fill="auto"/>
            <w:noWrap/>
            <w:hideMark/>
          </w:tcPr>
          <w:p w14:paraId="5967E27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0166C49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105,6</w:t>
            </w:r>
          </w:p>
        </w:tc>
      </w:tr>
      <w:tr w:rsidR="00FE6478" w:rsidRPr="00FE6478" w14:paraId="6EFCEBEB"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A1BEA1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200</w:t>
            </w:r>
          </w:p>
        </w:tc>
        <w:tc>
          <w:tcPr>
            <w:tcW w:w="1012" w:type="pct"/>
            <w:tcBorders>
              <w:top w:val="single" w:sz="4" w:space="0" w:color="auto"/>
              <w:left w:val="nil"/>
              <w:bottom w:val="nil"/>
              <w:right w:val="single" w:sz="4" w:space="0" w:color="auto"/>
            </w:tcBorders>
            <w:shd w:val="clear" w:color="auto" w:fill="auto"/>
            <w:hideMark/>
          </w:tcPr>
          <w:p w14:paraId="3BEF439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650131F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поз.254-256</w:t>
            </w:r>
          </w:p>
        </w:tc>
        <w:tc>
          <w:tcPr>
            <w:tcW w:w="2321" w:type="pct"/>
            <w:tcBorders>
              <w:top w:val="single" w:sz="4" w:space="0" w:color="auto"/>
              <w:left w:val="nil"/>
              <w:bottom w:val="nil"/>
              <w:right w:val="single" w:sz="4" w:space="0" w:color="auto"/>
            </w:tcBorders>
            <w:shd w:val="clear" w:color="auto" w:fill="auto"/>
            <w:vAlign w:val="center"/>
            <w:hideMark/>
          </w:tcPr>
          <w:p w14:paraId="79E7252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покрытий: из линолеума на клее со свариванием полотнищ в стыках</w:t>
            </w:r>
          </w:p>
        </w:tc>
        <w:tc>
          <w:tcPr>
            <w:tcW w:w="371" w:type="pct"/>
            <w:tcBorders>
              <w:top w:val="single" w:sz="4" w:space="0" w:color="auto"/>
              <w:left w:val="nil"/>
              <w:bottom w:val="nil"/>
              <w:right w:val="single" w:sz="4" w:space="0" w:color="auto"/>
            </w:tcBorders>
            <w:shd w:val="clear" w:color="auto" w:fill="auto"/>
            <w:noWrap/>
            <w:hideMark/>
          </w:tcPr>
          <w:p w14:paraId="3389212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EC8F8C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140,1</w:t>
            </w:r>
          </w:p>
        </w:tc>
      </w:tr>
      <w:tr w:rsidR="00FE6478" w:rsidRPr="00FE6478" w14:paraId="78BD8AA3"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7F3795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201</w:t>
            </w:r>
          </w:p>
        </w:tc>
        <w:tc>
          <w:tcPr>
            <w:tcW w:w="1012" w:type="pct"/>
            <w:tcBorders>
              <w:top w:val="single" w:sz="4" w:space="0" w:color="auto"/>
              <w:left w:val="nil"/>
              <w:bottom w:val="nil"/>
              <w:right w:val="single" w:sz="4" w:space="0" w:color="auto"/>
            </w:tcBorders>
            <w:shd w:val="clear" w:color="auto" w:fill="auto"/>
            <w:hideMark/>
          </w:tcPr>
          <w:p w14:paraId="5283499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11AADBE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поз.257-258</w:t>
            </w:r>
          </w:p>
        </w:tc>
        <w:tc>
          <w:tcPr>
            <w:tcW w:w="2321" w:type="pct"/>
            <w:tcBorders>
              <w:top w:val="single" w:sz="4" w:space="0" w:color="auto"/>
              <w:left w:val="nil"/>
              <w:bottom w:val="nil"/>
              <w:right w:val="single" w:sz="4" w:space="0" w:color="auto"/>
            </w:tcBorders>
            <w:shd w:val="clear" w:color="auto" w:fill="auto"/>
            <w:vAlign w:val="center"/>
            <w:hideMark/>
          </w:tcPr>
          <w:p w14:paraId="62C21F2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плинтусов поливинилхлоридных: на винтах самонарезающих</w:t>
            </w:r>
          </w:p>
        </w:tc>
        <w:tc>
          <w:tcPr>
            <w:tcW w:w="371" w:type="pct"/>
            <w:tcBorders>
              <w:top w:val="single" w:sz="4" w:space="0" w:color="auto"/>
              <w:left w:val="nil"/>
              <w:bottom w:val="nil"/>
              <w:right w:val="single" w:sz="4" w:space="0" w:color="auto"/>
            </w:tcBorders>
            <w:shd w:val="clear" w:color="auto" w:fill="auto"/>
            <w:noWrap/>
            <w:hideMark/>
          </w:tcPr>
          <w:p w14:paraId="4C3201E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357F892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219,37</w:t>
            </w:r>
          </w:p>
        </w:tc>
      </w:tr>
      <w:tr w:rsidR="00FE6478" w:rsidRPr="00FE6478" w14:paraId="5E3F886C"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A7C778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202</w:t>
            </w:r>
          </w:p>
        </w:tc>
        <w:tc>
          <w:tcPr>
            <w:tcW w:w="1012" w:type="pct"/>
            <w:tcBorders>
              <w:top w:val="single" w:sz="4" w:space="0" w:color="auto"/>
              <w:left w:val="nil"/>
              <w:bottom w:val="nil"/>
              <w:right w:val="single" w:sz="4" w:space="0" w:color="auto"/>
            </w:tcBorders>
            <w:shd w:val="clear" w:color="auto" w:fill="auto"/>
            <w:hideMark/>
          </w:tcPr>
          <w:p w14:paraId="3401D6C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459A33C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поз.259-260</w:t>
            </w:r>
          </w:p>
        </w:tc>
        <w:tc>
          <w:tcPr>
            <w:tcW w:w="2321" w:type="pct"/>
            <w:tcBorders>
              <w:top w:val="single" w:sz="4" w:space="0" w:color="auto"/>
              <w:left w:val="nil"/>
              <w:bottom w:val="nil"/>
              <w:right w:val="single" w:sz="4" w:space="0" w:color="auto"/>
            </w:tcBorders>
            <w:shd w:val="clear" w:color="auto" w:fill="auto"/>
            <w:vAlign w:val="center"/>
            <w:hideMark/>
          </w:tcPr>
          <w:p w14:paraId="47C0B00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покрытий: из досок ламинированных замковым способом</w:t>
            </w:r>
          </w:p>
        </w:tc>
        <w:tc>
          <w:tcPr>
            <w:tcW w:w="371" w:type="pct"/>
            <w:tcBorders>
              <w:top w:val="single" w:sz="4" w:space="0" w:color="auto"/>
              <w:left w:val="nil"/>
              <w:bottom w:val="nil"/>
              <w:right w:val="single" w:sz="4" w:space="0" w:color="auto"/>
            </w:tcBorders>
            <w:shd w:val="clear" w:color="auto" w:fill="auto"/>
            <w:noWrap/>
            <w:hideMark/>
          </w:tcPr>
          <w:p w14:paraId="462D135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A4BEFE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306,37</w:t>
            </w:r>
          </w:p>
        </w:tc>
      </w:tr>
      <w:tr w:rsidR="00FE6478" w:rsidRPr="00FE6478" w14:paraId="3C24ECF7" w14:textId="77777777" w:rsidTr="00FE6478">
        <w:trPr>
          <w:trHeight w:val="82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6617BB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203</w:t>
            </w:r>
          </w:p>
        </w:tc>
        <w:tc>
          <w:tcPr>
            <w:tcW w:w="1012" w:type="pct"/>
            <w:tcBorders>
              <w:top w:val="single" w:sz="4" w:space="0" w:color="auto"/>
              <w:left w:val="nil"/>
              <w:bottom w:val="nil"/>
              <w:right w:val="single" w:sz="4" w:space="0" w:color="auto"/>
            </w:tcBorders>
            <w:shd w:val="clear" w:color="auto" w:fill="auto"/>
            <w:hideMark/>
          </w:tcPr>
          <w:p w14:paraId="24D3E53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700D184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поз.261</w:t>
            </w:r>
          </w:p>
        </w:tc>
        <w:tc>
          <w:tcPr>
            <w:tcW w:w="2321" w:type="pct"/>
            <w:tcBorders>
              <w:top w:val="single" w:sz="4" w:space="0" w:color="auto"/>
              <w:left w:val="nil"/>
              <w:bottom w:val="nil"/>
              <w:right w:val="single" w:sz="4" w:space="0" w:color="auto"/>
            </w:tcBorders>
            <w:shd w:val="clear" w:color="auto" w:fill="auto"/>
            <w:vAlign w:val="center"/>
            <w:hideMark/>
          </w:tcPr>
          <w:p w14:paraId="4168C5C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Ремонт штукатурки внутренних стен по камню и бетону цементно-известковым раствором, площадью отдельных мест: до 10 м2 толщиной слоя до 20 мм</w:t>
            </w:r>
          </w:p>
        </w:tc>
        <w:tc>
          <w:tcPr>
            <w:tcW w:w="371" w:type="pct"/>
            <w:tcBorders>
              <w:top w:val="single" w:sz="4" w:space="0" w:color="auto"/>
              <w:left w:val="nil"/>
              <w:bottom w:val="nil"/>
              <w:right w:val="single" w:sz="4" w:space="0" w:color="auto"/>
            </w:tcBorders>
            <w:shd w:val="clear" w:color="auto" w:fill="auto"/>
            <w:noWrap/>
            <w:hideMark/>
          </w:tcPr>
          <w:p w14:paraId="6B77BAC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6B44740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911,69</w:t>
            </w:r>
          </w:p>
        </w:tc>
      </w:tr>
      <w:tr w:rsidR="00FE6478" w:rsidRPr="00FE6478" w14:paraId="7FE6AC00"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FA39C4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204</w:t>
            </w:r>
          </w:p>
        </w:tc>
        <w:tc>
          <w:tcPr>
            <w:tcW w:w="1012" w:type="pct"/>
            <w:tcBorders>
              <w:top w:val="single" w:sz="4" w:space="0" w:color="auto"/>
              <w:left w:val="nil"/>
              <w:bottom w:val="nil"/>
              <w:right w:val="single" w:sz="4" w:space="0" w:color="auto"/>
            </w:tcBorders>
            <w:shd w:val="clear" w:color="auto" w:fill="auto"/>
            <w:hideMark/>
          </w:tcPr>
          <w:p w14:paraId="72AEC30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357DCEB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поз.262-264</w:t>
            </w:r>
          </w:p>
        </w:tc>
        <w:tc>
          <w:tcPr>
            <w:tcW w:w="2321" w:type="pct"/>
            <w:tcBorders>
              <w:top w:val="single" w:sz="4" w:space="0" w:color="auto"/>
              <w:left w:val="nil"/>
              <w:bottom w:val="nil"/>
              <w:right w:val="single" w:sz="4" w:space="0" w:color="auto"/>
            </w:tcBorders>
            <w:shd w:val="clear" w:color="auto" w:fill="auto"/>
            <w:vAlign w:val="center"/>
            <w:hideMark/>
          </w:tcPr>
          <w:p w14:paraId="3670529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371" w:type="pct"/>
            <w:tcBorders>
              <w:top w:val="single" w:sz="4" w:space="0" w:color="auto"/>
              <w:left w:val="nil"/>
              <w:bottom w:val="nil"/>
              <w:right w:val="single" w:sz="4" w:space="0" w:color="auto"/>
            </w:tcBorders>
            <w:shd w:val="clear" w:color="auto" w:fill="auto"/>
            <w:noWrap/>
            <w:hideMark/>
          </w:tcPr>
          <w:p w14:paraId="0E1C69D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314CC1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826,84</w:t>
            </w:r>
          </w:p>
        </w:tc>
      </w:tr>
      <w:tr w:rsidR="00FE6478" w:rsidRPr="00FE6478" w14:paraId="366D1A0C" w14:textId="77777777" w:rsidTr="00FE6478">
        <w:trPr>
          <w:trHeight w:val="1104"/>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F6182C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205</w:t>
            </w:r>
          </w:p>
        </w:tc>
        <w:tc>
          <w:tcPr>
            <w:tcW w:w="1012" w:type="pct"/>
            <w:tcBorders>
              <w:top w:val="single" w:sz="4" w:space="0" w:color="auto"/>
              <w:left w:val="nil"/>
              <w:bottom w:val="nil"/>
              <w:right w:val="single" w:sz="4" w:space="0" w:color="auto"/>
            </w:tcBorders>
            <w:shd w:val="clear" w:color="auto" w:fill="auto"/>
            <w:hideMark/>
          </w:tcPr>
          <w:p w14:paraId="6AE39D4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3914BBF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поз.265-266</w:t>
            </w:r>
          </w:p>
        </w:tc>
        <w:tc>
          <w:tcPr>
            <w:tcW w:w="2321" w:type="pct"/>
            <w:tcBorders>
              <w:top w:val="single" w:sz="4" w:space="0" w:color="auto"/>
              <w:left w:val="nil"/>
              <w:bottom w:val="nil"/>
              <w:right w:val="single" w:sz="4" w:space="0" w:color="auto"/>
            </w:tcBorders>
            <w:shd w:val="clear" w:color="auto" w:fill="auto"/>
            <w:vAlign w:val="center"/>
            <w:hideMark/>
          </w:tcPr>
          <w:p w14:paraId="6B7B447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Отделка стен внутри помещений мелкозернистыми декоративными покрытиями из минеральных или </w:t>
            </w:r>
            <w:proofErr w:type="spellStart"/>
            <w:r w:rsidRPr="00FE6478">
              <w:rPr>
                <w:rFonts w:ascii="Times New Roman" w:eastAsia="Times New Roman" w:hAnsi="Times New Roman" w:cs="Times New Roman"/>
                <w:color w:val="000000"/>
                <w:lang w:eastAsia="ru-RU"/>
              </w:rPr>
              <w:t>полимерминеральных</w:t>
            </w:r>
            <w:proofErr w:type="spellEnd"/>
            <w:r w:rsidRPr="00FE6478">
              <w:rPr>
                <w:rFonts w:ascii="Times New Roman" w:eastAsia="Times New Roman" w:hAnsi="Times New Roman" w:cs="Times New Roman"/>
                <w:color w:val="000000"/>
                <w:lang w:eastAsia="ru-RU"/>
              </w:rPr>
              <w:t xml:space="preserve"> составов по подготовленной поверхности, состав с наполнителем: из среднезернистого минерала (размер зерна до 3 мм)</w:t>
            </w:r>
          </w:p>
        </w:tc>
        <w:tc>
          <w:tcPr>
            <w:tcW w:w="371" w:type="pct"/>
            <w:tcBorders>
              <w:top w:val="single" w:sz="4" w:space="0" w:color="auto"/>
              <w:left w:val="nil"/>
              <w:bottom w:val="nil"/>
              <w:right w:val="single" w:sz="4" w:space="0" w:color="auto"/>
            </w:tcBorders>
            <w:shd w:val="clear" w:color="auto" w:fill="auto"/>
            <w:noWrap/>
            <w:hideMark/>
          </w:tcPr>
          <w:p w14:paraId="72FFB99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77ECC3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741,84</w:t>
            </w:r>
          </w:p>
        </w:tc>
      </w:tr>
      <w:tr w:rsidR="00FE6478" w:rsidRPr="00FE6478" w14:paraId="31D2DE16"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28CFD7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206</w:t>
            </w:r>
          </w:p>
        </w:tc>
        <w:tc>
          <w:tcPr>
            <w:tcW w:w="1012" w:type="pct"/>
            <w:tcBorders>
              <w:top w:val="single" w:sz="4" w:space="0" w:color="auto"/>
              <w:left w:val="nil"/>
              <w:bottom w:val="nil"/>
              <w:right w:val="single" w:sz="4" w:space="0" w:color="auto"/>
            </w:tcBorders>
            <w:shd w:val="clear" w:color="auto" w:fill="auto"/>
            <w:hideMark/>
          </w:tcPr>
          <w:p w14:paraId="45E3FC5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565588F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поз.267-270</w:t>
            </w:r>
          </w:p>
        </w:tc>
        <w:tc>
          <w:tcPr>
            <w:tcW w:w="2321" w:type="pct"/>
            <w:tcBorders>
              <w:top w:val="single" w:sz="4" w:space="0" w:color="auto"/>
              <w:left w:val="nil"/>
              <w:bottom w:val="nil"/>
              <w:right w:val="single" w:sz="4" w:space="0" w:color="auto"/>
            </w:tcBorders>
            <w:shd w:val="clear" w:color="auto" w:fill="auto"/>
            <w:vAlign w:val="center"/>
            <w:hideMark/>
          </w:tcPr>
          <w:p w14:paraId="2A73B43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Окраска поливинилацетатными водоэмульсионными составами улучшенная: по сборным конструкциям стен, подготовленным под окраску</w:t>
            </w:r>
          </w:p>
        </w:tc>
        <w:tc>
          <w:tcPr>
            <w:tcW w:w="371" w:type="pct"/>
            <w:tcBorders>
              <w:top w:val="single" w:sz="4" w:space="0" w:color="auto"/>
              <w:left w:val="nil"/>
              <w:bottom w:val="nil"/>
              <w:right w:val="single" w:sz="4" w:space="0" w:color="auto"/>
            </w:tcBorders>
            <w:shd w:val="clear" w:color="auto" w:fill="auto"/>
            <w:noWrap/>
            <w:hideMark/>
          </w:tcPr>
          <w:p w14:paraId="33D53E9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16CF829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741,84</w:t>
            </w:r>
          </w:p>
        </w:tc>
      </w:tr>
      <w:tr w:rsidR="00FE6478" w:rsidRPr="00FE6478" w14:paraId="388AD8E7"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19EC10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207</w:t>
            </w:r>
          </w:p>
        </w:tc>
        <w:tc>
          <w:tcPr>
            <w:tcW w:w="1012" w:type="pct"/>
            <w:tcBorders>
              <w:top w:val="single" w:sz="4" w:space="0" w:color="auto"/>
              <w:left w:val="nil"/>
              <w:bottom w:val="nil"/>
              <w:right w:val="single" w:sz="4" w:space="0" w:color="auto"/>
            </w:tcBorders>
            <w:shd w:val="clear" w:color="auto" w:fill="auto"/>
            <w:hideMark/>
          </w:tcPr>
          <w:p w14:paraId="42608EA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0D4E47D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поз.271</w:t>
            </w:r>
          </w:p>
        </w:tc>
        <w:tc>
          <w:tcPr>
            <w:tcW w:w="2321" w:type="pct"/>
            <w:tcBorders>
              <w:top w:val="single" w:sz="4" w:space="0" w:color="auto"/>
              <w:left w:val="nil"/>
              <w:bottom w:val="nil"/>
              <w:right w:val="single" w:sz="4" w:space="0" w:color="auto"/>
            </w:tcBorders>
            <w:shd w:val="clear" w:color="auto" w:fill="auto"/>
            <w:vAlign w:val="center"/>
            <w:hideMark/>
          </w:tcPr>
          <w:p w14:paraId="0F278D0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металлического каркаса из направляющих профилей под облицовку различными материалами: стен</w:t>
            </w:r>
          </w:p>
        </w:tc>
        <w:tc>
          <w:tcPr>
            <w:tcW w:w="371" w:type="pct"/>
            <w:tcBorders>
              <w:top w:val="single" w:sz="4" w:space="0" w:color="auto"/>
              <w:left w:val="nil"/>
              <w:bottom w:val="nil"/>
              <w:right w:val="single" w:sz="4" w:space="0" w:color="auto"/>
            </w:tcBorders>
            <w:shd w:val="clear" w:color="auto" w:fill="auto"/>
            <w:noWrap/>
            <w:hideMark/>
          </w:tcPr>
          <w:p w14:paraId="7B5A11A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964BBF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85,12</w:t>
            </w:r>
          </w:p>
        </w:tc>
      </w:tr>
      <w:tr w:rsidR="00FE6478" w:rsidRPr="00FE6478" w14:paraId="49685973"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1AFF34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208</w:t>
            </w:r>
          </w:p>
        </w:tc>
        <w:tc>
          <w:tcPr>
            <w:tcW w:w="1012" w:type="pct"/>
            <w:tcBorders>
              <w:top w:val="single" w:sz="4" w:space="0" w:color="auto"/>
              <w:left w:val="nil"/>
              <w:bottom w:val="nil"/>
              <w:right w:val="single" w:sz="4" w:space="0" w:color="auto"/>
            </w:tcBorders>
            <w:shd w:val="clear" w:color="auto" w:fill="auto"/>
            <w:hideMark/>
          </w:tcPr>
          <w:p w14:paraId="1614D11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37A5770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поз.272-273</w:t>
            </w:r>
          </w:p>
        </w:tc>
        <w:tc>
          <w:tcPr>
            <w:tcW w:w="2321" w:type="pct"/>
            <w:tcBorders>
              <w:top w:val="single" w:sz="4" w:space="0" w:color="auto"/>
              <w:left w:val="nil"/>
              <w:bottom w:val="nil"/>
              <w:right w:val="single" w:sz="4" w:space="0" w:color="auto"/>
            </w:tcBorders>
            <w:shd w:val="clear" w:color="auto" w:fill="auto"/>
            <w:vAlign w:val="center"/>
            <w:hideMark/>
          </w:tcPr>
          <w:p w14:paraId="61D533E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Облицовка стен по готовому каркасу щитами-картинами из древесностружечных плит: покрытых эмалями (панели акустические)</w:t>
            </w:r>
          </w:p>
        </w:tc>
        <w:tc>
          <w:tcPr>
            <w:tcW w:w="371" w:type="pct"/>
            <w:tcBorders>
              <w:top w:val="single" w:sz="4" w:space="0" w:color="auto"/>
              <w:left w:val="nil"/>
              <w:bottom w:val="nil"/>
              <w:right w:val="single" w:sz="4" w:space="0" w:color="auto"/>
            </w:tcBorders>
            <w:shd w:val="clear" w:color="auto" w:fill="auto"/>
            <w:noWrap/>
            <w:hideMark/>
          </w:tcPr>
          <w:p w14:paraId="4B35A46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63F1AC3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85,12</w:t>
            </w:r>
          </w:p>
        </w:tc>
      </w:tr>
      <w:tr w:rsidR="00FE6478" w:rsidRPr="00FE6478" w14:paraId="66A766C0"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33C75B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209</w:t>
            </w:r>
          </w:p>
        </w:tc>
        <w:tc>
          <w:tcPr>
            <w:tcW w:w="1012" w:type="pct"/>
            <w:tcBorders>
              <w:top w:val="single" w:sz="4" w:space="0" w:color="auto"/>
              <w:left w:val="nil"/>
              <w:bottom w:val="nil"/>
              <w:right w:val="single" w:sz="4" w:space="0" w:color="auto"/>
            </w:tcBorders>
            <w:shd w:val="clear" w:color="auto" w:fill="auto"/>
            <w:hideMark/>
          </w:tcPr>
          <w:p w14:paraId="017C6DE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1D9220C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поз.274-279</w:t>
            </w:r>
          </w:p>
        </w:tc>
        <w:tc>
          <w:tcPr>
            <w:tcW w:w="2321" w:type="pct"/>
            <w:tcBorders>
              <w:top w:val="single" w:sz="4" w:space="0" w:color="auto"/>
              <w:left w:val="nil"/>
              <w:bottom w:val="nil"/>
              <w:right w:val="single" w:sz="4" w:space="0" w:color="auto"/>
            </w:tcBorders>
            <w:shd w:val="clear" w:color="auto" w:fill="auto"/>
            <w:vAlign w:val="center"/>
            <w:hideMark/>
          </w:tcPr>
          <w:p w14:paraId="09FF1EB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Оклейка стен </w:t>
            </w:r>
            <w:proofErr w:type="spellStart"/>
            <w:r w:rsidRPr="00FE6478">
              <w:rPr>
                <w:rFonts w:ascii="Times New Roman" w:eastAsia="Times New Roman" w:hAnsi="Times New Roman" w:cs="Times New Roman"/>
                <w:color w:val="000000"/>
                <w:lang w:eastAsia="ru-RU"/>
              </w:rPr>
              <w:t>стеклообоями</w:t>
            </w:r>
            <w:proofErr w:type="spellEnd"/>
            <w:r w:rsidRPr="00FE6478">
              <w:rPr>
                <w:rFonts w:ascii="Times New Roman" w:eastAsia="Times New Roman" w:hAnsi="Times New Roman" w:cs="Times New Roman"/>
                <w:color w:val="000000"/>
                <w:lang w:eastAsia="ru-RU"/>
              </w:rPr>
              <w:t xml:space="preserve"> с окраской поливинилацетатными красками за один раз: без подготовки</w:t>
            </w:r>
          </w:p>
        </w:tc>
        <w:tc>
          <w:tcPr>
            <w:tcW w:w="371" w:type="pct"/>
            <w:tcBorders>
              <w:top w:val="single" w:sz="4" w:space="0" w:color="auto"/>
              <w:left w:val="nil"/>
              <w:bottom w:val="nil"/>
              <w:right w:val="single" w:sz="4" w:space="0" w:color="auto"/>
            </w:tcBorders>
            <w:shd w:val="clear" w:color="auto" w:fill="auto"/>
            <w:noWrap/>
            <w:hideMark/>
          </w:tcPr>
          <w:p w14:paraId="1B4979C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6CD29B9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85</w:t>
            </w:r>
          </w:p>
        </w:tc>
      </w:tr>
      <w:tr w:rsidR="00FE6478" w:rsidRPr="00FE6478" w14:paraId="35819E8F"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F1DBE3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210</w:t>
            </w:r>
          </w:p>
        </w:tc>
        <w:tc>
          <w:tcPr>
            <w:tcW w:w="1012" w:type="pct"/>
            <w:tcBorders>
              <w:top w:val="single" w:sz="4" w:space="0" w:color="auto"/>
              <w:left w:val="nil"/>
              <w:bottom w:val="nil"/>
              <w:right w:val="single" w:sz="4" w:space="0" w:color="auto"/>
            </w:tcBorders>
            <w:shd w:val="clear" w:color="auto" w:fill="auto"/>
            <w:hideMark/>
          </w:tcPr>
          <w:p w14:paraId="73176ED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6503272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поз.280</w:t>
            </w:r>
          </w:p>
        </w:tc>
        <w:tc>
          <w:tcPr>
            <w:tcW w:w="2321" w:type="pct"/>
            <w:tcBorders>
              <w:top w:val="single" w:sz="4" w:space="0" w:color="auto"/>
              <w:left w:val="nil"/>
              <w:bottom w:val="nil"/>
              <w:right w:val="single" w:sz="4" w:space="0" w:color="auto"/>
            </w:tcBorders>
            <w:shd w:val="clear" w:color="auto" w:fill="auto"/>
            <w:vAlign w:val="center"/>
            <w:hideMark/>
          </w:tcPr>
          <w:p w14:paraId="450224A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потолков: плитно-ячеистых по каркасу из оцинкованного профиля</w:t>
            </w:r>
          </w:p>
        </w:tc>
        <w:tc>
          <w:tcPr>
            <w:tcW w:w="371" w:type="pct"/>
            <w:tcBorders>
              <w:top w:val="single" w:sz="4" w:space="0" w:color="auto"/>
              <w:left w:val="nil"/>
              <w:bottom w:val="nil"/>
              <w:right w:val="single" w:sz="4" w:space="0" w:color="auto"/>
            </w:tcBorders>
            <w:shd w:val="clear" w:color="auto" w:fill="auto"/>
            <w:noWrap/>
            <w:hideMark/>
          </w:tcPr>
          <w:p w14:paraId="7E446BC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1E6FCE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553,26</w:t>
            </w:r>
          </w:p>
        </w:tc>
      </w:tr>
      <w:tr w:rsidR="00FE6478" w:rsidRPr="00FE6478" w14:paraId="33764F58" w14:textId="77777777" w:rsidTr="00FE6478">
        <w:trPr>
          <w:trHeight w:val="82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8ACAFF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211</w:t>
            </w:r>
          </w:p>
        </w:tc>
        <w:tc>
          <w:tcPr>
            <w:tcW w:w="1012" w:type="pct"/>
            <w:tcBorders>
              <w:top w:val="single" w:sz="4" w:space="0" w:color="auto"/>
              <w:left w:val="nil"/>
              <w:bottom w:val="nil"/>
              <w:right w:val="single" w:sz="4" w:space="0" w:color="auto"/>
            </w:tcBorders>
            <w:shd w:val="clear" w:color="auto" w:fill="auto"/>
            <w:hideMark/>
          </w:tcPr>
          <w:p w14:paraId="23E74C4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7B67214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поз.281-285</w:t>
            </w:r>
          </w:p>
        </w:tc>
        <w:tc>
          <w:tcPr>
            <w:tcW w:w="2321" w:type="pct"/>
            <w:tcBorders>
              <w:top w:val="single" w:sz="4" w:space="0" w:color="auto"/>
              <w:left w:val="nil"/>
              <w:bottom w:val="nil"/>
              <w:right w:val="single" w:sz="4" w:space="0" w:color="auto"/>
            </w:tcBorders>
            <w:shd w:val="clear" w:color="auto" w:fill="auto"/>
            <w:vAlign w:val="center"/>
            <w:hideMark/>
          </w:tcPr>
          <w:p w14:paraId="3E75866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Сплошное выравнивание внутренних поверхностей (однослойное оштукатуривание) из сухих растворных смесей толщиной до 10 мм: потолков</w:t>
            </w:r>
          </w:p>
        </w:tc>
        <w:tc>
          <w:tcPr>
            <w:tcW w:w="371" w:type="pct"/>
            <w:tcBorders>
              <w:top w:val="single" w:sz="4" w:space="0" w:color="auto"/>
              <w:left w:val="nil"/>
              <w:bottom w:val="nil"/>
              <w:right w:val="single" w:sz="4" w:space="0" w:color="auto"/>
            </w:tcBorders>
            <w:shd w:val="clear" w:color="auto" w:fill="auto"/>
            <w:noWrap/>
            <w:hideMark/>
          </w:tcPr>
          <w:p w14:paraId="3DB2DC6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11BDA52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9,2</w:t>
            </w:r>
          </w:p>
        </w:tc>
      </w:tr>
      <w:tr w:rsidR="00FE6478" w:rsidRPr="00FE6478" w14:paraId="13B9C5B6"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CCEABF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212</w:t>
            </w:r>
          </w:p>
        </w:tc>
        <w:tc>
          <w:tcPr>
            <w:tcW w:w="1012" w:type="pct"/>
            <w:tcBorders>
              <w:top w:val="single" w:sz="4" w:space="0" w:color="auto"/>
              <w:left w:val="nil"/>
              <w:bottom w:val="nil"/>
              <w:right w:val="single" w:sz="4" w:space="0" w:color="auto"/>
            </w:tcBorders>
            <w:shd w:val="clear" w:color="auto" w:fill="auto"/>
            <w:hideMark/>
          </w:tcPr>
          <w:p w14:paraId="7FA75FF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53198D0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поз.286-288</w:t>
            </w:r>
          </w:p>
        </w:tc>
        <w:tc>
          <w:tcPr>
            <w:tcW w:w="2321" w:type="pct"/>
            <w:tcBorders>
              <w:top w:val="single" w:sz="4" w:space="0" w:color="auto"/>
              <w:left w:val="nil"/>
              <w:bottom w:val="nil"/>
              <w:right w:val="single" w:sz="4" w:space="0" w:color="auto"/>
            </w:tcBorders>
            <w:shd w:val="clear" w:color="auto" w:fill="auto"/>
            <w:vAlign w:val="center"/>
            <w:hideMark/>
          </w:tcPr>
          <w:p w14:paraId="1643260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Устройство металлических ограждений: без поручней</w:t>
            </w:r>
          </w:p>
        </w:tc>
        <w:tc>
          <w:tcPr>
            <w:tcW w:w="371" w:type="pct"/>
            <w:tcBorders>
              <w:top w:val="single" w:sz="4" w:space="0" w:color="auto"/>
              <w:left w:val="nil"/>
              <w:bottom w:val="nil"/>
              <w:right w:val="single" w:sz="4" w:space="0" w:color="auto"/>
            </w:tcBorders>
            <w:shd w:val="clear" w:color="auto" w:fill="auto"/>
            <w:noWrap/>
            <w:hideMark/>
          </w:tcPr>
          <w:p w14:paraId="291672A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5D39F6B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w:t>
            </w:r>
          </w:p>
        </w:tc>
      </w:tr>
      <w:tr w:rsidR="00FE6478" w:rsidRPr="00FE6478" w14:paraId="3D091BBE"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8E28FB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213</w:t>
            </w:r>
          </w:p>
        </w:tc>
        <w:tc>
          <w:tcPr>
            <w:tcW w:w="1012" w:type="pct"/>
            <w:tcBorders>
              <w:top w:val="single" w:sz="4" w:space="0" w:color="auto"/>
              <w:left w:val="nil"/>
              <w:bottom w:val="nil"/>
              <w:right w:val="single" w:sz="4" w:space="0" w:color="auto"/>
            </w:tcBorders>
            <w:shd w:val="clear" w:color="auto" w:fill="auto"/>
            <w:hideMark/>
          </w:tcPr>
          <w:p w14:paraId="06AF321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0A21B6C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поз.289</w:t>
            </w:r>
          </w:p>
        </w:tc>
        <w:tc>
          <w:tcPr>
            <w:tcW w:w="2321" w:type="pct"/>
            <w:tcBorders>
              <w:top w:val="single" w:sz="4" w:space="0" w:color="auto"/>
              <w:left w:val="nil"/>
              <w:bottom w:val="nil"/>
              <w:right w:val="single" w:sz="4" w:space="0" w:color="auto"/>
            </w:tcBorders>
            <w:shd w:val="clear" w:color="auto" w:fill="auto"/>
            <w:vAlign w:val="center"/>
            <w:hideMark/>
          </w:tcPr>
          <w:p w14:paraId="4A6DFE5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Погрузо-разгрузочные работы при автомобильных перевозках: Погрузка мусора строительного с погрузкой экскаваторами емкостью ковша до 0,5 м3</w:t>
            </w:r>
          </w:p>
        </w:tc>
        <w:tc>
          <w:tcPr>
            <w:tcW w:w="371" w:type="pct"/>
            <w:tcBorders>
              <w:top w:val="single" w:sz="4" w:space="0" w:color="auto"/>
              <w:left w:val="nil"/>
              <w:bottom w:val="nil"/>
              <w:right w:val="single" w:sz="4" w:space="0" w:color="auto"/>
            </w:tcBorders>
            <w:shd w:val="clear" w:color="auto" w:fill="auto"/>
            <w:noWrap/>
            <w:hideMark/>
          </w:tcPr>
          <w:p w14:paraId="78C3D1E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т</w:t>
            </w:r>
          </w:p>
        </w:tc>
        <w:tc>
          <w:tcPr>
            <w:tcW w:w="512" w:type="pct"/>
            <w:tcBorders>
              <w:top w:val="single" w:sz="4" w:space="0" w:color="auto"/>
              <w:left w:val="nil"/>
              <w:bottom w:val="nil"/>
              <w:right w:val="single" w:sz="4" w:space="0" w:color="auto"/>
            </w:tcBorders>
            <w:shd w:val="clear" w:color="auto" w:fill="auto"/>
            <w:noWrap/>
            <w:hideMark/>
          </w:tcPr>
          <w:p w14:paraId="0B57A95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625,6393762</w:t>
            </w:r>
          </w:p>
        </w:tc>
      </w:tr>
      <w:tr w:rsidR="00FE6478" w:rsidRPr="00FE6478" w14:paraId="3DA627E9"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17A226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214</w:t>
            </w:r>
          </w:p>
        </w:tc>
        <w:tc>
          <w:tcPr>
            <w:tcW w:w="1012" w:type="pct"/>
            <w:tcBorders>
              <w:top w:val="single" w:sz="4" w:space="0" w:color="auto"/>
              <w:left w:val="nil"/>
              <w:bottom w:val="nil"/>
              <w:right w:val="single" w:sz="4" w:space="0" w:color="auto"/>
            </w:tcBorders>
            <w:shd w:val="clear" w:color="auto" w:fill="auto"/>
            <w:hideMark/>
          </w:tcPr>
          <w:p w14:paraId="65860C0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02-01-01(Помещения)</w:t>
            </w:r>
          </w:p>
        </w:tc>
        <w:tc>
          <w:tcPr>
            <w:tcW w:w="531" w:type="pct"/>
            <w:tcBorders>
              <w:top w:val="single" w:sz="4" w:space="0" w:color="auto"/>
              <w:left w:val="nil"/>
              <w:bottom w:val="nil"/>
              <w:right w:val="single" w:sz="4" w:space="0" w:color="auto"/>
            </w:tcBorders>
            <w:shd w:val="clear" w:color="auto" w:fill="auto"/>
            <w:vAlign w:val="center"/>
            <w:hideMark/>
          </w:tcPr>
          <w:p w14:paraId="628931A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поз.290</w:t>
            </w:r>
          </w:p>
        </w:tc>
        <w:tc>
          <w:tcPr>
            <w:tcW w:w="2321" w:type="pct"/>
            <w:tcBorders>
              <w:top w:val="single" w:sz="4" w:space="0" w:color="auto"/>
              <w:left w:val="nil"/>
              <w:bottom w:val="nil"/>
              <w:right w:val="single" w:sz="4" w:space="0" w:color="auto"/>
            </w:tcBorders>
            <w:shd w:val="clear" w:color="auto" w:fill="auto"/>
            <w:vAlign w:val="center"/>
            <w:hideMark/>
          </w:tcPr>
          <w:p w14:paraId="4441BE5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Перевозка грузов автомобилями-самосвалами грузоподъемностью 10 т работающих вне карьера на расстояние: I класс груза до 39 км</w:t>
            </w:r>
          </w:p>
        </w:tc>
        <w:tc>
          <w:tcPr>
            <w:tcW w:w="371" w:type="pct"/>
            <w:tcBorders>
              <w:top w:val="single" w:sz="4" w:space="0" w:color="auto"/>
              <w:left w:val="nil"/>
              <w:bottom w:val="nil"/>
              <w:right w:val="single" w:sz="4" w:space="0" w:color="auto"/>
            </w:tcBorders>
            <w:shd w:val="clear" w:color="auto" w:fill="auto"/>
            <w:noWrap/>
            <w:hideMark/>
          </w:tcPr>
          <w:p w14:paraId="292FC2B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т</w:t>
            </w:r>
          </w:p>
        </w:tc>
        <w:tc>
          <w:tcPr>
            <w:tcW w:w="512" w:type="pct"/>
            <w:tcBorders>
              <w:top w:val="single" w:sz="4" w:space="0" w:color="auto"/>
              <w:left w:val="nil"/>
              <w:bottom w:val="nil"/>
              <w:right w:val="single" w:sz="4" w:space="0" w:color="auto"/>
            </w:tcBorders>
            <w:shd w:val="clear" w:color="auto" w:fill="auto"/>
            <w:noWrap/>
            <w:hideMark/>
          </w:tcPr>
          <w:p w14:paraId="284D6EF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625,6393762</w:t>
            </w:r>
          </w:p>
        </w:tc>
      </w:tr>
      <w:tr w:rsidR="00FE6478" w:rsidRPr="00FE6478" w14:paraId="51A10F8D" w14:textId="77777777" w:rsidTr="00FE6478">
        <w:trPr>
          <w:trHeight w:val="82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A55E20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215</w:t>
            </w:r>
          </w:p>
        </w:tc>
        <w:tc>
          <w:tcPr>
            <w:tcW w:w="1012" w:type="pct"/>
            <w:tcBorders>
              <w:top w:val="single" w:sz="4" w:space="0" w:color="auto"/>
              <w:left w:val="nil"/>
              <w:bottom w:val="nil"/>
              <w:right w:val="single" w:sz="4" w:space="0" w:color="auto"/>
            </w:tcBorders>
            <w:shd w:val="clear" w:color="auto" w:fill="auto"/>
            <w:hideMark/>
          </w:tcPr>
          <w:p w14:paraId="3BCBD0F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09-01-01(Помещения-утилизация строительного мусора)</w:t>
            </w:r>
          </w:p>
        </w:tc>
        <w:tc>
          <w:tcPr>
            <w:tcW w:w="531" w:type="pct"/>
            <w:tcBorders>
              <w:top w:val="single" w:sz="4" w:space="0" w:color="auto"/>
              <w:left w:val="nil"/>
              <w:bottom w:val="nil"/>
              <w:right w:val="single" w:sz="4" w:space="0" w:color="auto"/>
            </w:tcBorders>
            <w:shd w:val="clear" w:color="auto" w:fill="auto"/>
            <w:vAlign w:val="center"/>
            <w:hideMark/>
          </w:tcPr>
          <w:p w14:paraId="151DACE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w:t>
            </w:r>
          </w:p>
        </w:tc>
        <w:tc>
          <w:tcPr>
            <w:tcW w:w="2321" w:type="pct"/>
            <w:tcBorders>
              <w:top w:val="single" w:sz="4" w:space="0" w:color="auto"/>
              <w:left w:val="nil"/>
              <w:bottom w:val="nil"/>
              <w:right w:val="single" w:sz="4" w:space="0" w:color="auto"/>
            </w:tcBorders>
            <w:shd w:val="clear" w:color="auto" w:fill="auto"/>
            <w:vAlign w:val="center"/>
            <w:hideMark/>
          </w:tcPr>
          <w:p w14:paraId="2E7F648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Услуги по захоронению отходов</w:t>
            </w:r>
          </w:p>
        </w:tc>
        <w:tc>
          <w:tcPr>
            <w:tcW w:w="371" w:type="pct"/>
            <w:tcBorders>
              <w:top w:val="single" w:sz="4" w:space="0" w:color="auto"/>
              <w:left w:val="nil"/>
              <w:bottom w:val="nil"/>
              <w:right w:val="single" w:sz="4" w:space="0" w:color="auto"/>
            </w:tcBorders>
            <w:shd w:val="clear" w:color="auto" w:fill="auto"/>
            <w:noWrap/>
            <w:hideMark/>
          </w:tcPr>
          <w:p w14:paraId="6840488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т</w:t>
            </w:r>
          </w:p>
        </w:tc>
        <w:tc>
          <w:tcPr>
            <w:tcW w:w="512" w:type="pct"/>
            <w:tcBorders>
              <w:top w:val="single" w:sz="4" w:space="0" w:color="auto"/>
              <w:left w:val="nil"/>
              <w:bottom w:val="nil"/>
              <w:right w:val="single" w:sz="4" w:space="0" w:color="auto"/>
            </w:tcBorders>
            <w:shd w:val="clear" w:color="auto" w:fill="auto"/>
            <w:noWrap/>
            <w:hideMark/>
          </w:tcPr>
          <w:p w14:paraId="052AAFA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650,996989</w:t>
            </w:r>
          </w:p>
        </w:tc>
      </w:tr>
      <w:tr w:rsidR="00FE6478" w:rsidRPr="00FE6478" w14:paraId="4E24ADA6"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ADE806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216</w:t>
            </w:r>
          </w:p>
        </w:tc>
        <w:tc>
          <w:tcPr>
            <w:tcW w:w="1012" w:type="pct"/>
            <w:tcBorders>
              <w:top w:val="single" w:sz="4" w:space="0" w:color="auto"/>
              <w:left w:val="nil"/>
              <w:bottom w:val="nil"/>
              <w:right w:val="single" w:sz="4" w:space="0" w:color="auto"/>
            </w:tcBorders>
            <w:shd w:val="clear" w:color="auto" w:fill="auto"/>
            <w:hideMark/>
          </w:tcPr>
          <w:p w14:paraId="34F16DC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2D0E1EA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поз.1-4</w:t>
            </w:r>
          </w:p>
        </w:tc>
        <w:tc>
          <w:tcPr>
            <w:tcW w:w="2321" w:type="pct"/>
            <w:tcBorders>
              <w:top w:val="single" w:sz="4" w:space="0" w:color="auto"/>
              <w:left w:val="nil"/>
              <w:bottom w:val="nil"/>
              <w:right w:val="single" w:sz="4" w:space="0" w:color="auto"/>
            </w:tcBorders>
            <w:shd w:val="clear" w:color="auto" w:fill="auto"/>
            <w:vAlign w:val="center"/>
            <w:hideMark/>
          </w:tcPr>
          <w:p w14:paraId="11BAA39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Демонтажные работы</w:t>
            </w:r>
          </w:p>
        </w:tc>
        <w:tc>
          <w:tcPr>
            <w:tcW w:w="371" w:type="pct"/>
            <w:tcBorders>
              <w:top w:val="single" w:sz="4" w:space="0" w:color="auto"/>
              <w:left w:val="nil"/>
              <w:bottom w:val="nil"/>
              <w:right w:val="single" w:sz="4" w:space="0" w:color="auto"/>
            </w:tcBorders>
            <w:shd w:val="clear" w:color="auto" w:fill="auto"/>
            <w:noWrap/>
            <w:hideMark/>
          </w:tcPr>
          <w:p w14:paraId="4022B72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0ED9A1E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5C64174B"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026A2E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217</w:t>
            </w:r>
          </w:p>
        </w:tc>
        <w:tc>
          <w:tcPr>
            <w:tcW w:w="1012" w:type="pct"/>
            <w:tcBorders>
              <w:top w:val="single" w:sz="4" w:space="0" w:color="auto"/>
              <w:left w:val="nil"/>
              <w:bottom w:val="nil"/>
              <w:right w:val="single" w:sz="4" w:space="0" w:color="auto"/>
            </w:tcBorders>
            <w:shd w:val="clear" w:color="auto" w:fill="auto"/>
            <w:hideMark/>
          </w:tcPr>
          <w:p w14:paraId="154368F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561E42F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поз.5-9</w:t>
            </w:r>
          </w:p>
        </w:tc>
        <w:tc>
          <w:tcPr>
            <w:tcW w:w="2321" w:type="pct"/>
            <w:tcBorders>
              <w:top w:val="single" w:sz="4" w:space="0" w:color="auto"/>
              <w:left w:val="nil"/>
              <w:bottom w:val="nil"/>
              <w:right w:val="single" w:sz="4" w:space="0" w:color="auto"/>
            </w:tcBorders>
            <w:shd w:val="clear" w:color="auto" w:fill="auto"/>
            <w:vAlign w:val="center"/>
            <w:hideMark/>
          </w:tcPr>
          <w:p w14:paraId="61FBCDE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блоков в наружных и внутренних дверных проемах: в каменных стенах, площадь проема более 3 м2</w:t>
            </w:r>
          </w:p>
        </w:tc>
        <w:tc>
          <w:tcPr>
            <w:tcW w:w="371" w:type="pct"/>
            <w:tcBorders>
              <w:top w:val="single" w:sz="4" w:space="0" w:color="auto"/>
              <w:left w:val="nil"/>
              <w:bottom w:val="nil"/>
              <w:right w:val="single" w:sz="4" w:space="0" w:color="auto"/>
            </w:tcBorders>
            <w:shd w:val="clear" w:color="auto" w:fill="auto"/>
            <w:noWrap/>
            <w:hideMark/>
          </w:tcPr>
          <w:p w14:paraId="1416FE6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12A3C9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38,85</w:t>
            </w:r>
          </w:p>
        </w:tc>
      </w:tr>
      <w:tr w:rsidR="00FE6478" w:rsidRPr="00FE6478" w14:paraId="366431AB"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6DE844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218</w:t>
            </w:r>
          </w:p>
        </w:tc>
        <w:tc>
          <w:tcPr>
            <w:tcW w:w="1012" w:type="pct"/>
            <w:tcBorders>
              <w:top w:val="single" w:sz="4" w:space="0" w:color="auto"/>
              <w:left w:val="nil"/>
              <w:bottom w:val="nil"/>
              <w:right w:val="single" w:sz="4" w:space="0" w:color="auto"/>
            </w:tcBorders>
            <w:shd w:val="clear" w:color="auto" w:fill="auto"/>
            <w:hideMark/>
          </w:tcPr>
          <w:p w14:paraId="2186083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2DF6E19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поз.10-11</w:t>
            </w:r>
          </w:p>
        </w:tc>
        <w:tc>
          <w:tcPr>
            <w:tcW w:w="2321" w:type="pct"/>
            <w:tcBorders>
              <w:top w:val="single" w:sz="4" w:space="0" w:color="auto"/>
              <w:left w:val="nil"/>
              <w:bottom w:val="nil"/>
              <w:right w:val="single" w:sz="4" w:space="0" w:color="auto"/>
            </w:tcBorders>
            <w:shd w:val="clear" w:color="auto" w:fill="auto"/>
            <w:vAlign w:val="center"/>
            <w:hideMark/>
          </w:tcPr>
          <w:p w14:paraId="7338C74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и крепление наличников</w:t>
            </w:r>
          </w:p>
        </w:tc>
        <w:tc>
          <w:tcPr>
            <w:tcW w:w="371" w:type="pct"/>
            <w:tcBorders>
              <w:top w:val="single" w:sz="4" w:space="0" w:color="auto"/>
              <w:left w:val="nil"/>
              <w:bottom w:val="nil"/>
              <w:right w:val="single" w:sz="4" w:space="0" w:color="auto"/>
            </w:tcBorders>
            <w:shd w:val="clear" w:color="auto" w:fill="auto"/>
            <w:noWrap/>
            <w:hideMark/>
          </w:tcPr>
          <w:p w14:paraId="6442BB5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6F193DC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72</w:t>
            </w:r>
          </w:p>
        </w:tc>
      </w:tr>
      <w:tr w:rsidR="00FE6478" w:rsidRPr="00FE6478" w14:paraId="34AEDF8A"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CD24B7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219</w:t>
            </w:r>
          </w:p>
        </w:tc>
        <w:tc>
          <w:tcPr>
            <w:tcW w:w="1012" w:type="pct"/>
            <w:tcBorders>
              <w:top w:val="single" w:sz="4" w:space="0" w:color="auto"/>
              <w:left w:val="nil"/>
              <w:bottom w:val="nil"/>
              <w:right w:val="single" w:sz="4" w:space="0" w:color="auto"/>
            </w:tcBorders>
            <w:shd w:val="clear" w:color="auto" w:fill="auto"/>
            <w:hideMark/>
          </w:tcPr>
          <w:p w14:paraId="6AA5954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6D5CB37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поз.12-16</w:t>
            </w:r>
          </w:p>
        </w:tc>
        <w:tc>
          <w:tcPr>
            <w:tcW w:w="2321" w:type="pct"/>
            <w:tcBorders>
              <w:top w:val="single" w:sz="4" w:space="0" w:color="auto"/>
              <w:left w:val="nil"/>
              <w:bottom w:val="nil"/>
              <w:right w:val="single" w:sz="4" w:space="0" w:color="auto"/>
            </w:tcBorders>
            <w:shd w:val="clear" w:color="auto" w:fill="auto"/>
            <w:vAlign w:val="center"/>
            <w:hideMark/>
          </w:tcPr>
          <w:p w14:paraId="185D9A9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металлических дверных блоков в готовые проемы</w:t>
            </w:r>
          </w:p>
        </w:tc>
        <w:tc>
          <w:tcPr>
            <w:tcW w:w="371" w:type="pct"/>
            <w:tcBorders>
              <w:top w:val="single" w:sz="4" w:space="0" w:color="auto"/>
              <w:left w:val="nil"/>
              <w:bottom w:val="nil"/>
              <w:right w:val="single" w:sz="4" w:space="0" w:color="auto"/>
            </w:tcBorders>
            <w:shd w:val="clear" w:color="auto" w:fill="auto"/>
            <w:noWrap/>
            <w:hideMark/>
          </w:tcPr>
          <w:p w14:paraId="59FFB1A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14FFD2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29,41</w:t>
            </w:r>
          </w:p>
        </w:tc>
      </w:tr>
      <w:tr w:rsidR="00FE6478" w:rsidRPr="00FE6478" w14:paraId="14F974F8"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3C270F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220</w:t>
            </w:r>
          </w:p>
        </w:tc>
        <w:tc>
          <w:tcPr>
            <w:tcW w:w="1012" w:type="pct"/>
            <w:tcBorders>
              <w:top w:val="single" w:sz="4" w:space="0" w:color="auto"/>
              <w:left w:val="nil"/>
              <w:bottom w:val="nil"/>
              <w:right w:val="single" w:sz="4" w:space="0" w:color="auto"/>
            </w:tcBorders>
            <w:shd w:val="clear" w:color="auto" w:fill="auto"/>
            <w:hideMark/>
          </w:tcPr>
          <w:p w14:paraId="4574D10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2D82F75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поз.17-21</w:t>
            </w:r>
          </w:p>
        </w:tc>
        <w:tc>
          <w:tcPr>
            <w:tcW w:w="2321" w:type="pct"/>
            <w:tcBorders>
              <w:top w:val="single" w:sz="4" w:space="0" w:color="auto"/>
              <w:left w:val="nil"/>
              <w:bottom w:val="nil"/>
              <w:right w:val="single" w:sz="4" w:space="0" w:color="auto"/>
            </w:tcBorders>
            <w:shd w:val="clear" w:color="auto" w:fill="auto"/>
            <w:vAlign w:val="center"/>
            <w:hideMark/>
          </w:tcPr>
          <w:p w14:paraId="1456C41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lang w:eastAsia="ru-RU"/>
              </w:rPr>
              <w:t>однопольных</w:t>
            </w:r>
            <w:proofErr w:type="spellEnd"/>
            <w:r w:rsidRPr="00FE6478">
              <w:rPr>
                <w:rFonts w:ascii="Times New Roman" w:eastAsia="Times New Roman" w:hAnsi="Times New Roman" w:cs="Times New Roman"/>
                <w:color w:val="000000"/>
                <w:lang w:eastAsia="ru-RU"/>
              </w:rPr>
              <w:t xml:space="preserve"> глухих</w:t>
            </w:r>
          </w:p>
        </w:tc>
        <w:tc>
          <w:tcPr>
            <w:tcW w:w="371" w:type="pct"/>
            <w:tcBorders>
              <w:top w:val="single" w:sz="4" w:space="0" w:color="auto"/>
              <w:left w:val="nil"/>
              <w:bottom w:val="nil"/>
              <w:right w:val="single" w:sz="4" w:space="0" w:color="auto"/>
            </w:tcBorders>
            <w:shd w:val="clear" w:color="auto" w:fill="auto"/>
            <w:noWrap/>
            <w:hideMark/>
          </w:tcPr>
          <w:p w14:paraId="5FAE05F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3226C8F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3,33</w:t>
            </w:r>
          </w:p>
        </w:tc>
      </w:tr>
      <w:tr w:rsidR="00FE6478" w:rsidRPr="00FE6478" w14:paraId="3D5640DE"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109068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221</w:t>
            </w:r>
          </w:p>
        </w:tc>
        <w:tc>
          <w:tcPr>
            <w:tcW w:w="1012" w:type="pct"/>
            <w:tcBorders>
              <w:top w:val="single" w:sz="4" w:space="0" w:color="auto"/>
              <w:left w:val="nil"/>
              <w:bottom w:val="nil"/>
              <w:right w:val="single" w:sz="4" w:space="0" w:color="auto"/>
            </w:tcBorders>
            <w:shd w:val="clear" w:color="auto" w:fill="auto"/>
            <w:hideMark/>
          </w:tcPr>
          <w:p w14:paraId="124BC72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0024DF4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поз.22-24</w:t>
            </w:r>
          </w:p>
        </w:tc>
        <w:tc>
          <w:tcPr>
            <w:tcW w:w="2321" w:type="pct"/>
            <w:tcBorders>
              <w:top w:val="single" w:sz="4" w:space="0" w:color="auto"/>
              <w:left w:val="nil"/>
              <w:bottom w:val="nil"/>
              <w:right w:val="single" w:sz="4" w:space="0" w:color="auto"/>
            </w:tcBorders>
            <w:shd w:val="clear" w:color="auto" w:fill="auto"/>
            <w:vAlign w:val="center"/>
            <w:hideMark/>
          </w:tcPr>
          <w:p w14:paraId="219700D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Демонтажные работы</w:t>
            </w:r>
          </w:p>
        </w:tc>
        <w:tc>
          <w:tcPr>
            <w:tcW w:w="371" w:type="pct"/>
            <w:tcBorders>
              <w:top w:val="single" w:sz="4" w:space="0" w:color="auto"/>
              <w:left w:val="nil"/>
              <w:bottom w:val="nil"/>
              <w:right w:val="single" w:sz="4" w:space="0" w:color="auto"/>
            </w:tcBorders>
            <w:shd w:val="clear" w:color="auto" w:fill="auto"/>
            <w:noWrap/>
            <w:hideMark/>
          </w:tcPr>
          <w:p w14:paraId="3907DB4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7D72EF6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6E98CE20"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1035C6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222</w:t>
            </w:r>
          </w:p>
        </w:tc>
        <w:tc>
          <w:tcPr>
            <w:tcW w:w="1012" w:type="pct"/>
            <w:tcBorders>
              <w:top w:val="single" w:sz="4" w:space="0" w:color="auto"/>
              <w:left w:val="nil"/>
              <w:bottom w:val="nil"/>
              <w:right w:val="single" w:sz="4" w:space="0" w:color="auto"/>
            </w:tcBorders>
            <w:shd w:val="clear" w:color="auto" w:fill="auto"/>
            <w:hideMark/>
          </w:tcPr>
          <w:p w14:paraId="68FC36B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2ECB711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поз.25-29</w:t>
            </w:r>
          </w:p>
        </w:tc>
        <w:tc>
          <w:tcPr>
            <w:tcW w:w="2321" w:type="pct"/>
            <w:tcBorders>
              <w:top w:val="single" w:sz="4" w:space="0" w:color="auto"/>
              <w:left w:val="nil"/>
              <w:bottom w:val="nil"/>
              <w:right w:val="single" w:sz="4" w:space="0" w:color="auto"/>
            </w:tcBorders>
            <w:shd w:val="clear" w:color="auto" w:fill="auto"/>
            <w:vAlign w:val="center"/>
            <w:hideMark/>
          </w:tcPr>
          <w:p w14:paraId="4DBDF65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блоков в наружных и внутренних дверных проемах: в каменных стенах, площадь проема более 3 м2</w:t>
            </w:r>
          </w:p>
        </w:tc>
        <w:tc>
          <w:tcPr>
            <w:tcW w:w="371" w:type="pct"/>
            <w:tcBorders>
              <w:top w:val="single" w:sz="4" w:space="0" w:color="auto"/>
              <w:left w:val="nil"/>
              <w:bottom w:val="nil"/>
              <w:right w:val="single" w:sz="4" w:space="0" w:color="auto"/>
            </w:tcBorders>
            <w:shd w:val="clear" w:color="auto" w:fill="auto"/>
            <w:noWrap/>
            <w:hideMark/>
          </w:tcPr>
          <w:p w14:paraId="0BA12F6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1A4E95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194,6</w:t>
            </w:r>
          </w:p>
        </w:tc>
      </w:tr>
      <w:tr w:rsidR="00FE6478" w:rsidRPr="00FE6478" w14:paraId="20B450B5"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72896C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223</w:t>
            </w:r>
          </w:p>
        </w:tc>
        <w:tc>
          <w:tcPr>
            <w:tcW w:w="1012" w:type="pct"/>
            <w:tcBorders>
              <w:top w:val="single" w:sz="4" w:space="0" w:color="auto"/>
              <w:left w:val="nil"/>
              <w:bottom w:val="nil"/>
              <w:right w:val="single" w:sz="4" w:space="0" w:color="auto"/>
            </w:tcBorders>
            <w:shd w:val="clear" w:color="auto" w:fill="auto"/>
            <w:hideMark/>
          </w:tcPr>
          <w:p w14:paraId="6B2E86B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72F2527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поз.30-31</w:t>
            </w:r>
          </w:p>
        </w:tc>
        <w:tc>
          <w:tcPr>
            <w:tcW w:w="2321" w:type="pct"/>
            <w:tcBorders>
              <w:top w:val="single" w:sz="4" w:space="0" w:color="auto"/>
              <w:left w:val="nil"/>
              <w:bottom w:val="nil"/>
              <w:right w:val="single" w:sz="4" w:space="0" w:color="auto"/>
            </w:tcBorders>
            <w:shd w:val="clear" w:color="auto" w:fill="auto"/>
            <w:vAlign w:val="center"/>
            <w:hideMark/>
          </w:tcPr>
          <w:p w14:paraId="5552D6E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и крепление наличников</w:t>
            </w:r>
          </w:p>
        </w:tc>
        <w:tc>
          <w:tcPr>
            <w:tcW w:w="371" w:type="pct"/>
            <w:tcBorders>
              <w:top w:val="single" w:sz="4" w:space="0" w:color="auto"/>
              <w:left w:val="nil"/>
              <w:bottom w:val="nil"/>
              <w:right w:val="single" w:sz="4" w:space="0" w:color="auto"/>
            </w:tcBorders>
            <w:shd w:val="clear" w:color="auto" w:fill="auto"/>
            <w:noWrap/>
            <w:hideMark/>
          </w:tcPr>
          <w:p w14:paraId="660A575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35C6A4F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360</w:t>
            </w:r>
          </w:p>
        </w:tc>
      </w:tr>
      <w:tr w:rsidR="00FE6478" w:rsidRPr="00FE6478" w14:paraId="2E548B47"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088FE9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224</w:t>
            </w:r>
          </w:p>
        </w:tc>
        <w:tc>
          <w:tcPr>
            <w:tcW w:w="1012" w:type="pct"/>
            <w:tcBorders>
              <w:top w:val="single" w:sz="4" w:space="0" w:color="auto"/>
              <w:left w:val="nil"/>
              <w:bottom w:val="nil"/>
              <w:right w:val="single" w:sz="4" w:space="0" w:color="auto"/>
            </w:tcBorders>
            <w:shd w:val="clear" w:color="auto" w:fill="auto"/>
            <w:hideMark/>
          </w:tcPr>
          <w:p w14:paraId="629B50E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7B7B7F4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поз.32-36</w:t>
            </w:r>
          </w:p>
        </w:tc>
        <w:tc>
          <w:tcPr>
            <w:tcW w:w="2321" w:type="pct"/>
            <w:tcBorders>
              <w:top w:val="single" w:sz="4" w:space="0" w:color="auto"/>
              <w:left w:val="nil"/>
              <w:bottom w:val="nil"/>
              <w:right w:val="single" w:sz="4" w:space="0" w:color="auto"/>
            </w:tcBorders>
            <w:shd w:val="clear" w:color="auto" w:fill="auto"/>
            <w:vAlign w:val="center"/>
            <w:hideMark/>
          </w:tcPr>
          <w:p w14:paraId="4BCF1DC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lang w:eastAsia="ru-RU"/>
              </w:rPr>
              <w:t>однопольных</w:t>
            </w:r>
            <w:proofErr w:type="spellEnd"/>
            <w:r w:rsidRPr="00FE6478">
              <w:rPr>
                <w:rFonts w:ascii="Times New Roman" w:eastAsia="Times New Roman" w:hAnsi="Times New Roman" w:cs="Times New Roman"/>
                <w:color w:val="000000"/>
                <w:lang w:eastAsia="ru-RU"/>
              </w:rPr>
              <w:t xml:space="preserve"> глухих</w:t>
            </w:r>
          </w:p>
        </w:tc>
        <w:tc>
          <w:tcPr>
            <w:tcW w:w="371" w:type="pct"/>
            <w:tcBorders>
              <w:top w:val="single" w:sz="4" w:space="0" w:color="auto"/>
              <w:left w:val="nil"/>
              <w:bottom w:val="nil"/>
              <w:right w:val="single" w:sz="4" w:space="0" w:color="auto"/>
            </w:tcBorders>
            <w:shd w:val="clear" w:color="auto" w:fill="auto"/>
            <w:noWrap/>
            <w:hideMark/>
          </w:tcPr>
          <w:p w14:paraId="63B5A09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9DFEB5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3,78</w:t>
            </w:r>
          </w:p>
        </w:tc>
      </w:tr>
      <w:tr w:rsidR="00FE6478" w:rsidRPr="00FE6478" w14:paraId="2BCC8796"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C6FE36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225</w:t>
            </w:r>
          </w:p>
        </w:tc>
        <w:tc>
          <w:tcPr>
            <w:tcW w:w="1012" w:type="pct"/>
            <w:tcBorders>
              <w:top w:val="single" w:sz="4" w:space="0" w:color="auto"/>
              <w:left w:val="nil"/>
              <w:bottom w:val="nil"/>
              <w:right w:val="single" w:sz="4" w:space="0" w:color="auto"/>
            </w:tcBorders>
            <w:shd w:val="clear" w:color="auto" w:fill="auto"/>
            <w:hideMark/>
          </w:tcPr>
          <w:p w14:paraId="6B72F01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33721CF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поз.37-41</w:t>
            </w:r>
          </w:p>
        </w:tc>
        <w:tc>
          <w:tcPr>
            <w:tcW w:w="2321" w:type="pct"/>
            <w:tcBorders>
              <w:top w:val="single" w:sz="4" w:space="0" w:color="auto"/>
              <w:left w:val="nil"/>
              <w:bottom w:val="nil"/>
              <w:right w:val="single" w:sz="4" w:space="0" w:color="auto"/>
            </w:tcBorders>
            <w:shd w:val="clear" w:color="auto" w:fill="auto"/>
            <w:vAlign w:val="center"/>
            <w:hideMark/>
          </w:tcPr>
          <w:p w14:paraId="3BCF066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металлических дверных блоков в готовые проемы</w:t>
            </w:r>
          </w:p>
        </w:tc>
        <w:tc>
          <w:tcPr>
            <w:tcW w:w="371" w:type="pct"/>
            <w:tcBorders>
              <w:top w:val="single" w:sz="4" w:space="0" w:color="auto"/>
              <w:left w:val="nil"/>
              <w:bottom w:val="nil"/>
              <w:right w:val="single" w:sz="4" w:space="0" w:color="auto"/>
            </w:tcBorders>
            <w:shd w:val="clear" w:color="auto" w:fill="auto"/>
            <w:noWrap/>
            <w:hideMark/>
          </w:tcPr>
          <w:p w14:paraId="1034835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9A0759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9,45</w:t>
            </w:r>
          </w:p>
        </w:tc>
      </w:tr>
      <w:tr w:rsidR="00FE6478" w:rsidRPr="00FE6478" w14:paraId="2AA9E071"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07A5BE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226</w:t>
            </w:r>
          </w:p>
        </w:tc>
        <w:tc>
          <w:tcPr>
            <w:tcW w:w="1012" w:type="pct"/>
            <w:tcBorders>
              <w:top w:val="single" w:sz="4" w:space="0" w:color="auto"/>
              <w:left w:val="nil"/>
              <w:bottom w:val="nil"/>
              <w:right w:val="single" w:sz="4" w:space="0" w:color="auto"/>
            </w:tcBorders>
            <w:shd w:val="clear" w:color="auto" w:fill="auto"/>
            <w:hideMark/>
          </w:tcPr>
          <w:p w14:paraId="5123D78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670F20A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поз.42-44</w:t>
            </w:r>
          </w:p>
        </w:tc>
        <w:tc>
          <w:tcPr>
            <w:tcW w:w="2321" w:type="pct"/>
            <w:tcBorders>
              <w:top w:val="single" w:sz="4" w:space="0" w:color="auto"/>
              <w:left w:val="nil"/>
              <w:bottom w:val="nil"/>
              <w:right w:val="single" w:sz="4" w:space="0" w:color="auto"/>
            </w:tcBorders>
            <w:shd w:val="clear" w:color="auto" w:fill="auto"/>
            <w:vAlign w:val="center"/>
            <w:hideMark/>
          </w:tcPr>
          <w:p w14:paraId="4A6416E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Демонтажные работы. Снятие оконных переплетов: остекленных</w:t>
            </w:r>
          </w:p>
        </w:tc>
        <w:tc>
          <w:tcPr>
            <w:tcW w:w="371" w:type="pct"/>
            <w:tcBorders>
              <w:top w:val="single" w:sz="4" w:space="0" w:color="auto"/>
              <w:left w:val="nil"/>
              <w:bottom w:val="nil"/>
              <w:right w:val="single" w:sz="4" w:space="0" w:color="auto"/>
            </w:tcBorders>
            <w:shd w:val="clear" w:color="auto" w:fill="auto"/>
            <w:noWrap/>
            <w:hideMark/>
          </w:tcPr>
          <w:p w14:paraId="7CD0A31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6B0E9CF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3A822487" w14:textId="77777777" w:rsidTr="00FE6478">
        <w:trPr>
          <w:trHeight w:val="82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21427F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227</w:t>
            </w:r>
          </w:p>
        </w:tc>
        <w:tc>
          <w:tcPr>
            <w:tcW w:w="1012" w:type="pct"/>
            <w:tcBorders>
              <w:top w:val="single" w:sz="4" w:space="0" w:color="auto"/>
              <w:left w:val="nil"/>
              <w:bottom w:val="nil"/>
              <w:right w:val="single" w:sz="4" w:space="0" w:color="auto"/>
            </w:tcBorders>
            <w:shd w:val="clear" w:color="auto" w:fill="auto"/>
            <w:hideMark/>
          </w:tcPr>
          <w:p w14:paraId="6A4F060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74A8053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поз.42-46</w:t>
            </w:r>
          </w:p>
        </w:tc>
        <w:tc>
          <w:tcPr>
            <w:tcW w:w="2321" w:type="pct"/>
            <w:tcBorders>
              <w:top w:val="single" w:sz="4" w:space="0" w:color="auto"/>
              <w:left w:val="nil"/>
              <w:bottom w:val="nil"/>
              <w:right w:val="single" w:sz="4" w:space="0" w:color="auto"/>
            </w:tcBorders>
            <w:shd w:val="clear" w:color="auto" w:fill="auto"/>
            <w:vAlign w:val="center"/>
            <w:hideMark/>
          </w:tcPr>
          <w:p w14:paraId="6CDC659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в жилых и общественных зданиях оконных блоков из ПВХ профилей: поворотных (откидных, поворотно-откидных) с площадью проема до 2 м2 одностворчатых</w:t>
            </w:r>
          </w:p>
        </w:tc>
        <w:tc>
          <w:tcPr>
            <w:tcW w:w="371" w:type="pct"/>
            <w:tcBorders>
              <w:top w:val="single" w:sz="4" w:space="0" w:color="auto"/>
              <w:left w:val="nil"/>
              <w:bottom w:val="nil"/>
              <w:right w:val="single" w:sz="4" w:space="0" w:color="auto"/>
            </w:tcBorders>
            <w:shd w:val="clear" w:color="auto" w:fill="auto"/>
            <w:noWrap/>
            <w:hideMark/>
          </w:tcPr>
          <w:p w14:paraId="5E33546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23A1D4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10</w:t>
            </w:r>
          </w:p>
        </w:tc>
      </w:tr>
      <w:tr w:rsidR="00FE6478" w:rsidRPr="00FE6478" w14:paraId="7D3EBB52" w14:textId="77777777" w:rsidTr="00FE6478">
        <w:trPr>
          <w:trHeight w:val="82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DC0331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228</w:t>
            </w:r>
          </w:p>
        </w:tc>
        <w:tc>
          <w:tcPr>
            <w:tcW w:w="1012" w:type="pct"/>
            <w:tcBorders>
              <w:top w:val="single" w:sz="4" w:space="0" w:color="auto"/>
              <w:left w:val="nil"/>
              <w:bottom w:val="nil"/>
              <w:right w:val="single" w:sz="4" w:space="0" w:color="auto"/>
            </w:tcBorders>
            <w:shd w:val="clear" w:color="auto" w:fill="auto"/>
            <w:hideMark/>
          </w:tcPr>
          <w:p w14:paraId="4174262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1FE9C17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поз.47-48</w:t>
            </w:r>
          </w:p>
        </w:tc>
        <w:tc>
          <w:tcPr>
            <w:tcW w:w="2321" w:type="pct"/>
            <w:tcBorders>
              <w:top w:val="single" w:sz="4" w:space="0" w:color="auto"/>
              <w:left w:val="nil"/>
              <w:bottom w:val="nil"/>
              <w:right w:val="single" w:sz="4" w:space="0" w:color="auto"/>
            </w:tcBorders>
            <w:shd w:val="clear" w:color="auto" w:fill="auto"/>
            <w:vAlign w:val="center"/>
            <w:hideMark/>
          </w:tcPr>
          <w:p w14:paraId="65AF339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371" w:type="pct"/>
            <w:tcBorders>
              <w:top w:val="single" w:sz="4" w:space="0" w:color="auto"/>
              <w:left w:val="nil"/>
              <w:bottom w:val="nil"/>
              <w:right w:val="single" w:sz="4" w:space="0" w:color="auto"/>
            </w:tcBorders>
            <w:shd w:val="clear" w:color="auto" w:fill="auto"/>
            <w:noWrap/>
            <w:hideMark/>
          </w:tcPr>
          <w:p w14:paraId="0D5B076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837518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41,6</w:t>
            </w:r>
          </w:p>
        </w:tc>
      </w:tr>
      <w:tr w:rsidR="00FE6478" w:rsidRPr="00FE6478" w14:paraId="1F718FC9"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AA5238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229</w:t>
            </w:r>
          </w:p>
        </w:tc>
        <w:tc>
          <w:tcPr>
            <w:tcW w:w="1012" w:type="pct"/>
            <w:tcBorders>
              <w:top w:val="single" w:sz="4" w:space="0" w:color="auto"/>
              <w:left w:val="nil"/>
              <w:bottom w:val="nil"/>
              <w:right w:val="single" w:sz="4" w:space="0" w:color="auto"/>
            </w:tcBorders>
            <w:shd w:val="clear" w:color="auto" w:fill="auto"/>
            <w:hideMark/>
          </w:tcPr>
          <w:p w14:paraId="5C521F0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557C657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поз.49-51</w:t>
            </w:r>
          </w:p>
        </w:tc>
        <w:tc>
          <w:tcPr>
            <w:tcW w:w="2321" w:type="pct"/>
            <w:tcBorders>
              <w:top w:val="single" w:sz="4" w:space="0" w:color="auto"/>
              <w:left w:val="nil"/>
              <w:bottom w:val="nil"/>
              <w:right w:val="single" w:sz="4" w:space="0" w:color="auto"/>
            </w:tcBorders>
            <w:shd w:val="clear" w:color="auto" w:fill="auto"/>
            <w:vAlign w:val="center"/>
            <w:hideMark/>
          </w:tcPr>
          <w:p w14:paraId="204C987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противомоскитных сеток</w:t>
            </w:r>
          </w:p>
        </w:tc>
        <w:tc>
          <w:tcPr>
            <w:tcW w:w="371" w:type="pct"/>
            <w:tcBorders>
              <w:top w:val="single" w:sz="4" w:space="0" w:color="auto"/>
              <w:left w:val="nil"/>
              <w:bottom w:val="nil"/>
              <w:right w:val="single" w:sz="4" w:space="0" w:color="auto"/>
            </w:tcBorders>
            <w:shd w:val="clear" w:color="auto" w:fill="auto"/>
            <w:noWrap/>
            <w:hideMark/>
          </w:tcPr>
          <w:p w14:paraId="3581BCB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4D32584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w:t>
            </w:r>
          </w:p>
        </w:tc>
      </w:tr>
      <w:tr w:rsidR="00FE6478" w:rsidRPr="00FE6478" w14:paraId="08EA8FDD"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2A5CC6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230</w:t>
            </w:r>
          </w:p>
        </w:tc>
        <w:tc>
          <w:tcPr>
            <w:tcW w:w="1012" w:type="pct"/>
            <w:tcBorders>
              <w:top w:val="single" w:sz="4" w:space="0" w:color="auto"/>
              <w:left w:val="nil"/>
              <w:bottom w:val="nil"/>
              <w:right w:val="single" w:sz="4" w:space="0" w:color="auto"/>
            </w:tcBorders>
            <w:shd w:val="clear" w:color="auto" w:fill="auto"/>
            <w:hideMark/>
          </w:tcPr>
          <w:p w14:paraId="0D9EDEE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22DA6E8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поз.52-54</w:t>
            </w:r>
          </w:p>
        </w:tc>
        <w:tc>
          <w:tcPr>
            <w:tcW w:w="2321" w:type="pct"/>
            <w:tcBorders>
              <w:top w:val="single" w:sz="4" w:space="0" w:color="auto"/>
              <w:left w:val="nil"/>
              <w:bottom w:val="nil"/>
              <w:right w:val="single" w:sz="4" w:space="0" w:color="auto"/>
            </w:tcBorders>
            <w:shd w:val="clear" w:color="auto" w:fill="auto"/>
            <w:vAlign w:val="center"/>
            <w:hideMark/>
          </w:tcPr>
          <w:p w14:paraId="30CF21B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подоконных досок из ПВХ: в каменных стенах толщиной до 0,51 м</w:t>
            </w:r>
          </w:p>
        </w:tc>
        <w:tc>
          <w:tcPr>
            <w:tcW w:w="371" w:type="pct"/>
            <w:tcBorders>
              <w:top w:val="single" w:sz="4" w:space="0" w:color="auto"/>
              <w:left w:val="nil"/>
              <w:bottom w:val="nil"/>
              <w:right w:val="single" w:sz="4" w:space="0" w:color="auto"/>
            </w:tcBorders>
            <w:shd w:val="clear" w:color="auto" w:fill="auto"/>
            <w:noWrap/>
            <w:hideMark/>
          </w:tcPr>
          <w:p w14:paraId="154E0A5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6DEF1AF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28,32</w:t>
            </w:r>
          </w:p>
        </w:tc>
      </w:tr>
      <w:tr w:rsidR="00FE6478" w:rsidRPr="00FE6478" w14:paraId="78E1E656"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99DB6D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231</w:t>
            </w:r>
          </w:p>
        </w:tc>
        <w:tc>
          <w:tcPr>
            <w:tcW w:w="1012" w:type="pct"/>
            <w:tcBorders>
              <w:top w:val="single" w:sz="4" w:space="0" w:color="auto"/>
              <w:left w:val="nil"/>
              <w:bottom w:val="nil"/>
              <w:right w:val="single" w:sz="4" w:space="0" w:color="auto"/>
            </w:tcBorders>
            <w:shd w:val="clear" w:color="auto" w:fill="auto"/>
            <w:hideMark/>
          </w:tcPr>
          <w:p w14:paraId="227B969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7A4C115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поз.55-56</w:t>
            </w:r>
          </w:p>
        </w:tc>
        <w:tc>
          <w:tcPr>
            <w:tcW w:w="2321" w:type="pct"/>
            <w:tcBorders>
              <w:top w:val="single" w:sz="4" w:space="0" w:color="auto"/>
              <w:left w:val="nil"/>
              <w:bottom w:val="nil"/>
              <w:right w:val="single" w:sz="4" w:space="0" w:color="auto"/>
            </w:tcBorders>
            <w:shd w:val="clear" w:color="auto" w:fill="auto"/>
            <w:vAlign w:val="center"/>
            <w:hideMark/>
          </w:tcPr>
          <w:p w14:paraId="534125B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Смена обделок из листовой стали (поясков, </w:t>
            </w:r>
            <w:proofErr w:type="spellStart"/>
            <w:r w:rsidRPr="00FE6478">
              <w:rPr>
                <w:rFonts w:ascii="Times New Roman" w:eastAsia="Times New Roman" w:hAnsi="Times New Roman" w:cs="Times New Roman"/>
                <w:color w:val="000000"/>
                <w:lang w:eastAsia="ru-RU"/>
              </w:rPr>
              <w:t>сандриков</w:t>
            </w:r>
            <w:proofErr w:type="spellEnd"/>
            <w:r w:rsidRPr="00FE6478">
              <w:rPr>
                <w:rFonts w:ascii="Times New Roman" w:eastAsia="Times New Roman" w:hAnsi="Times New Roman" w:cs="Times New Roman"/>
                <w:color w:val="000000"/>
                <w:lang w:eastAsia="ru-RU"/>
              </w:rPr>
              <w:t>, отливов, карнизов) шириной: до 0,4 м</w:t>
            </w:r>
          </w:p>
        </w:tc>
        <w:tc>
          <w:tcPr>
            <w:tcW w:w="371" w:type="pct"/>
            <w:tcBorders>
              <w:top w:val="single" w:sz="4" w:space="0" w:color="auto"/>
              <w:left w:val="nil"/>
              <w:bottom w:val="nil"/>
              <w:right w:val="single" w:sz="4" w:space="0" w:color="auto"/>
            </w:tcBorders>
            <w:shd w:val="clear" w:color="auto" w:fill="auto"/>
            <w:noWrap/>
            <w:hideMark/>
          </w:tcPr>
          <w:p w14:paraId="054FEC6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662D74A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28,32</w:t>
            </w:r>
          </w:p>
        </w:tc>
      </w:tr>
      <w:tr w:rsidR="00FE6478" w:rsidRPr="00FE6478" w14:paraId="02579062"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D4E7B1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232</w:t>
            </w:r>
          </w:p>
        </w:tc>
        <w:tc>
          <w:tcPr>
            <w:tcW w:w="1012" w:type="pct"/>
            <w:tcBorders>
              <w:top w:val="single" w:sz="4" w:space="0" w:color="auto"/>
              <w:left w:val="nil"/>
              <w:bottom w:val="nil"/>
              <w:right w:val="single" w:sz="4" w:space="0" w:color="auto"/>
            </w:tcBorders>
            <w:shd w:val="clear" w:color="auto" w:fill="auto"/>
            <w:hideMark/>
          </w:tcPr>
          <w:p w14:paraId="16D5C36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21B6254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поз.57-58</w:t>
            </w:r>
          </w:p>
        </w:tc>
        <w:tc>
          <w:tcPr>
            <w:tcW w:w="2321" w:type="pct"/>
            <w:tcBorders>
              <w:top w:val="single" w:sz="4" w:space="0" w:color="auto"/>
              <w:left w:val="nil"/>
              <w:bottom w:val="nil"/>
              <w:right w:val="single" w:sz="4" w:space="0" w:color="auto"/>
            </w:tcBorders>
            <w:shd w:val="clear" w:color="auto" w:fill="auto"/>
            <w:vAlign w:val="center"/>
            <w:hideMark/>
          </w:tcPr>
          <w:p w14:paraId="63C0ECF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Облицовка оконных и дверных откосов декоративным бумажно-слоистым пластиком или листами из синтетических материалов на клее</w:t>
            </w:r>
          </w:p>
        </w:tc>
        <w:tc>
          <w:tcPr>
            <w:tcW w:w="371" w:type="pct"/>
            <w:tcBorders>
              <w:top w:val="single" w:sz="4" w:space="0" w:color="auto"/>
              <w:left w:val="nil"/>
              <w:bottom w:val="nil"/>
              <w:right w:val="single" w:sz="4" w:space="0" w:color="auto"/>
            </w:tcBorders>
            <w:shd w:val="clear" w:color="auto" w:fill="auto"/>
            <w:noWrap/>
            <w:hideMark/>
          </w:tcPr>
          <w:p w14:paraId="7B50515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34E6A7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54,12</w:t>
            </w:r>
          </w:p>
        </w:tc>
      </w:tr>
      <w:tr w:rsidR="00FE6478" w:rsidRPr="00FE6478" w14:paraId="4A534E5F"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44AACB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233</w:t>
            </w:r>
          </w:p>
        </w:tc>
        <w:tc>
          <w:tcPr>
            <w:tcW w:w="1012" w:type="pct"/>
            <w:tcBorders>
              <w:top w:val="single" w:sz="4" w:space="0" w:color="auto"/>
              <w:left w:val="nil"/>
              <w:bottom w:val="nil"/>
              <w:right w:val="single" w:sz="4" w:space="0" w:color="auto"/>
            </w:tcBorders>
            <w:shd w:val="clear" w:color="auto" w:fill="auto"/>
            <w:hideMark/>
          </w:tcPr>
          <w:p w14:paraId="6FD082E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2D3BD9E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поз.59-62</w:t>
            </w:r>
          </w:p>
        </w:tc>
        <w:tc>
          <w:tcPr>
            <w:tcW w:w="2321" w:type="pct"/>
            <w:tcBorders>
              <w:top w:val="single" w:sz="4" w:space="0" w:color="auto"/>
              <w:left w:val="nil"/>
              <w:bottom w:val="nil"/>
              <w:right w:val="single" w:sz="4" w:space="0" w:color="auto"/>
            </w:tcBorders>
            <w:shd w:val="clear" w:color="auto" w:fill="auto"/>
            <w:vAlign w:val="center"/>
            <w:hideMark/>
          </w:tcPr>
          <w:p w14:paraId="6C22322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Демонтажные работы(двери)</w:t>
            </w:r>
          </w:p>
        </w:tc>
        <w:tc>
          <w:tcPr>
            <w:tcW w:w="371" w:type="pct"/>
            <w:tcBorders>
              <w:top w:val="single" w:sz="4" w:space="0" w:color="auto"/>
              <w:left w:val="nil"/>
              <w:bottom w:val="nil"/>
              <w:right w:val="single" w:sz="4" w:space="0" w:color="auto"/>
            </w:tcBorders>
            <w:shd w:val="clear" w:color="auto" w:fill="auto"/>
            <w:noWrap/>
            <w:hideMark/>
          </w:tcPr>
          <w:p w14:paraId="76E9E7F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0674CFC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6400C920"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8F266E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234</w:t>
            </w:r>
          </w:p>
        </w:tc>
        <w:tc>
          <w:tcPr>
            <w:tcW w:w="1012" w:type="pct"/>
            <w:tcBorders>
              <w:top w:val="single" w:sz="4" w:space="0" w:color="auto"/>
              <w:left w:val="nil"/>
              <w:bottom w:val="nil"/>
              <w:right w:val="single" w:sz="4" w:space="0" w:color="auto"/>
            </w:tcBorders>
            <w:shd w:val="clear" w:color="auto" w:fill="auto"/>
            <w:hideMark/>
          </w:tcPr>
          <w:p w14:paraId="0661B3D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6D3BDF9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поз.63-65</w:t>
            </w:r>
          </w:p>
        </w:tc>
        <w:tc>
          <w:tcPr>
            <w:tcW w:w="2321" w:type="pct"/>
            <w:tcBorders>
              <w:top w:val="single" w:sz="4" w:space="0" w:color="auto"/>
              <w:left w:val="nil"/>
              <w:bottom w:val="nil"/>
              <w:right w:val="single" w:sz="4" w:space="0" w:color="auto"/>
            </w:tcBorders>
            <w:shd w:val="clear" w:color="auto" w:fill="auto"/>
            <w:vAlign w:val="center"/>
            <w:hideMark/>
          </w:tcPr>
          <w:p w14:paraId="2CFDAA6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Демонтажные работы(окна)</w:t>
            </w:r>
          </w:p>
        </w:tc>
        <w:tc>
          <w:tcPr>
            <w:tcW w:w="371" w:type="pct"/>
            <w:tcBorders>
              <w:top w:val="single" w:sz="4" w:space="0" w:color="auto"/>
              <w:left w:val="nil"/>
              <w:bottom w:val="nil"/>
              <w:right w:val="single" w:sz="4" w:space="0" w:color="auto"/>
            </w:tcBorders>
            <w:shd w:val="clear" w:color="auto" w:fill="auto"/>
            <w:noWrap/>
            <w:hideMark/>
          </w:tcPr>
          <w:p w14:paraId="1A7FFA2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3AAB985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395A5F83"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D30CA5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235</w:t>
            </w:r>
          </w:p>
        </w:tc>
        <w:tc>
          <w:tcPr>
            <w:tcW w:w="1012" w:type="pct"/>
            <w:tcBorders>
              <w:top w:val="single" w:sz="4" w:space="0" w:color="auto"/>
              <w:left w:val="nil"/>
              <w:bottom w:val="nil"/>
              <w:right w:val="single" w:sz="4" w:space="0" w:color="auto"/>
            </w:tcBorders>
            <w:shd w:val="clear" w:color="auto" w:fill="auto"/>
            <w:hideMark/>
          </w:tcPr>
          <w:p w14:paraId="23CE11F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33930AD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поз.66-70</w:t>
            </w:r>
          </w:p>
        </w:tc>
        <w:tc>
          <w:tcPr>
            <w:tcW w:w="2321" w:type="pct"/>
            <w:tcBorders>
              <w:top w:val="single" w:sz="4" w:space="0" w:color="auto"/>
              <w:left w:val="nil"/>
              <w:bottom w:val="nil"/>
              <w:right w:val="single" w:sz="4" w:space="0" w:color="auto"/>
            </w:tcBorders>
            <w:shd w:val="clear" w:color="auto" w:fill="auto"/>
            <w:vAlign w:val="center"/>
            <w:hideMark/>
          </w:tcPr>
          <w:p w14:paraId="2B13AE1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блоков в наружных и внутренних дверных проемах: в каменных стенах, площадь проема до 3 м2</w:t>
            </w:r>
          </w:p>
        </w:tc>
        <w:tc>
          <w:tcPr>
            <w:tcW w:w="371" w:type="pct"/>
            <w:tcBorders>
              <w:top w:val="single" w:sz="4" w:space="0" w:color="auto"/>
              <w:left w:val="nil"/>
              <w:bottom w:val="nil"/>
              <w:right w:val="single" w:sz="4" w:space="0" w:color="auto"/>
            </w:tcBorders>
            <w:shd w:val="clear" w:color="auto" w:fill="auto"/>
            <w:noWrap/>
            <w:hideMark/>
          </w:tcPr>
          <w:p w14:paraId="2D0AE6A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16403C6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26,04</w:t>
            </w:r>
          </w:p>
        </w:tc>
      </w:tr>
      <w:tr w:rsidR="00FE6478" w:rsidRPr="00FE6478" w14:paraId="1F91B09E"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B0EF67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236</w:t>
            </w:r>
          </w:p>
        </w:tc>
        <w:tc>
          <w:tcPr>
            <w:tcW w:w="1012" w:type="pct"/>
            <w:tcBorders>
              <w:top w:val="single" w:sz="4" w:space="0" w:color="auto"/>
              <w:left w:val="nil"/>
              <w:bottom w:val="nil"/>
              <w:right w:val="single" w:sz="4" w:space="0" w:color="auto"/>
            </w:tcBorders>
            <w:shd w:val="clear" w:color="auto" w:fill="auto"/>
            <w:hideMark/>
          </w:tcPr>
          <w:p w14:paraId="6812E15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375BAED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поз.71-72</w:t>
            </w:r>
          </w:p>
        </w:tc>
        <w:tc>
          <w:tcPr>
            <w:tcW w:w="2321" w:type="pct"/>
            <w:tcBorders>
              <w:top w:val="single" w:sz="4" w:space="0" w:color="auto"/>
              <w:left w:val="nil"/>
              <w:bottom w:val="nil"/>
              <w:right w:val="single" w:sz="4" w:space="0" w:color="auto"/>
            </w:tcBorders>
            <w:shd w:val="clear" w:color="auto" w:fill="auto"/>
            <w:vAlign w:val="center"/>
            <w:hideMark/>
          </w:tcPr>
          <w:p w14:paraId="534EEE4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и крепление наличников</w:t>
            </w:r>
          </w:p>
        </w:tc>
        <w:tc>
          <w:tcPr>
            <w:tcW w:w="371" w:type="pct"/>
            <w:tcBorders>
              <w:top w:val="single" w:sz="4" w:space="0" w:color="auto"/>
              <w:left w:val="nil"/>
              <w:bottom w:val="nil"/>
              <w:right w:val="single" w:sz="4" w:space="0" w:color="auto"/>
            </w:tcBorders>
            <w:shd w:val="clear" w:color="auto" w:fill="auto"/>
            <w:noWrap/>
            <w:hideMark/>
          </w:tcPr>
          <w:p w14:paraId="16171B6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0F8294C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71,4</w:t>
            </w:r>
          </w:p>
        </w:tc>
      </w:tr>
      <w:tr w:rsidR="00FE6478" w:rsidRPr="00FE6478" w14:paraId="2251C0A3"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331649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237</w:t>
            </w:r>
          </w:p>
        </w:tc>
        <w:tc>
          <w:tcPr>
            <w:tcW w:w="1012" w:type="pct"/>
            <w:tcBorders>
              <w:top w:val="single" w:sz="4" w:space="0" w:color="auto"/>
              <w:left w:val="nil"/>
              <w:bottom w:val="nil"/>
              <w:right w:val="single" w:sz="4" w:space="0" w:color="auto"/>
            </w:tcBorders>
            <w:shd w:val="clear" w:color="auto" w:fill="auto"/>
            <w:hideMark/>
          </w:tcPr>
          <w:p w14:paraId="08EC710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71B935F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поз.73-77</w:t>
            </w:r>
          </w:p>
        </w:tc>
        <w:tc>
          <w:tcPr>
            <w:tcW w:w="2321" w:type="pct"/>
            <w:tcBorders>
              <w:top w:val="single" w:sz="4" w:space="0" w:color="auto"/>
              <w:left w:val="nil"/>
              <w:bottom w:val="nil"/>
              <w:right w:val="single" w:sz="4" w:space="0" w:color="auto"/>
            </w:tcBorders>
            <w:shd w:val="clear" w:color="auto" w:fill="auto"/>
            <w:vAlign w:val="center"/>
            <w:hideMark/>
          </w:tcPr>
          <w:p w14:paraId="6959354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металлических дверных блоков в готовые проемы</w:t>
            </w:r>
          </w:p>
        </w:tc>
        <w:tc>
          <w:tcPr>
            <w:tcW w:w="371" w:type="pct"/>
            <w:tcBorders>
              <w:top w:val="single" w:sz="4" w:space="0" w:color="auto"/>
              <w:left w:val="nil"/>
              <w:bottom w:val="nil"/>
              <w:right w:val="single" w:sz="4" w:space="0" w:color="auto"/>
            </w:tcBorders>
            <w:shd w:val="clear" w:color="auto" w:fill="auto"/>
            <w:noWrap/>
            <w:hideMark/>
          </w:tcPr>
          <w:p w14:paraId="1E5EB7B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32B9F0A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3,78</w:t>
            </w:r>
          </w:p>
        </w:tc>
      </w:tr>
      <w:tr w:rsidR="00FE6478" w:rsidRPr="00FE6478" w14:paraId="017D960C"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557E6C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238</w:t>
            </w:r>
          </w:p>
        </w:tc>
        <w:tc>
          <w:tcPr>
            <w:tcW w:w="1012" w:type="pct"/>
            <w:tcBorders>
              <w:top w:val="single" w:sz="4" w:space="0" w:color="auto"/>
              <w:left w:val="nil"/>
              <w:bottom w:val="nil"/>
              <w:right w:val="single" w:sz="4" w:space="0" w:color="auto"/>
            </w:tcBorders>
            <w:shd w:val="clear" w:color="auto" w:fill="auto"/>
            <w:hideMark/>
          </w:tcPr>
          <w:p w14:paraId="083C8D8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160D25F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поз.78-82</w:t>
            </w:r>
          </w:p>
        </w:tc>
        <w:tc>
          <w:tcPr>
            <w:tcW w:w="2321" w:type="pct"/>
            <w:tcBorders>
              <w:top w:val="single" w:sz="4" w:space="0" w:color="auto"/>
              <w:left w:val="nil"/>
              <w:bottom w:val="nil"/>
              <w:right w:val="single" w:sz="4" w:space="0" w:color="auto"/>
            </w:tcBorders>
            <w:shd w:val="clear" w:color="auto" w:fill="auto"/>
            <w:vAlign w:val="center"/>
            <w:hideMark/>
          </w:tcPr>
          <w:p w14:paraId="1177477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lang w:eastAsia="ru-RU"/>
              </w:rPr>
              <w:t>однопольных</w:t>
            </w:r>
            <w:proofErr w:type="spellEnd"/>
            <w:r w:rsidRPr="00FE6478">
              <w:rPr>
                <w:rFonts w:ascii="Times New Roman" w:eastAsia="Times New Roman" w:hAnsi="Times New Roman" w:cs="Times New Roman"/>
                <w:color w:val="000000"/>
                <w:lang w:eastAsia="ru-RU"/>
              </w:rPr>
              <w:t xml:space="preserve"> глухих</w:t>
            </w:r>
          </w:p>
        </w:tc>
        <w:tc>
          <w:tcPr>
            <w:tcW w:w="371" w:type="pct"/>
            <w:tcBorders>
              <w:top w:val="single" w:sz="4" w:space="0" w:color="auto"/>
              <w:left w:val="nil"/>
              <w:bottom w:val="nil"/>
              <w:right w:val="single" w:sz="4" w:space="0" w:color="auto"/>
            </w:tcBorders>
            <w:shd w:val="clear" w:color="auto" w:fill="auto"/>
            <w:noWrap/>
            <w:hideMark/>
          </w:tcPr>
          <w:p w14:paraId="27FE1B1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A62204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5,04</w:t>
            </w:r>
          </w:p>
        </w:tc>
      </w:tr>
      <w:tr w:rsidR="00FE6478" w:rsidRPr="00FE6478" w14:paraId="7DDFDC0A" w14:textId="77777777" w:rsidTr="00FE6478">
        <w:trPr>
          <w:trHeight w:val="82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9F1F1B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239</w:t>
            </w:r>
          </w:p>
        </w:tc>
        <w:tc>
          <w:tcPr>
            <w:tcW w:w="1012" w:type="pct"/>
            <w:tcBorders>
              <w:top w:val="single" w:sz="4" w:space="0" w:color="auto"/>
              <w:left w:val="nil"/>
              <w:bottom w:val="nil"/>
              <w:right w:val="single" w:sz="4" w:space="0" w:color="auto"/>
            </w:tcBorders>
            <w:shd w:val="clear" w:color="auto" w:fill="auto"/>
            <w:hideMark/>
          </w:tcPr>
          <w:p w14:paraId="61D2215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5556E11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поз.83-84</w:t>
            </w:r>
          </w:p>
        </w:tc>
        <w:tc>
          <w:tcPr>
            <w:tcW w:w="2321" w:type="pct"/>
            <w:tcBorders>
              <w:top w:val="single" w:sz="4" w:space="0" w:color="auto"/>
              <w:left w:val="nil"/>
              <w:bottom w:val="nil"/>
              <w:right w:val="single" w:sz="4" w:space="0" w:color="auto"/>
            </w:tcBorders>
            <w:shd w:val="clear" w:color="auto" w:fill="auto"/>
            <w:vAlign w:val="center"/>
            <w:hideMark/>
          </w:tcPr>
          <w:p w14:paraId="01056C2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371" w:type="pct"/>
            <w:tcBorders>
              <w:top w:val="single" w:sz="4" w:space="0" w:color="auto"/>
              <w:left w:val="nil"/>
              <w:bottom w:val="nil"/>
              <w:right w:val="single" w:sz="4" w:space="0" w:color="auto"/>
            </w:tcBorders>
            <w:shd w:val="clear" w:color="auto" w:fill="auto"/>
            <w:noWrap/>
            <w:hideMark/>
          </w:tcPr>
          <w:p w14:paraId="4812A3E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0E26B44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25,4</w:t>
            </w:r>
          </w:p>
        </w:tc>
      </w:tr>
      <w:tr w:rsidR="00FE6478" w:rsidRPr="00FE6478" w14:paraId="1E7D22B5"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009655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240</w:t>
            </w:r>
          </w:p>
        </w:tc>
        <w:tc>
          <w:tcPr>
            <w:tcW w:w="1012" w:type="pct"/>
            <w:tcBorders>
              <w:top w:val="single" w:sz="4" w:space="0" w:color="auto"/>
              <w:left w:val="nil"/>
              <w:bottom w:val="nil"/>
              <w:right w:val="single" w:sz="4" w:space="0" w:color="auto"/>
            </w:tcBorders>
            <w:shd w:val="clear" w:color="auto" w:fill="auto"/>
            <w:hideMark/>
          </w:tcPr>
          <w:p w14:paraId="5380ADA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0A93396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поз.85-87</w:t>
            </w:r>
          </w:p>
        </w:tc>
        <w:tc>
          <w:tcPr>
            <w:tcW w:w="2321" w:type="pct"/>
            <w:tcBorders>
              <w:top w:val="single" w:sz="4" w:space="0" w:color="auto"/>
              <w:left w:val="nil"/>
              <w:bottom w:val="nil"/>
              <w:right w:val="single" w:sz="4" w:space="0" w:color="auto"/>
            </w:tcBorders>
            <w:shd w:val="clear" w:color="auto" w:fill="auto"/>
            <w:vAlign w:val="center"/>
            <w:hideMark/>
          </w:tcPr>
          <w:p w14:paraId="4D0E452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противомоскитных сеток</w:t>
            </w:r>
          </w:p>
        </w:tc>
        <w:tc>
          <w:tcPr>
            <w:tcW w:w="371" w:type="pct"/>
            <w:tcBorders>
              <w:top w:val="single" w:sz="4" w:space="0" w:color="auto"/>
              <w:left w:val="nil"/>
              <w:bottom w:val="nil"/>
              <w:right w:val="single" w:sz="4" w:space="0" w:color="auto"/>
            </w:tcBorders>
            <w:shd w:val="clear" w:color="auto" w:fill="auto"/>
            <w:noWrap/>
            <w:hideMark/>
          </w:tcPr>
          <w:p w14:paraId="377F414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27F9354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w:t>
            </w:r>
          </w:p>
        </w:tc>
      </w:tr>
      <w:tr w:rsidR="00FE6478" w:rsidRPr="00FE6478" w14:paraId="40A821B8"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1A94BA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241</w:t>
            </w:r>
          </w:p>
        </w:tc>
        <w:tc>
          <w:tcPr>
            <w:tcW w:w="1012" w:type="pct"/>
            <w:tcBorders>
              <w:top w:val="single" w:sz="4" w:space="0" w:color="auto"/>
              <w:left w:val="nil"/>
              <w:bottom w:val="nil"/>
              <w:right w:val="single" w:sz="4" w:space="0" w:color="auto"/>
            </w:tcBorders>
            <w:shd w:val="clear" w:color="auto" w:fill="auto"/>
            <w:hideMark/>
          </w:tcPr>
          <w:p w14:paraId="16C80D9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13BE8EC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поз.88-90</w:t>
            </w:r>
          </w:p>
        </w:tc>
        <w:tc>
          <w:tcPr>
            <w:tcW w:w="2321" w:type="pct"/>
            <w:tcBorders>
              <w:top w:val="single" w:sz="4" w:space="0" w:color="auto"/>
              <w:left w:val="nil"/>
              <w:bottom w:val="nil"/>
              <w:right w:val="single" w:sz="4" w:space="0" w:color="auto"/>
            </w:tcBorders>
            <w:shd w:val="clear" w:color="auto" w:fill="auto"/>
            <w:vAlign w:val="center"/>
            <w:hideMark/>
          </w:tcPr>
          <w:p w14:paraId="1079681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подоконных досок из ПВХ: в каменных стенах толщиной до 0,51 м</w:t>
            </w:r>
          </w:p>
        </w:tc>
        <w:tc>
          <w:tcPr>
            <w:tcW w:w="371" w:type="pct"/>
            <w:tcBorders>
              <w:top w:val="single" w:sz="4" w:space="0" w:color="auto"/>
              <w:left w:val="nil"/>
              <w:bottom w:val="nil"/>
              <w:right w:val="single" w:sz="4" w:space="0" w:color="auto"/>
            </w:tcBorders>
            <w:shd w:val="clear" w:color="auto" w:fill="auto"/>
            <w:noWrap/>
            <w:hideMark/>
          </w:tcPr>
          <w:p w14:paraId="1C9A88A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6F7A44A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6,05</w:t>
            </w:r>
          </w:p>
        </w:tc>
      </w:tr>
      <w:tr w:rsidR="00FE6478" w:rsidRPr="00FE6478" w14:paraId="7B711E1F"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D22571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242</w:t>
            </w:r>
          </w:p>
        </w:tc>
        <w:tc>
          <w:tcPr>
            <w:tcW w:w="1012" w:type="pct"/>
            <w:tcBorders>
              <w:top w:val="single" w:sz="4" w:space="0" w:color="auto"/>
              <w:left w:val="nil"/>
              <w:bottom w:val="nil"/>
              <w:right w:val="single" w:sz="4" w:space="0" w:color="auto"/>
            </w:tcBorders>
            <w:shd w:val="clear" w:color="auto" w:fill="auto"/>
            <w:hideMark/>
          </w:tcPr>
          <w:p w14:paraId="7974505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7E3A256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поз.91-92</w:t>
            </w:r>
          </w:p>
        </w:tc>
        <w:tc>
          <w:tcPr>
            <w:tcW w:w="2321" w:type="pct"/>
            <w:tcBorders>
              <w:top w:val="single" w:sz="4" w:space="0" w:color="auto"/>
              <w:left w:val="nil"/>
              <w:bottom w:val="nil"/>
              <w:right w:val="single" w:sz="4" w:space="0" w:color="auto"/>
            </w:tcBorders>
            <w:shd w:val="clear" w:color="auto" w:fill="auto"/>
            <w:vAlign w:val="center"/>
            <w:hideMark/>
          </w:tcPr>
          <w:p w14:paraId="17B951C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Смена обделок из листовой стали (поясков, </w:t>
            </w:r>
            <w:proofErr w:type="spellStart"/>
            <w:r w:rsidRPr="00FE6478">
              <w:rPr>
                <w:rFonts w:ascii="Times New Roman" w:eastAsia="Times New Roman" w:hAnsi="Times New Roman" w:cs="Times New Roman"/>
                <w:color w:val="000000"/>
                <w:lang w:eastAsia="ru-RU"/>
              </w:rPr>
              <w:t>сандриков</w:t>
            </w:r>
            <w:proofErr w:type="spellEnd"/>
            <w:r w:rsidRPr="00FE6478">
              <w:rPr>
                <w:rFonts w:ascii="Times New Roman" w:eastAsia="Times New Roman" w:hAnsi="Times New Roman" w:cs="Times New Roman"/>
                <w:color w:val="000000"/>
                <w:lang w:eastAsia="ru-RU"/>
              </w:rPr>
              <w:t>, отливов, карнизов) шириной: до 0,4 м</w:t>
            </w:r>
          </w:p>
        </w:tc>
        <w:tc>
          <w:tcPr>
            <w:tcW w:w="371" w:type="pct"/>
            <w:tcBorders>
              <w:top w:val="single" w:sz="4" w:space="0" w:color="auto"/>
              <w:left w:val="nil"/>
              <w:bottom w:val="nil"/>
              <w:right w:val="single" w:sz="4" w:space="0" w:color="auto"/>
            </w:tcBorders>
            <w:shd w:val="clear" w:color="auto" w:fill="auto"/>
            <w:noWrap/>
            <w:hideMark/>
          </w:tcPr>
          <w:p w14:paraId="3B843C0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5AFEC8F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6,05</w:t>
            </w:r>
          </w:p>
        </w:tc>
      </w:tr>
      <w:tr w:rsidR="00FE6478" w:rsidRPr="00FE6478" w14:paraId="67DAFDB5"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D9D7C6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243</w:t>
            </w:r>
          </w:p>
        </w:tc>
        <w:tc>
          <w:tcPr>
            <w:tcW w:w="1012" w:type="pct"/>
            <w:tcBorders>
              <w:top w:val="single" w:sz="4" w:space="0" w:color="auto"/>
              <w:left w:val="nil"/>
              <w:bottom w:val="nil"/>
              <w:right w:val="single" w:sz="4" w:space="0" w:color="auto"/>
            </w:tcBorders>
            <w:shd w:val="clear" w:color="auto" w:fill="auto"/>
            <w:hideMark/>
          </w:tcPr>
          <w:p w14:paraId="5DBA600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5203840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поз.93-94</w:t>
            </w:r>
          </w:p>
        </w:tc>
        <w:tc>
          <w:tcPr>
            <w:tcW w:w="2321" w:type="pct"/>
            <w:tcBorders>
              <w:top w:val="single" w:sz="4" w:space="0" w:color="auto"/>
              <w:left w:val="nil"/>
              <w:bottom w:val="nil"/>
              <w:right w:val="single" w:sz="4" w:space="0" w:color="auto"/>
            </w:tcBorders>
            <w:shd w:val="clear" w:color="auto" w:fill="auto"/>
            <w:vAlign w:val="center"/>
            <w:hideMark/>
          </w:tcPr>
          <w:p w14:paraId="6BECC7F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Облицовка оконных и дверных откосов декоративным бумажно-слоистым пластиком или листами из синтетических материалов на клее</w:t>
            </w:r>
          </w:p>
        </w:tc>
        <w:tc>
          <w:tcPr>
            <w:tcW w:w="371" w:type="pct"/>
            <w:tcBorders>
              <w:top w:val="single" w:sz="4" w:space="0" w:color="auto"/>
              <w:left w:val="nil"/>
              <w:bottom w:val="nil"/>
              <w:right w:val="single" w:sz="4" w:space="0" w:color="auto"/>
            </w:tcBorders>
            <w:shd w:val="clear" w:color="auto" w:fill="auto"/>
            <w:noWrap/>
            <w:hideMark/>
          </w:tcPr>
          <w:p w14:paraId="75BF931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517A9CB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15,16</w:t>
            </w:r>
          </w:p>
        </w:tc>
      </w:tr>
      <w:tr w:rsidR="00FE6478" w:rsidRPr="00FE6478" w14:paraId="3A427256"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743F1C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244</w:t>
            </w:r>
          </w:p>
        </w:tc>
        <w:tc>
          <w:tcPr>
            <w:tcW w:w="1012" w:type="pct"/>
            <w:tcBorders>
              <w:top w:val="single" w:sz="4" w:space="0" w:color="auto"/>
              <w:left w:val="nil"/>
              <w:bottom w:val="nil"/>
              <w:right w:val="single" w:sz="4" w:space="0" w:color="auto"/>
            </w:tcBorders>
            <w:shd w:val="clear" w:color="auto" w:fill="auto"/>
            <w:hideMark/>
          </w:tcPr>
          <w:p w14:paraId="64A038A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71A9A60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поз.95-98</w:t>
            </w:r>
          </w:p>
        </w:tc>
        <w:tc>
          <w:tcPr>
            <w:tcW w:w="2321" w:type="pct"/>
            <w:tcBorders>
              <w:top w:val="single" w:sz="4" w:space="0" w:color="auto"/>
              <w:left w:val="nil"/>
              <w:bottom w:val="nil"/>
              <w:right w:val="single" w:sz="4" w:space="0" w:color="auto"/>
            </w:tcBorders>
            <w:shd w:val="clear" w:color="auto" w:fill="auto"/>
            <w:vAlign w:val="center"/>
            <w:hideMark/>
          </w:tcPr>
          <w:p w14:paraId="145301B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Демонтажные работы(двери)</w:t>
            </w:r>
          </w:p>
        </w:tc>
        <w:tc>
          <w:tcPr>
            <w:tcW w:w="371" w:type="pct"/>
            <w:tcBorders>
              <w:top w:val="single" w:sz="4" w:space="0" w:color="auto"/>
              <w:left w:val="nil"/>
              <w:bottom w:val="nil"/>
              <w:right w:val="single" w:sz="4" w:space="0" w:color="auto"/>
            </w:tcBorders>
            <w:shd w:val="clear" w:color="auto" w:fill="auto"/>
            <w:noWrap/>
            <w:hideMark/>
          </w:tcPr>
          <w:p w14:paraId="4F763CC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0606499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75F1916D"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2291B7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245</w:t>
            </w:r>
          </w:p>
        </w:tc>
        <w:tc>
          <w:tcPr>
            <w:tcW w:w="1012" w:type="pct"/>
            <w:tcBorders>
              <w:top w:val="single" w:sz="4" w:space="0" w:color="auto"/>
              <w:left w:val="nil"/>
              <w:bottom w:val="nil"/>
              <w:right w:val="single" w:sz="4" w:space="0" w:color="auto"/>
            </w:tcBorders>
            <w:shd w:val="clear" w:color="auto" w:fill="auto"/>
            <w:hideMark/>
          </w:tcPr>
          <w:p w14:paraId="1E0F965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5707A04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поз.99-102</w:t>
            </w:r>
          </w:p>
        </w:tc>
        <w:tc>
          <w:tcPr>
            <w:tcW w:w="2321" w:type="pct"/>
            <w:tcBorders>
              <w:top w:val="single" w:sz="4" w:space="0" w:color="auto"/>
              <w:left w:val="nil"/>
              <w:bottom w:val="nil"/>
              <w:right w:val="single" w:sz="4" w:space="0" w:color="auto"/>
            </w:tcBorders>
            <w:shd w:val="clear" w:color="auto" w:fill="auto"/>
            <w:vAlign w:val="center"/>
            <w:hideMark/>
          </w:tcPr>
          <w:p w14:paraId="5A9DD79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Демонтажные работы(окна)</w:t>
            </w:r>
          </w:p>
        </w:tc>
        <w:tc>
          <w:tcPr>
            <w:tcW w:w="371" w:type="pct"/>
            <w:tcBorders>
              <w:top w:val="single" w:sz="4" w:space="0" w:color="auto"/>
              <w:left w:val="nil"/>
              <w:bottom w:val="nil"/>
              <w:right w:val="single" w:sz="4" w:space="0" w:color="auto"/>
            </w:tcBorders>
            <w:shd w:val="clear" w:color="auto" w:fill="auto"/>
            <w:noWrap/>
            <w:hideMark/>
          </w:tcPr>
          <w:p w14:paraId="746443A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45840CF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13905329"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F6509E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246</w:t>
            </w:r>
          </w:p>
        </w:tc>
        <w:tc>
          <w:tcPr>
            <w:tcW w:w="1012" w:type="pct"/>
            <w:tcBorders>
              <w:top w:val="single" w:sz="4" w:space="0" w:color="auto"/>
              <w:left w:val="nil"/>
              <w:bottom w:val="nil"/>
              <w:right w:val="single" w:sz="4" w:space="0" w:color="auto"/>
            </w:tcBorders>
            <w:shd w:val="clear" w:color="auto" w:fill="auto"/>
            <w:hideMark/>
          </w:tcPr>
          <w:p w14:paraId="723A580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434F242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поз.103-107</w:t>
            </w:r>
          </w:p>
        </w:tc>
        <w:tc>
          <w:tcPr>
            <w:tcW w:w="2321" w:type="pct"/>
            <w:tcBorders>
              <w:top w:val="single" w:sz="4" w:space="0" w:color="auto"/>
              <w:left w:val="nil"/>
              <w:bottom w:val="nil"/>
              <w:right w:val="single" w:sz="4" w:space="0" w:color="auto"/>
            </w:tcBorders>
            <w:shd w:val="clear" w:color="auto" w:fill="auto"/>
            <w:vAlign w:val="center"/>
            <w:hideMark/>
          </w:tcPr>
          <w:p w14:paraId="4E2C08C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блоков в наружных и внутренних дверных проемах: в каменных стенах, площадь проема до 3 м2</w:t>
            </w:r>
          </w:p>
        </w:tc>
        <w:tc>
          <w:tcPr>
            <w:tcW w:w="371" w:type="pct"/>
            <w:tcBorders>
              <w:top w:val="single" w:sz="4" w:space="0" w:color="auto"/>
              <w:left w:val="nil"/>
              <w:bottom w:val="nil"/>
              <w:right w:val="single" w:sz="4" w:space="0" w:color="auto"/>
            </w:tcBorders>
            <w:shd w:val="clear" w:color="auto" w:fill="auto"/>
            <w:noWrap/>
            <w:hideMark/>
          </w:tcPr>
          <w:p w14:paraId="0A5A5F4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48056F6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19,78</w:t>
            </w:r>
          </w:p>
        </w:tc>
      </w:tr>
      <w:tr w:rsidR="00FE6478" w:rsidRPr="00FE6478" w14:paraId="316B15FD"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2D305F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247</w:t>
            </w:r>
          </w:p>
        </w:tc>
        <w:tc>
          <w:tcPr>
            <w:tcW w:w="1012" w:type="pct"/>
            <w:tcBorders>
              <w:top w:val="single" w:sz="4" w:space="0" w:color="auto"/>
              <w:left w:val="nil"/>
              <w:bottom w:val="nil"/>
              <w:right w:val="single" w:sz="4" w:space="0" w:color="auto"/>
            </w:tcBorders>
            <w:shd w:val="clear" w:color="auto" w:fill="auto"/>
            <w:hideMark/>
          </w:tcPr>
          <w:p w14:paraId="1498A5C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3F1D97D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поз.108-109</w:t>
            </w:r>
          </w:p>
        </w:tc>
        <w:tc>
          <w:tcPr>
            <w:tcW w:w="2321" w:type="pct"/>
            <w:tcBorders>
              <w:top w:val="single" w:sz="4" w:space="0" w:color="auto"/>
              <w:left w:val="nil"/>
              <w:bottom w:val="nil"/>
              <w:right w:val="single" w:sz="4" w:space="0" w:color="auto"/>
            </w:tcBorders>
            <w:shd w:val="clear" w:color="auto" w:fill="auto"/>
            <w:vAlign w:val="center"/>
            <w:hideMark/>
          </w:tcPr>
          <w:p w14:paraId="6D57024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и крепление наличников</w:t>
            </w:r>
          </w:p>
        </w:tc>
        <w:tc>
          <w:tcPr>
            <w:tcW w:w="371" w:type="pct"/>
            <w:tcBorders>
              <w:top w:val="single" w:sz="4" w:space="0" w:color="auto"/>
              <w:left w:val="nil"/>
              <w:bottom w:val="nil"/>
              <w:right w:val="single" w:sz="4" w:space="0" w:color="auto"/>
            </w:tcBorders>
            <w:shd w:val="clear" w:color="auto" w:fill="auto"/>
            <w:noWrap/>
            <w:hideMark/>
          </w:tcPr>
          <w:p w14:paraId="3E000CB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22F523C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66</w:t>
            </w:r>
          </w:p>
        </w:tc>
      </w:tr>
      <w:tr w:rsidR="00FE6478" w:rsidRPr="00FE6478" w14:paraId="7EF8006C"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4374C5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248</w:t>
            </w:r>
          </w:p>
        </w:tc>
        <w:tc>
          <w:tcPr>
            <w:tcW w:w="1012" w:type="pct"/>
            <w:tcBorders>
              <w:top w:val="single" w:sz="4" w:space="0" w:color="auto"/>
              <w:left w:val="nil"/>
              <w:bottom w:val="nil"/>
              <w:right w:val="single" w:sz="4" w:space="0" w:color="auto"/>
            </w:tcBorders>
            <w:shd w:val="clear" w:color="auto" w:fill="auto"/>
            <w:hideMark/>
          </w:tcPr>
          <w:p w14:paraId="0877D59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78498F4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поз.110-114</w:t>
            </w:r>
          </w:p>
        </w:tc>
        <w:tc>
          <w:tcPr>
            <w:tcW w:w="2321" w:type="pct"/>
            <w:tcBorders>
              <w:top w:val="single" w:sz="4" w:space="0" w:color="auto"/>
              <w:left w:val="nil"/>
              <w:bottom w:val="nil"/>
              <w:right w:val="single" w:sz="4" w:space="0" w:color="auto"/>
            </w:tcBorders>
            <w:shd w:val="clear" w:color="auto" w:fill="auto"/>
            <w:vAlign w:val="center"/>
            <w:hideMark/>
          </w:tcPr>
          <w:p w14:paraId="390A114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противопожарных дверей: двупольных глухих</w:t>
            </w:r>
          </w:p>
        </w:tc>
        <w:tc>
          <w:tcPr>
            <w:tcW w:w="371" w:type="pct"/>
            <w:tcBorders>
              <w:top w:val="single" w:sz="4" w:space="0" w:color="auto"/>
              <w:left w:val="nil"/>
              <w:bottom w:val="nil"/>
              <w:right w:val="single" w:sz="4" w:space="0" w:color="auto"/>
            </w:tcBorders>
            <w:shd w:val="clear" w:color="auto" w:fill="auto"/>
            <w:noWrap/>
            <w:hideMark/>
          </w:tcPr>
          <w:p w14:paraId="52448D4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AEDC6F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8,33</w:t>
            </w:r>
          </w:p>
        </w:tc>
      </w:tr>
      <w:tr w:rsidR="00FE6478" w:rsidRPr="00FE6478" w14:paraId="3267436A"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B351CA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249</w:t>
            </w:r>
          </w:p>
        </w:tc>
        <w:tc>
          <w:tcPr>
            <w:tcW w:w="1012" w:type="pct"/>
            <w:tcBorders>
              <w:top w:val="single" w:sz="4" w:space="0" w:color="auto"/>
              <w:left w:val="nil"/>
              <w:bottom w:val="nil"/>
              <w:right w:val="single" w:sz="4" w:space="0" w:color="auto"/>
            </w:tcBorders>
            <w:shd w:val="clear" w:color="auto" w:fill="auto"/>
            <w:hideMark/>
          </w:tcPr>
          <w:p w14:paraId="0F982DD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5C22A941"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поз.115-116</w:t>
            </w:r>
          </w:p>
        </w:tc>
        <w:tc>
          <w:tcPr>
            <w:tcW w:w="2321" w:type="pct"/>
            <w:tcBorders>
              <w:top w:val="single" w:sz="4" w:space="0" w:color="auto"/>
              <w:left w:val="nil"/>
              <w:bottom w:val="nil"/>
              <w:right w:val="single" w:sz="4" w:space="0" w:color="auto"/>
            </w:tcBorders>
            <w:shd w:val="clear" w:color="auto" w:fill="auto"/>
            <w:vAlign w:val="center"/>
            <w:hideMark/>
          </w:tcPr>
          <w:p w14:paraId="38C405E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блоков из ПВХ в наружных и внутренних дверных проемах: в каменных стенах площадью проема до 3 м2</w:t>
            </w:r>
          </w:p>
        </w:tc>
        <w:tc>
          <w:tcPr>
            <w:tcW w:w="371" w:type="pct"/>
            <w:tcBorders>
              <w:top w:val="single" w:sz="4" w:space="0" w:color="auto"/>
              <w:left w:val="nil"/>
              <w:bottom w:val="nil"/>
              <w:right w:val="single" w:sz="4" w:space="0" w:color="auto"/>
            </w:tcBorders>
            <w:shd w:val="clear" w:color="auto" w:fill="auto"/>
            <w:noWrap/>
            <w:hideMark/>
          </w:tcPr>
          <w:p w14:paraId="5322EF8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E4B862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25,9</w:t>
            </w:r>
          </w:p>
        </w:tc>
      </w:tr>
      <w:tr w:rsidR="00FE6478" w:rsidRPr="00FE6478" w14:paraId="3FF7417F" w14:textId="77777777" w:rsidTr="00FE6478">
        <w:trPr>
          <w:trHeight w:val="1104"/>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E92160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250</w:t>
            </w:r>
          </w:p>
        </w:tc>
        <w:tc>
          <w:tcPr>
            <w:tcW w:w="1012" w:type="pct"/>
            <w:tcBorders>
              <w:top w:val="single" w:sz="4" w:space="0" w:color="auto"/>
              <w:left w:val="nil"/>
              <w:bottom w:val="nil"/>
              <w:right w:val="single" w:sz="4" w:space="0" w:color="auto"/>
            </w:tcBorders>
            <w:shd w:val="clear" w:color="auto" w:fill="auto"/>
            <w:hideMark/>
          </w:tcPr>
          <w:p w14:paraId="05648A5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7D1C56D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поз.117-118</w:t>
            </w:r>
          </w:p>
        </w:tc>
        <w:tc>
          <w:tcPr>
            <w:tcW w:w="2321" w:type="pct"/>
            <w:tcBorders>
              <w:top w:val="single" w:sz="4" w:space="0" w:color="auto"/>
              <w:left w:val="nil"/>
              <w:bottom w:val="nil"/>
              <w:right w:val="single" w:sz="4" w:space="0" w:color="auto"/>
            </w:tcBorders>
            <w:shd w:val="clear" w:color="auto" w:fill="auto"/>
            <w:vAlign w:val="center"/>
            <w:hideMark/>
          </w:tcPr>
          <w:p w14:paraId="433B6BA3"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в жилых и общественных зданиях оконных блоков из ПВХ профилей: поворотных (откидных, поворотно-откидных) с площадью проема более 2 м2 трехстворчатых, в том числе при наличии створок глухого остекления</w:t>
            </w:r>
          </w:p>
        </w:tc>
        <w:tc>
          <w:tcPr>
            <w:tcW w:w="371" w:type="pct"/>
            <w:tcBorders>
              <w:top w:val="single" w:sz="4" w:space="0" w:color="auto"/>
              <w:left w:val="nil"/>
              <w:bottom w:val="nil"/>
              <w:right w:val="single" w:sz="4" w:space="0" w:color="auto"/>
            </w:tcBorders>
            <w:shd w:val="clear" w:color="auto" w:fill="auto"/>
            <w:noWrap/>
            <w:hideMark/>
          </w:tcPr>
          <w:p w14:paraId="599D32A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EACA30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27,3</w:t>
            </w:r>
          </w:p>
        </w:tc>
      </w:tr>
      <w:tr w:rsidR="00FE6478" w:rsidRPr="00FE6478" w14:paraId="102B79BE"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B988C0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251</w:t>
            </w:r>
          </w:p>
        </w:tc>
        <w:tc>
          <w:tcPr>
            <w:tcW w:w="1012" w:type="pct"/>
            <w:tcBorders>
              <w:top w:val="single" w:sz="4" w:space="0" w:color="auto"/>
              <w:left w:val="nil"/>
              <w:bottom w:val="nil"/>
              <w:right w:val="single" w:sz="4" w:space="0" w:color="auto"/>
            </w:tcBorders>
            <w:shd w:val="clear" w:color="auto" w:fill="auto"/>
            <w:hideMark/>
          </w:tcPr>
          <w:p w14:paraId="764037F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18B0CA2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поз.119-121</w:t>
            </w:r>
          </w:p>
        </w:tc>
        <w:tc>
          <w:tcPr>
            <w:tcW w:w="2321" w:type="pct"/>
            <w:tcBorders>
              <w:top w:val="single" w:sz="4" w:space="0" w:color="auto"/>
              <w:left w:val="nil"/>
              <w:bottom w:val="nil"/>
              <w:right w:val="single" w:sz="4" w:space="0" w:color="auto"/>
            </w:tcBorders>
            <w:shd w:val="clear" w:color="auto" w:fill="auto"/>
            <w:vAlign w:val="center"/>
            <w:hideMark/>
          </w:tcPr>
          <w:p w14:paraId="514789D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противомоскитных сеток</w:t>
            </w:r>
          </w:p>
        </w:tc>
        <w:tc>
          <w:tcPr>
            <w:tcW w:w="371" w:type="pct"/>
            <w:tcBorders>
              <w:top w:val="single" w:sz="4" w:space="0" w:color="auto"/>
              <w:left w:val="nil"/>
              <w:bottom w:val="nil"/>
              <w:right w:val="single" w:sz="4" w:space="0" w:color="auto"/>
            </w:tcBorders>
            <w:shd w:val="clear" w:color="auto" w:fill="auto"/>
            <w:noWrap/>
            <w:hideMark/>
          </w:tcPr>
          <w:p w14:paraId="407FD0E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027CFE1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9</w:t>
            </w:r>
          </w:p>
        </w:tc>
      </w:tr>
      <w:tr w:rsidR="00FE6478" w:rsidRPr="00FE6478" w14:paraId="68C75A20"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EEA1DE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252</w:t>
            </w:r>
          </w:p>
        </w:tc>
        <w:tc>
          <w:tcPr>
            <w:tcW w:w="1012" w:type="pct"/>
            <w:tcBorders>
              <w:top w:val="single" w:sz="4" w:space="0" w:color="auto"/>
              <w:left w:val="nil"/>
              <w:bottom w:val="nil"/>
              <w:right w:val="single" w:sz="4" w:space="0" w:color="auto"/>
            </w:tcBorders>
            <w:shd w:val="clear" w:color="auto" w:fill="auto"/>
            <w:hideMark/>
          </w:tcPr>
          <w:p w14:paraId="268A1A6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1B22F7F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поз.122-124</w:t>
            </w:r>
          </w:p>
        </w:tc>
        <w:tc>
          <w:tcPr>
            <w:tcW w:w="2321" w:type="pct"/>
            <w:tcBorders>
              <w:top w:val="single" w:sz="4" w:space="0" w:color="auto"/>
              <w:left w:val="nil"/>
              <w:bottom w:val="nil"/>
              <w:right w:val="single" w:sz="4" w:space="0" w:color="auto"/>
            </w:tcBorders>
            <w:shd w:val="clear" w:color="auto" w:fill="auto"/>
            <w:vAlign w:val="center"/>
            <w:hideMark/>
          </w:tcPr>
          <w:p w14:paraId="2790B5A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подоконных досок из ПВХ: в каменных стенах толщиной до 0,51 м</w:t>
            </w:r>
          </w:p>
        </w:tc>
        <w:tc>
          <w:tcPr>
            <w:tcW w:w="371" w:type="pct"/>
            <w:tcBorders>
              <w:top w:val="single" w:sz="4" w:space="0" w:color="auto"/>
              <w:left w:val="nil"/>
              <w:bottom w:val="nil"/>
              <w:right w:val="single" w:sz="4" w:space="0" w:color="auto"/>
            </w:tcBorders>
            <w:shd w:val="clear" w:color="auto" w:fill="auto"/>
            <w:noWrap/>
            <w:hideMark/>
          </w:tcPr>
          <w:p w14:paraId="75965E9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24B9037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28,6</w:t>
            </w:r>
          </w:p>
        </w:tc>
      </w:tr>
      <w:tr w:rsidR="00FE6478" w:rsidRPr="00FE6478" w14:paraId="155CBAF0"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2D972A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253</w:t>
            </w:r>
          </w:p>
        </w:tc>
        <w:tc>
          <w:tcPr>
            <w:tcW w:w="1012" w:type="pct"/>
            <w:tcBorders>
              <w:top w:val="single" w:sz="4" w:space="0" w:color="auto"/>
              <w:left w:val="nil"/>
              <w:bottom w:val="nil"/>
              <w:right w:val="single" w:sz="4" w:space="0" w:color="auto"/>
            </w:tcBorders>
            <w:shd w:val="clear" w:color="auto" w:fill="auto"/>
            <w:hideMark/>
          </w:tcPr>
          <w:p w14:paraId="2B10B2F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3AAE3A9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поз.125-126</w:t>
            </w:r>
          </w:p>
        </w:tc>
        <w:tc>
          <w:tcPr>
            <w:tcW w:w="2321" w:type="pct"/>
            <w:tcBorders>
              <w:top w:val="single" w:sz="4" w:space="0" w:color="auto"/>
              <w:left w:val="nil"/>
              <w:bottom w:val="nil"/>
              <w:right w:val="single" w:sz="4" w:space="0" w:color="auto"/>
            </w:tcBorders>
            <w:shd w:val="clear" w:color="auto" w:fill="auto"/>
            <w:vAlign w:val="center"/>
            <w:hideMark/>
          </w:tcPr>
          <w:p w14:paraId="490BA28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Смена обделок из листовой стали (поясков, </w:t>
            </w:r>
            <w:proofErr w:type="spellStart"/>
            <w:r w:rsidRPr="00FE6478">
              <w:rPr>
                <w:rFonts w:ascii="Times New Roman" w:eastAsia="Times New Roman" w:hAnsi="Times New Roman" w:cs="Times New Roman"/>
                <w:color w:val="000000"/>
                <w:lang w:eastAsia="ru-RU"/>
              </w:rPr>
              <w:t>сандриков</w:t>
            </w:r>
            <w:proofErr w:type="spellEnd"/>
            <w:r w:rsidRPr="00FE6478">
              <w:rPr>
                <w:rFonts w:ascii="Times New Roman" w:eastAsia="Times New Roman" w:hAnsi="Times New Roman" w:cs="Times New Roman"/>
                <w:color w:val="000000"/>
                <w:lang w:eastAsia="ru-RU"/>
              </w:rPr>
              <w:t>, отливов, карнизов) шириной: до 0,4 м</w:t>
            </w:r>
          </w:p>
        </w:tc>
        <w:tc>
          <w:tcPr>
            <w:tcW w:w="371" w:type="pct"/>
            <w:tcBorders>
              <w:top w:val="single" w:sz="4" w:space="0" w:color="auto"/>
              <w:left w:val="nil"/>
              <w:bottom w:val="nil"/>
              <w:right w:val="single" w:sz="4" w:space="0" w:color="auto"/>
            </w:tcBorders>
            <w:shd w:val="clear" w:color="auto" w:fill="auto"/>
            <w:noWrap/>
            <w:hideMark/>
          </w:tcPr>
          <w:p w14:paraId="5E66FAC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FB0313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28,6</w:t>
            </w:r>
          </w:p>
        </w:tc>
      </w:tr>
      <w:tr w:rsidR="00FE6478" w:rsidRPr="00FE6478" w14:paraId="68F1289E"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17C464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254</w:t>
            </w:r>
          </w:p>
        </w:tc>
        <w:tc>
          <w:tcPr>
            <w:tcW w:w="1012" w:type="pct"/>
            <w:tcBorders>
              <w:top w:val="single" w:sz="4" w:space="0" w:color="auto"/>
              <w:left w:val="nil"/>
              <w:bottom w:val="nil"/>
              <w:right w:val="single" w:sz="4" w:space="0" w:color="auto"/>
            </w:tcBorders>
            <w:shd w:val="clear" w:color="auto" w:fill="auto"/>
            <w:hideMark/>
          </w:tcPr>
          <w:p w14:paraId="37A006E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1134A25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поз.127-128</w:t>
            </w:r>
          </w:p>
        </w:tc>
        <w:tc>
          <w:tcPr>
            <w:tcW w:w="2321" w:type="pct"/>
            <w:tcBorders>
              <w:top w:val="single" w:sz="4" w:space="0" w:color="auto"/>
              <w:left w:val="nil"/>
              <w:bottom w:val="nil"/>
              <w:right w:val="single" w:sz="4" w:space="0" w:color="auto"/>
            </w:tcBorders>
            <w:shd w:val="clear" w:color="auto" w:fill="auto"/>
            <w:vAlign w:val="center"/>
            <w:hideMark/>
          </w:tcPr>
          <w:p w14:paraId="2B4554E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Облицовка оконных и дверных откосов декоративным бумажно-слоистым пластиком или листами из синтетических материалов на клее</w:t>
            </w:r>
          </w:p>
        </w:tc>
        <w:tc>
          <w:tcPr>
            <w:tcW w:w="371" w:type="pct"/>
            <w:tcBorders>
              <w:top w:val="single" w:sz="4" w:space="0" w:color="auto"/>
              <w:left w:val="nil"/>
              <w:bottom w:val="nil"/>
              <w:right w:val="single" w:sz="4" w:space="0" w:color="auto"/>
            </w:tcBorders>
            <w:shd w:val="clear" w:color="auto" w:fill="auto"/>
            <w:noWrap/>
            <w:hideMark/>
          </w:tcPr>
          <w:p w14:paraId="1DD5EAB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329A6A6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21,32</w:t>
            </w:r>
          </w:p>
        </w:tc>
      </w:tr>
      <w:tr w:rsidR="00FE6478" w:rsidRPr="00FE6478" w14:paraId="4DB5DE02"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6B0138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255</w:t>
            </w:r>
          </w:p>
        </w:tc>
        <w:tc>
          <w:tcPr>
            <w:tcW w:w="1012" w:type="pct"/>
            <w:tcBorders>
              <w:top w:val="single" w:sz="4" w:space="0" w:color="auto"/>
              <w:left w:val="nil"/>
              <w:bottom w:val="nil"/>
              <w:right w:val="single" w:sz="4" w:space="0" w:color="auto"/>
            </w:tcBorders>
            <w:shd w:val="clear" w:color="auto" w:fill="auto"/>
            <w:hideMark/>
          </w:tcPr>
          <w:p w14:paraId="2BE9417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2E81208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поз.129-132</w:t>
            </w:r>
          </w:p>
        </w:tc>
        <w:tc>
          <w:tcPr>
            <w:tcW w:w="2321" w:type="pct"/>
            <w:tcBorders>
              <w:top w:val="single" w:sz="4" w:space="0" w:color="auto"/>
              <w:left w:val="nil"/>
              <w:bottom w:val="nil"/>
              <w:right w:val="single" w:sz="4" w:space="0" w:color="auto"/>
            </w:tcBorders>
            <w:shd w:val="clear" w:color="auto" w:fill="auto"/>
            <w:vAlign w:val="center"/>
            <w:hideMark/>
          </w:tcPr>
          <w:p w14:paraId="2ACA0B5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Демонтажные работы(двери)</w:t>
            </w:r>
          </w:p>
        </w:tc>
        <w:tc>
          <w:tcPr>
            <w:tcW w:w="371" w:type="pct"/>
            <w:tcBorders>
              <w:top w:val="single" w:sz="4" w:space="0" w:color="auto"/>
              <w:left w:val="nil"/>
              <w:bottom w:val="nil"/>
              <w:right w:val="single" w:sz="4" w:space="0" w:color="auto"/>
            </w:tcBorders>
            <w:shd w:val="clear" w:color="auto" w:fill="auto"/>
            <w:noWrap/>
            <w:hideMark/>
          </w:tcPr>
          <w:p w14:paraId="24223E8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50C5C22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09B83A9F"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512C10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256</w:t>
            </w:r>
          </w:p>
        </w:tc>
        <w:tc>
          <w:tcPr>
            <w:tcW w:w="1012" w:type="pct"/>
            <w:tcBorders>
              <w:top w:val="single" w:sz="4" w:space="0" w:color="auto"/>
              <w:left w:val="nil"/>
              <w:bottom w:val="nil"/>
              <w:right w:val="single" w:sz="4" w:space="0" w:color="auto"/>
            </w:tcBorders>
            <w:shd w:val="clear" w:color="auto" w:fill="auto"/>
            <w:hideMark/>
          </w:tcPr>
          <w:p w14:paraId="4B83FC4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2171849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поз.133</w:t>
            </w:r>
          </w:p>
        </w:tc>
        <w:tc>
          <w:tcPr>
            <w:tcW w:w="2321" w:type="pct"/>
            <w:tcBorders>
              <w:top w:val="single" w:sz="4" w:space="0" w:color="auto"/>
              <w:left w:val="nil"/>
              <w:bottom w:val="nil"/>
              <w:right w:val="single" w:sz="4" w:space="0" w:color="auto"/>
            </w:tcBorders>
            <w:shd w:val="clear" w:color="auto" w:fill="auto"/>
            <w:vAlign w:val="center"/>
            <w:hideMark/>
          </w:tcPr>
          <w:p w14:paraId="1AF7433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Демонтажные работы(окна)</w:t>
            </w:r>
          </w:p>
        </w:tc>
        <w:tc>
          <w:tcPr>
            <w:tcW w:w="371" w:type="pct"/>
            <w:tcBorders>
              <w:top w:val="single" w:sz="4" w:space="0" w:color="auto"/>
              <w:left w:val="nil"/>
              <w:bottom w:val="nil"/>
              <w:right w:val="single" w:sz="4" w:space="0" w:color="auto"/>
            </w:tcBorders>
            <w:shd w:val="clear" w:color="auto" w:fill="auto"/>
            <w:noWrap/>
            <w:hideMark/>
          </w:tcPr>
          <w:p w14:paraId="1ADA194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3C0793A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2F37D1AB"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BADAE2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257</w:t>
            </w:r>
          </w:p>
        </w:tc>
        <w:tc>
          <w:tcPr>
            <w:tcW w:w="1012" w:type="pct"/>
            <w:tcBorders>
              <w:top w:val="single" w:sz="4" w:space="0" w:color="auto"/>
              <w:left w:val="nil"/>
              <w:bottom w:val="nil"/>
              <w:right w:val="single" w:sz="4" w:space="0" w:color="auto"/>
            </w:tcBorders>
            <w:shd w:val="clear" w:color="auto" w:fill="auto"/>
            <w:hideMark/>
          </w:tcPr>
          <w:p w14:paraId="50FE86C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4F844E5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поз.134-138</w:t>
            </w:r>
          </w:p>
        </w:tc>
        <w:tc>
          <w:tcPr>
            <w:tcW w:w="2321" w:type="pct"/>
            <w:tcBorders>
              <w:top w:val="single" w:sz="4" w:space="0" w:color="auto"/>
              <w:left w:val="nil"/>
              <w:bottom w:val="nil"/>
              <w:right w:val="single" w:sz="4" w:space="0" w:color="auto"/>
            </w:tcBorders>
            <w:shd w:val="clear" w:color="auto" w:fill="auto"/>
            <w:vAlign w:val="center"/>
            <w:hideMark/>
          </w:tcPr>
          <w:p w14:paraId="21BE2A3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блоков в наружных и внутренних дверных проемах: в каменных стенах, площадь проема до 3 м2</w:t>
            </w:r>
          </w:p>
        </w:tc>
        <w:tc>
          <w:tcPr>
            <w:tcW w:w="371" w:type="pct"/>
            <w:tcBorders>
              <w:top w:val="single" w:sz="4" w:space="0" w:color="auto"/>
              <w:left w:val="nil"/>
              <w:bottom w:val="nil"/>
              <w:right w:val="single" w:sz="4" w:space="0" w:color="auto"/>
            </w:tcBorders>
            <w:shd w:val="clear" w:color="auto" w:fill="auto"/>
            <w:noWrap/>
            <w:hideMark/>
          </w:tcPr>
          <w:p w14:paraId="1767165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68D0D99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24,42</w:t>
            </w:r>
          </w:p>
        </w:tc>
      </w:tr>
      <w:tr w:rsidR="00FE6478" w:rsidRPr="00FE6478" w14:paraId="48287C59"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B734AD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258</w:t>
            </w:r>
          </w:p>
        </w:tc>
        <w:tc>
          <w:tcPr>
            <w:tcW w:w="1012" w:type="pct"/>
            <w:tcBorders>
              <w:top w:val="single" w:sz="4" w:space="0" w:color="auto"/>
              <w:left w:val="nil"/>
              <w:bottom w:val="nil"/>
              <w:right w:val="single" w:sz="4" w:space="0" w:color="auto"/>
            </w:tcBorders>
            <w:shd w:val="clear" w:color="auto" w:fill="auto"/>
            <w:hideMark/>
          </w:tcPr>
          <w:p w14:paraId="610BCD8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1CD8E50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поз.139-140</w:t>
            </w:r>
          </w:p>
        </w:tc>
        <w:tc>
          <w:tcPr>
            <w:tcW w:w="2321" w:type="pct"/>
            <w:tcBorders>
              <w:top w:val="single" w:sz="4" w:space="0" w:color="auto"/>
              <w:left w:val="nil"/>
              <w:bottom w:val="nil"/>
              <w:right w:val="single" w:sz="4" w:space="0" w:color="auto"/>
            </w:tcBorders>
            <w:shd w:val="clear" w:color="auto" w:fill="auto"/>
            <w:vAlign w:val="center"/>
            <w:hideMark/>
          </w:tcPr>
          <w:p w14:paraId="47D6F25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и крепление наличников</w:t>
            </w:r>
          </w:p>
        </w:tc>
        <w:tc>
          <w:tcPr>
            <w:tcW w:w="371" w:type="pct"/>
            <w:tcBorders>
              <w:top w:val="single" w:sz="4" w:space="0" w:color="auto"/>
              <w:left w:val="nil"/>
              <w:bottom w:val="nil"/>
              <w:right w:val="single" w:sz="4" w:space="0" w:color="auto"/>
            </w:tcBorders>
            <w:shd w:val="clear" w:color="auto" w:fill="auto"/>
            <w:noWrap/>
            <w:hideMark/>
          </w:tcPr>
          <w:p w14:paraId="1C1CDC2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1A36ECD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62,4</w:t>
            </w:r>
          </w:p>
        </w:tc>
      </w:tr>
      <w:tr w:rsidR="00FE6478" w:rsidRPr="00FE6478" w14:paraId="4A2826FF"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4373B6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259</w:t>
            </w:r>
          </w:p>
        </w:tc>
        <w:tc>
          <w:tcPr>
            <w:tcW w:w="1012" w:type="pct"/>
            <w:tcBorders>
              <w:top w:val="single" w:sz="4" w:space="0" w:color="auto"/>
              <w:left w:val="nil"/>
              <w:bottom w:val="nil"/>
              <w:right w:val="single" w:sz="4" w:space="0" w:color="auto"/>
            </w:tcBorders>
            <w:shd w:val="clear" w:color="auto" w:fill="auto"/>
            <w:hideMark/>
          </w:tcPr>
          <w:p w14:paraId="65EF76F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2EB3248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поз.141-145</w:t>
            </w:r>
          </w:p>
        </w:tc>
        <w:tc>
          <w:tcPr>
            <w:tcW w:w="2321" w:type="pct"/>
            <w:tcBorders>
              <w:top w:val="single" w:sz="4" w:space="0" w:color="auto"/>
              <w:left w:val="nil"/>
              <w:bottom w:val="nil"/>
              <w:right w:val="single" w:sz="4" w:space="0" w:color="auto"/>
            </w:tcBorders>
            <w:shd w:val="clear" w:color="auto" w:fill="auto"/>
            <w:vAlign w:val="center"/>
            <w:hideMark/>
          </w:tcPr>
          <w:p w14:paraId="298CA66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lang w:eastAsia="ru-RU"/>
              </w:rPr>
              <w:t>однопольных</w:t>
            </w:r>
            <w:proofErr w:type="spellEnd"/>
            <w:r w:rsidRPr="00FE6478">
              <w:rPr>
                <w:rFonts w:ascii="Times New Roman" w:eastAsia="Times New Roman" w:hAnsi="Times New Roman" w:cs="Times New Roman"/>
                <w:color w:val="000000"/>
                <w:lang w:eastAsia="ru-RU"/>
              </w:rPr>
              <w:t xml:space="preserve"> глухих</w:t>
            </w:r>
          </w:p>
        </w:tc>
        <w:tc>
          <w:tcPr>
            <w:tcW w:w="371" w:type="pct"/>
            <w:tcBorders>
              <w:top w:val="single" w:sz="4" w:space="0" w:color="auto"/>
              <w:left w:val="nil"/>
              <w:bottom w:val="nil"/>
              <w:right w:val="single" w:sz="4" w:space="0" w:color="auto"/>
            </w:tcBorders>
            <w:shd w:val="clear" w:color="auto" w:fill="auto"/>
            <w:noWrap/>
            <w:hideMark/>
          </w:tcPr>
          <w:p w14:paraId="13D9B8E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22985CA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5,67</w:t>
            </w:r>
          </w:p>
        </w:tc>
      </w:tr>
      <w:tr w:rsidR="00FE6478" w:rsidRPr="00FE6478" w14:paraId="19F214BC"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16CEFC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260</w:t>
            </w:r>
          </w:p>
        </w:tc>
        <w:tc>
          <w:tcPr>
            <w:tcW w:w="1012" w:type="pct"/>
            <w:tcBorders>
              <w:top w:val="single" w:sz="4" w:space="0" w:color="auto"/>
              <w:left w:val="nil"/>
              <w:bottom w:val="nil"/>
              <w:right w:val="single" w:sz="4" w:space="0" w:color="auto"/>
            </w:tcBorders>
            <w:shd w:val="clear" w:color="auto" w:fill="auto"/>
            <w:hideMark/>
          </w:tcPr>
          <w:p w14:paraId="4B37C21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351ED96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поз.146-150</w:t>
            </w:r>
          </w:p>
        </w:tc>
        <w:tc>
          <w:tcPr>
            <w:tcW w:w="2321" w:type="pct"/>
            <w:tcBorders>
              <w:top w:val="single" w:sz="4" w:space="0" w:color="auto"/>
              <w:left w:val="nil"/>
              <w:bottom w:val="nil"/>
              <w:right w:val="single" w:sz="4" w:space="0" w:color="auto"/>
            </w:tcBorders>
            <w:shd w:val="clear" w:color="auto" w:fill="auto"/>
            <w:vAlign w:val="center"/>
            <w:hideMark/>
          </w:tcPr>
          <w:p w14:paraId="7B874E4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lang w:eastAsia="ru-RU"/>
              </w:rPr>
              <w:t>однопольных</w:t>
            </w:r>
            <w:proofErr w:type="spellEnd"/>
            <w:r w:rsidRPr="00FE6478">
              <w:rPr>
                <w:rFonts w:ascii="Times New Roman" w:eastAsia="Times New Roman" w:hAnsi="Times New Roman" w:cs="Times New Roman"/>
                <w:color w:val="000000"/>
                <w:lang w:eastAsia="ru-RU"/>
              </w:rPr>
              <w:t xml:space="preserve"> глухих</w:t>
            </w:r>
          </w:p>
        </w:tc>
        <w:tc>
          <w:tcPr>
            <w:tcW w:w="371" w:type="pct"/>
            <w:tcBorders>
              <w:top w:val="single" w:sz="4" w:space="0" w:color="auto"/>
              <w:left w:val="nil"/>
              <w:bottom w:val="nil"/>
              <w:right w:val="single" w:sz="4" w:space="0" w:color="auto"/>
            </w:tcBorders>
            <w:shd w:val="clear" w:color="auto" w:fill="auto"/>
            <w:noWrap/>
            <w:hideMark/>
          </w:tcPr>
          <w:p w14:paraId="10D328C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0FCF2CB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1,89</w:t>
            </w:r>
          </w:p>
        </w:tc>
      </w:tr>
      <w:tr w:rsidR="00FE6478" w:rsidRPr="00FE6478" w14:paraId="2DE61CA5" w14:textId="77777777" w:rsidTr="00FE6478">
        <w:trPr>
          <w:trHeight w:val="1104"/>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77123DF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261</w:t>
            </w:r>
          </w:p>
        </w:tc>
        <w:tc>
          <w:tcPr>
            <w:tcW w:w="1012" w:type="pct"/>
            <w:tcBorders>
              <w:top w:val="single" w:sz="4" w:space="0" w:color="auto"/>
              <w:left w:val="nil"/>
              <w:bottom w:val="nil"/>
              <w:right w:val="single" w:sz="4" w:space="0" w:color="auto"/>
            </w:tcBorders>
            <w:shd w:val="clear" w:color="auto" w:fill="auto"/>
            <w:hideMark/>
          </w:tcPr>
          <w:p w14:paraId="11E1475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0A7A971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поз.151-152</w:t>
            </w:r>
          </w:p>
        </w:tc>
        <w:tc>
          <w:tcPr>
            <w:tcW w:w="2321" w:type="pct"/>
            <w:tcBorders>
              <w:top w:val="single" w:sz="4" w:space="0" w:color="auto"/>
              <w:left w:val="nil"/>
              <w:bottom w:val="nil"/>
              <w:right w:val="single" w:sz="4" w:space="0" w:color="auto"/>
            </w:tcBorders>
            <w:shd w:val="clear" w:color="auto" w:fill="auto"/>
            <w:vAlign w:val="center"/>
            <w:hideMark/>
          </w:tcPr>
          <w:p w14:paraId="1C02457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в жилых и общественных зданиях оконных блоков из ПВХ профилей: поворотных (откидных, поворотно-откидных) с площадью проема более 2 м2 трехстворчатых, в том числе при наличии створок глухого остекления</w:t>
            </w:r>
          </w:p>
        </w:tc>
        <w:tc>
          <w:tcPr>
            <w:tcW w:w="371" w:type="pct"/>
            <w:tcBorders>
              <w:top w:val="single" w:sz="4" w:space="0" w:color="auto"/>
              <w:left w:val="nil"/>
              <w:bottom w:val="nil"/>
              <w:right w:val="single" w:sz="4" w:space="0" w:color="auto"/>
            </w:tcBorders>
            <w:shd w:val="clear" w:color="auto" w:fill="auto"/>
            <w:noWrap/>
            <w:hideMark/>
          </w:tcPr>
          <w:p w14:paraId="1E2EA07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DCFF48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54,02</w:t>
            </w:r>
          </w:p>
        </w:tc>
      </w:tr>
      <w:tr w:rsidR="00FE6478" w:rsidRPr="00FE6478" w14:paraId="06E67BCF"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FE5A1C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262</w:t>
            </w:r>
          </w:p>
        </w:tc>
        <w:tc>
          <w:tcPr>
            <w:tcW w:w="1012" w:type="pct"/>
            <w:tcBorders>
              <w:top w:val="single" w:sz="4" w:space="0" w:color="auto"/>
              <w:left w:val="nil"/>
              <w:bottom w:val="nil"/>
              <w:right w:val="single" w:sz="4" w:space="0" w:color="auto"/>
            </w:tcBorders>
            <w:shd w:val="clear" w:color="auto" w:fill="auto"/>
            <w:hideMark/>
          </w:tcPr>
          <w:p w14:paraId="577D610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000154C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поз.153-155</w:t>
            </w:r>
          </w:p>
        </w:tc>
        <w:tc>
          <w:tcPr>
            <w:tcW w:w="2321" w:type="pct"/>
            <w:tcBorders>
              <w:top w:val="single" w:sz="4" w:space="0" w:color="auto"/>
              <w:left w:val="nil"/>
              <w:bottom w:val="nil"/>
              <w:right w:val="single" w:sz="4" w:space="0" w:color="auto"/>
            </w:tcBorders>
            <w:shd w:val="clear" w:color="auto" w:fill="auto"/>
            <w:vAlign w:val="center"/>
            <w:hideMark/>
          </w:tcPr>
          <w:p w14:paraId="4E1EA92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противомоскитных сеток</w:t>
            </w:r>
          </w:p>
        </w:tc>
        <w:tc>
          <w:tcPr>
            <w:tcW w:w="371" w:type="pct"/>
            <w:tcBorders>
              <w:top w:val="single" w:sz="4" w:space="0" w:color="auto"/>
              <w:left w:val="nil"/>
              <w:bottom w:val="nil"/>
              <w:right w:val="single" w:sz="4" w:space="0" w:color="auto"/>
            </w:tcBorders>
            <w:shd w:val="clear" w:color="auto" w:fill="auto"/>
            <w:noWrap/>
            <w:hideMark/>
          </w:tcPr>
          <w:p w14:paraId="094BA92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36A584D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18</w:t>
            </w:r>
          </w:p>
        </w:tc>
      </w:tr>
      <w:tr w:rsidR="00FE6478" w:rsidRPr="00FE6478" w14:paraId="58F8C02B"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3287B2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263</w:t>
            </w:r>
          </w:p>
        </w:tc>
        <w:tc>
          <w:tcPr>
            <w:tcW w:w="1012" w:type="pct"/>
            <w:tcBorders>
              <w:top w:val="single" w:sz="4" w:space="0" w:color="auto"/>
              <w:left w:val="nil"/>
              <w:bottom w:val="nil"/>
              <w:right w:val="single" w:sz="4" w:space="0" w:color="auto"/>
            </w:tcBorders>
            <w:shd w:val="clear" w:color="auto" w:fill="auto"/>
            <w:hideMark/>
          </w:tcPr>
          <w:p w14:paraId="530987E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2FAF384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поз.156-158</w:t>
            </w:r>
          </w:p>
        </w:tc>
        <w:tc>
          <w:tcPr>
            <w:tcW w:w="2321" w:type="pct"/>
            <w:tcBorders>
              <w:top w:val="single" w:sz="4" w:space="0" w:color="auto"/>
              <w:left w:val="nil"/>
              <w:bottom w:val="nil"/>
              <w:right w:val="single" w:sz="4" w:space="0" w:color="auto"/>
            </w:tcBorders>
            <w:shd w:val="clear" w:color="auto" w:fill="auto"/>
            <w:vAlign w:val="center"/>
            <w:hideMark/>
          </w:tcPr>
          <w:p w14:paraId="700EDEB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Установка подоконных досок из ПВХ: в каменных стенах толщиной до 0,51 м</w:t>
            </w:r>
          </w:p>
        </w:tc>
        <w:tc>
          <w:tcPr>
            <w:tcW w:w="371" w:type="pct"/>
            <w:tcBorders>
              <w:top w:val="single" w:sz="4" w:space="0" w:color="auto"/>
              <w:left w:val="nil"/>
              <w:bottom w:val="nil"/>
              <w:right w:val="single" w:sz="4" w:space="0" w:color="auto"/>
            </w:tcBorders>
            <w:shd w:val="clear" w:color="auto" w:fill="auto"/>
            <w:noWrap/>
            <w:hideMark/>
          </w:tcPr>
          <w:p w14:paraId="058249E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w:t>
            </w:r>
          </w:p>
        </w:tc>
        <w:tc>
          <w:tcPr>
            <w:tcW w:w="512" w:type="pct"/>
            <w:tcBorders>
              <w:top w:val="single" w:sz="4" w:space="0" w:color="auto"/>
              <w:left w:val="nil"/>
              <w:bottom w:val="nil"/>
              <w:right w:val="single" w:sz="4" w:space="0" w:color="auto"/>
            </w:tcBorders>
            <w:shd w:val="clear" w:color="auto" w:fill="auto"/>
            <w:noWrap/>
            <w:hideMark/>
          </w:tcPr>
          <w:p w14:paraId="7258EFE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24,8</w:t>
            </w:r>
          </w:p>
        </w:tc>
      </w:tr>
      <w:tr w:rsidR="00FE6478" w:rsidRPr="00FE6478" w14:paraId="237D2822"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9F11BA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264</w:t>
            </w:r>
          </w:p>
        </w:tc>
        <w:tc>
          <w:tcPr>
            <w:tcW w:w="1012" w:type="pct"/>
            <w:tcBorders>
              <w:top w:val="single" w:sz="4" w:space="0" w:color="auto"/>
              <w:left w:val="nil"/>
              <w:bottom w:val="nil"/>
              <w:right w:val="single" w:sz="4" w:space="0" w:color="auto"/>
            </w:tcBorders>
            <w:shd w:val="clear" w:color="auto" w:fill="auto"/>
            <w:hideMark/>
          </w:tcPr>
          <w:p w14:paraId="11BE639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500002E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поз.159-160</w:t>
            </w:r>
          </w:p>
        </w:tc>
        <w:tc>
          <w:tcPr>
            <w:tcW w:w="2321" w:type="pct"/>
            <w:tcBorders>
              <w:top w:val="single" w:sz="4" w:space="0" w:color="auto"/>
              <w:left w:val="nil"/>
              <w:bottom w:val="nil"/>
              <w:right w:val="single" w:sz="4" w:space="0" w:color="auto"/>
            </w:tcBorders>
            <w:shd w:val="clear" w:color="auto" w:fill="auto"/>
            <w:vAlign w:val="center"/>
            <w:hideMark/>
          </w:tcPr>
          <w:p w14:paraId="2B7C50B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xml:space="preserve">Смена обделок из листовой стали (поясков, </w:t>
            </w:r>
            <w:proofErr w:type="spellStart"/>
            <w:r w:rsidRPr="00FE6478">
              <w:rPr>
                <w:rFonts w:ascii="Times New Roman" w:eastAsia="Times New Roman" w:hAnsi="Times New Roman" w:cs="Times New Roman"/>
                <w:color w:val="000000"/>
                <w:lang w:eastAsia="ru-RU"/>
              </w:rPr>
              <w:t>сандриков</w:t>
            </w:r>
            <w:proofErr w:type="spellEnd"/>
            <w:r w:rsidRPr="00FE6478">
              <w:rPr>
                <w:rFonts w:ascii="Times New Roman" w:eastAsia="Times New Roman" w:hAnsi="Times New Roman" w:cs="Times New Roman"/>
                <w:color w:val="000000"/>
                <w:lang w:eastAsia="ru-RU"/>
              </w:rPr>
              <w:t>, отливов, карнизов) шириной: до 0,4 м</w:t>
            </w:r>
          </w:p>
        </w:tc>
        <w:tc>
          <w:tcPr>
            <w:tcW w:w="371" w:type="pct"/>
            <w:tcBorders>
              <w:top w:val="single" w:sz="4" w:space="0" w:color="auto"/>
              <w:left w:val="nil"/>
              <w:bottom w:val="nil"/>
              <w:right w:val="single" w:sz="4" w:space="0" w:color="auto"/>
            </w:tcBorders>
            <w:shd w:val="clear" w:color="auto" w:fill="auto"/>
            <w:noWrap/>
            <w:hideMark/>
          </w:tcPr>
          <w:p w14:paraId="5B30DBB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C6AAD0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24,8</w:t>
            </w:r>
          </w:p>
        </w:tc>
      </w:tr>
      <w:tr w:rsidR="00FE6478" w:rsidRPr="00FE6478" w14:paraId="07EA311A"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3796F8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265</w:t>
            </w:r>
          </w:p>
        </w:tc>
        <w:tc>
          <w:tcPr>
            <w:tcW w:w="1012" w:type="pct"/>
            <w:tcBorders>
              <w:top w:val="single" w:sz="4" w:space="0" w:color="auto"/>
              <w:left w:val="nil"/>
              <w:bottom w:val="nil"/>
              <w:right w:val="single" w:sz="4" w:space="0" w:color="auto"/>
            </w:tcBorders>
            <w:shd w:val="clear" w:color="auto" w:fill="auto"/>
            <w:hideMark/>
          </w:tcPr>
          <w:p w14:paraId="34B94DD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43EBEDDF"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поз.161-162</w:t>
            </w:r>
          </w:p>
        </w:tc>
        <w:tc>
          <w:tcPr>
            <w:tcW w:w="2321" w:type="pct"/>
            <w:tcBorders>
              <w:top w:val="single" w:sz="4" w:space="0" w:color="auto"/>
              <w:left w:val="nil"/>
              <w:bottom w:val="nil"/>
              <w:right w:val="single" w:sz="4" w:space="0" w:color="auto"/>
            </w:tcBorders>
            <w:shd w:val="clear" w:color="auto" w:fill="auto"/>
            <w:vAlign w:val="center"/>
            <w:hideMark/>
          </w:tcPr>
          <w:p w14:paraId="4D1169C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Облицовка оконных и дверных откосов декоративным бумажно-слоистым пластиком или листами из синтетических материалов на клее</w:t>
            </w:r>
          </w:p>
        </w:tc>
        <w:tc>
          <w:tcPr>
            <w:tcW w:w="371" w:type="pct"/>
            <w:tcBorders>
              <w:top w:val="single" w:sz="4" w:space="0" w:color="auto"/>
              <w:left w:val="nil"/>
              <w:bottom w:val="nil"/>
              <w:right w:val="single" w:sz="4" w:space="0" w:color="auto"/>
            </w:tcBorders>
            <w:shd w:val="clear" w:color="auto" w:fill="auto"/>
            <w:noWrap/>
            <w:hideMark/>
          </w:tcPr>
          <w:p w14:paraId="3013514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м2</w:t>
            </w:r>
          </w:p>
        </w:tc>
        <w:tc>
          <w:tcPr>
            <w:tcW w:w="512" w:type="pct"/>
            <w:tcBorders>
              <w:top w:val="single" w:sz="4" w:space="0" w:color="auto"/>
              <w:left w:val="nil"/>
              <w:bottom w:val="nil"/>
              <w:right w:val="single" w:sz="4" w:space="0" w:color="auto"/>
            </w:tcBorders>
            <w:shd w:val="clear" w:color="auto" w:fill="auto"/>
            <w:noWrap/>
            <w:hideMark/>
          </w:tcPr>
          <w:p w14:paraId="7022F3A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28,12</w:t>
            </w:r>
          </w:p>
        </w:tc>
      </w:tr>
      <w:tr w:rsidR="00FE6478" w:rsidRPr="00FE6478" w14:paraId="5841CAD8"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E6A676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266</w:t>
            </w:r>
          </w:p>
        </w:tc>
        <w:tc>
          <w:tcPr>
            <w:tcW w:w="1012" w:type="pct"/>
            <w:tcBorders>
              <w:top w:val="single" w:sz="4" w:space="0" w:color="auto"/>
              <w:left w:val="nil"/>
              <w:bottom w:val="nil"/>
              <w:right w:val="single" w:sz="4" w:space="0" w:color="auto"/>
            </w:tcBorders>
            <w:shd w:val="clear" w:color="auto" w:fill="auto"/>
            <w:hideMark/>
          </w:tcPr>
          <w:p w14:paraId="130E5DD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293214F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поз.163</w:t>
            </w:r>
          </w:p>
        </w:tc>
        <w:tc>
          <w:tcPr>
            <w:tcW w:w="2321" w:type="pct"/>
            <w:tcBorders>
              <w:top w:val="single" w:sz="4" w:space="0" w:color="auto"/>
              <w:left w:val="nil"/>
              <w:bottom w:val="nil"/>
              <w:right w:val="single" w:sz="4" w:space="0" w:color="auto"/>
            </w:tcBorders>
            <w:shd w:val="clear" w:color="auto" w:fill="auto"/>
            <w:vAlign w:val="center"/>
            <w:hideMark/>
          </w:tcPr>
          <w:p w14:paraId="015BDD45"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Погрузо-разгрузочные работы при автомобильных перевозках: Погрузка мусора строительного с погрузкой экскаваторами емкостью ковша до 0,5 м3</w:t>
            </w:r>
          </w:p>
        </w:tc>
        <w:tc>
          <w:tcPr>
            <w:tcW w:w="371" w:type="pct"/>
            <w:tcBorders>
              <w:top w:val="single" w:sz="4" w:space="0" w:color="auto"/>
              <w:left w:val="nil"/>
              <w:bottom w:val="nil"/>
              <w:right w:val="single" w:sz="4" w:space="0" w:color="auto"/>
            </w:tcBorders>
            <w:shd w:val="clear" w:color="auto" w:fill="auto"/>
            <w:noWrap/>
            <w:hideMark/>
          </w:tcPr>
          <w:p w14:paraId="3C444BC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т</w:t>
            </w:r>
          </w:p>
        </w:tc>
        <w:tc>
          <w:tcPr>
            <w:tcW w:w="512" w:type="pct"/>
            <w:tcBorders>
              <w:top w:val="single" w:sz="4" w:space="0" w:color="auto"/>
              <w:left w:val="nil"/>
              <w:bottom w:val="nil"/>
              <w:right w:val="single" w:sz="4" w:space="0" w:color="auto"/>
            </w:tcBorders>
            <w:shd w:val="clear" w:color="auto" w:fill="auto"/>
            <w:noWrap/>
            <w:hideMark/>
          </w:tcPr>
          <w:p w14:paraId="231ADA9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25,3576128</w:t>
            </w:r>
          </w:p>
        </w:tc>
      </w:tr>
      <w:tr w:rsidR="00FE6478" w:rsidRPr="00FE6478" w14:paraId="06EEC320"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6F0FAC7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267</w:t>
            </w:r>
          </w:p>
        </w:tc>
        <w:tc>
          <w:tcPr>
            <w:tcW w:w="1012" w:type="pct"/>
            <w:tcBorders>
              <w:top w:val="single" w:sz="4" w:space="0" w:color="auto"/>
              <w:left w:val="nil"/>
              <w:bottom w:val="nil"/>
              <w:right w:val="single" w:sz="4" w:space="0" w:color="auto"/>
            </w:tcBorders>
            <w:shd w:val="clear" w:color="auto" w:fill="auto"/>
            <w:hideMark/>
          </w:tcPr>
          <w:p w14:paraId="47573B1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02-01-02(оконные и дверные блоки)</w:t>
            </w:r>
          </w:p>
        </w:tc>
        <w:tc>
          <w:tcPr>
            <w:tcW w:w="531" w:type="pct"/>
            <w:tcBorders>
              <w:top w:val="single" w:sz="4" w:space="0" w:color="auto"/>
              <w:left w:val="nil"/>
              <w:bottom w:val="nil"/>
              <w:right w:val="single" w:sz="4" w:space="0" w:color="auto"/>
            </w:tcBorders>
            <w:shd w:val="clear" w:color="auto" w:fill="auto"/>
            <w:vAlign w:val="center"/>
            <w:hideMark/>
          </w:tcPr>
          <w:p w14:paraId="7882217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поз.164</w:t>
            </w:r>
          </w:p>
        </w:tc>
        <w:tc>
          <w:tcPr>
            <w:tcW w:w="2321" w:type="pct"/>
            <w:tcBorders>
              <w:top w:val="single" w:sz="4" w:space="0" w:color="auto"/>
              <w:left w:val="nil"/>
              <w:bottom w:val="nil"/>
              <w:right w:val="single" w:sz="4" w:space="0" w:color="auto"/>
            </w:tcBorders>
            <w:shd w:val="clear" w:color="auto" w:fill="auto"/>
            <w:vAlign w:val="center"/>
            <w:hideMark/>
          </w:tcPr>
          <w:p w14:paraId="3349C837"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Перевозка грузов автомобилями-самосвалами грузоподъемностью 10 т работающих вне карьера на расстояние: I класс груза до 39 км</w:t>
            </w:r>
          </w:p>
        </w:tc>
        <w:tc>
          <w:tcPr>
            <w:tcW w:w="371" w:type="pct"/>
            <w:tcBorders>
              <w:top w:val="single" w:sz="4" w:space="0" w:color="auto"/>
              <w:left w:val="nil"/>
              <w:bottom w:val="nil"/>
              <w:right w:val="single" w:sz="4" w:space="0" w:color="auto"/>
            </w:tcBorders>
            <w:shd w:val="clear" w:color="auto" w:fill="auto"/>
            <w:noWrap/>
            <w:hideMark/>
          </w:tcPr>
          <w:p w14:paraId="3092A9A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т</w:t>
            </w:r>
          </w:p>
        </w:tc>
        <w:tc>
          <w:tcPr>
            <w:tcW w:w="512" w:type="pct"/>
            <w:tcBorders>
              <w:top w:val="single" w:sz="4" w:space="0" w:color="auto"/>
              <w:left w:val="nil"/>
              <w:bottom w:val="nil"/>
              <w:right w:val="single" w:sz="4" w:space="0" w:color="auto"/>
            </w:tcBorders>
            <w:shd w:val="clear" w:color="auto" w:fill="auto"/>
            <w:noWrap/>
            <w:hideMark/>
          </w:tcPr>
          <w:p w14:paraId="0582D33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25,3576128</w:t>
            </w:r>
          </w:p>
        </w:tc>
      </w:tr>
      <w:tr w:rsidR="00FE6478" w:rsidRPr="00FE6478" w14:paraId="6F0C417E"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10C04EB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268</w:t>
            </w:r>
          </w:p>
        </w:tc>
        <w:tc>
          <w:tcPr>
            <w:tcW w:w="1012" w:type="pct"/>
            <w:tcBorders>
              <w:top w:val="single" w:sz="4" w:space="0" w:color="auto"/>
              <w:left w:val="nil"/>
              <w:bottom w:val="nil"/>
              <w:right w:val="single" w:sz="4" w:space="0" w:color="auto"/>
            </w:tcBorders>
            <w:shd w:val="clear" w:color="auto" w:fill="auto"/>
            <w:hideMark/>
          </w:tcPr>
          <w:p w14:paraId="3C9761E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02-01-01(общестроительные работы)</w:t>
            </w:r>
          </w:p>
        </w:tc>
        <w:tc>
          <w:tcPr>
            <w:tcW w:w="531" w:type="pct"/>
            <w:tcBorders>
              <w:top w:val="single" w:sz="4" w:space="0" w:color="auto"/>
              <w:left w:val="nil"/>
              <w:bottom w:val="nil"/>
              <w:right w:val="single" w:sz="4" w:space="0" w:color="auto"/>
            </w:tcBorders>
            <w:shd w:val="clear" w:color="auto" w:fill="auto"/>
            <w:vAlign w:val="center"/>
            <w:hideMark/>
          </w:tcPr>
          <w:p w14:paraId="1694661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поз.121-212</w:t>
            </w:r>
          </w:p>
        </w:tc>
        <w:tc>
          <w:tcPr>
            <w:tcW w:w="2321" w:type="pct"/>
            <w:tcBorders>
              <w:top w:val="single" w:sz="4" w:space="0" w:color="auto"/>
              <w:left w:val="nil"/>
              <w:bottom w:val="nil"/>
              <w:right w:val="single" w:sz="4" w:space="0" w:color="auto"/>
            </w:tcBorders>
            <w:shd w:val="clear" w:color="auto" w:fill="auto"/>
            <w:vAlign w:val="center"/>
            <w:hideMark/>
          </w:tcPr>
          <w:p w14:paraId="561E360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Входная группа №1, холл 1-й этаж</w:t>
            </w:r>
          </w:p>
        </w:tc>
        <w:tc>
          <w:tcPr>
            <w:tcW w:w="371" w:type="pct"/>
            <w:tcBorders>
              <w:top w:val="single" w:sz="4" w:space="0" w:color="auto"/>
              <w:left w:val="nil"/>
              <w:bottom w:val="nil"/>
              <w:right w:val="single" w:sz="4" w:space="0" w:color="auto"/>
            </w:tcBorders>
            <w:shd w:val="clear" w:color="auto" w:fill="auto"/>
            <w:noWrap/>
            <w:hideMark/>
          </w:tcPr>
          <w:p w14:paraId="600BC66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3EC6E35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65DF1A58"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439642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269</w:t>
            </w:r>
          </w:p>
        </w:tc>
        <w:tc>
          <w:tcPr>
            <w:tcW w:w="1012" w:type="pct"/>
            <w:tcBorders>
              <w:top w:val="single" w:sz="4" w:space="0" w:color="auto"/>
              <w:left w:val="nil"/>
              <w:bottom w:val="nil"/>
              <w:right w:val="single" w:sz="4" w:space="0" w:color="auto"/>
            </w:tcBorders>
            <w:shd w:val="clear" w:color="auto" w:fill="auto"/>
            <w:hideMark/>
          </w:tcPr>
          <w:p w14:paraId="68C3FCD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02-01-01(общестроительные работы)</w:t>
            </w:r>
          </w:p>
        </w:tc>
        <w:tc>
          <w:tcPr>
            <w:tcW w:w="531" w:type="pct"/>
            <w:tcBorders>
              <w:top w:val="single" w:sz="4" w:space="0" w:color="auto"/>
              <w:left w:val="nil"/>
              <w:bottom w:val="nil"/>
              <w:right w:val="single" w:sz="4" w:space="0" w:color="auto"/>
            </w:tcBorders>
            <w:shd w:val="clear" w:color="auto" w:fill="auto"/>
            <w:vAlign w:val="center"/>
            <w:hideMark/>
          </w:tcPr>
          <w:p w14:paraId="41C89C2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поз.213-256</w:t>
            </w:r>
          </w:p>
        </w:tc>
        <w:tc>
          <w:tcPr>
            <w:tcW w:w="2321" w:type="pct"/>
            <w:tcBorders>
              <w:top w:val="single" w:sz="4" w:space="0" w:color="auto"/>
              <w:left w:val="nil"/>
              <w:bottom w:val="nil"/>
              <w:right w:val="single" w:sz="4" w:space="0" w:color="auto"/>
            </w:tcBorders>
            <w:shd w:val="clear" w:color="auto" w:fill="auto"/>
            <w:vAlign w:val="center"/>
            <w:hideMark/>
          </w:tcPr>
          <w:p w14:paraId="481C47C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Спортивные раздевалки, санузлы, кладовая</w:t>
            </w:r>
          </w:p>
        </w:tc>
        <w:tc>
          <w:tcPr>
            <w:tcW w:w="371" w:type="pct"/>
            <w:tcBorders>
              <w:top w:val="single" w:sz="4" w:space="0" w:color="auto"/>
              <w:left w:val="nil"/>
              <w:bottom w:val="nil"/>
              <w:right w:val="single" w:sz="4" w:space="0" w:color="auto"/>
            </w:tcBorders>
            <w:shd w:val="clear" w:color="auto" w:fill="auto"/>
            <w:noWrap/>
            <w:hideMark/>
          </w:tcPr>
          <w:p w14:paraId="7FFAB0E6"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4F61615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2B043A31"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B028B7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270</w:t>
            </w:r>
          </w:p>
        </w:tc>
        <w:tc>
          <w:tcPr>
            <w:tcW w:w="1012" w:type="pct"/>
            <w:tcBorders>
              <w:top w:val="single" w:sz="4" w:space="0" w:color="auto"/>
              <w:left w:val="nil"/>
              <w:bottom w:val="nil"/>
              <w:right w:val="single" w:sz="4" w:space="0" w:color="auto"/>
            </w:tcBorders>
            <w:shd w:val="clear" w:color="auto" w:fill="auto"/>
            <w:hideMark/>
          </w:tcPr>
          <w:p w14:paraId="6BAD4AD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02-01-01(общестроительные работы)</w:t>
            </w:r>
          </w:p>
        </w:tc>
        <w:tc>
          <w:tcPr>
            <w:tcW w:w="531" w:type="pct"/>
            <w:tcBorders>
              <w:top w:val="single" w:sz="4" w:space="0" w:color="auto"/>
              <w:left w:val="nil"/>
              <w:bottom w:val="nil"/>
              <w:right w:val="single" w:sz="4" w:space="0" w:color="auto"/>
            </w:tcBorders>
            <w:shd w:val="clear" w:color="auto" w:fill="auto"/>
            <w:vAlign w:val="center"/>
            <w:hideMark/>
          </w:tcPr>
          <w:p w14:paraId="721D088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поз.257-353</w:t>
            </w:r>
          </w:p>
        </w:tc>
        <w:tc>
          <w:tcPr>
            <w:tcW w:w="2321" w:type="pct"/>
            <w:tcBorders>
              <w:top w:val="single" w:sz="4" w:space="0" w:color="auto"/>
              <w:left w:val="nil"/>
              <w:bottom w:val="nil"/>
              <w:right w:val="single" w:sz="4" w:space="0" w:color="auto"/>
            </w:tcBorders>
            <w:shd w:val="clear" w:color="auto" w:fill="auto"/>
            <w:vAlign w:val="center"/>
            <w:hideMark/>
          </w:tcPr>
          <w:p w14:paraId="5EDDD92B"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Входная группа №2</w:t>
            </w:r>
          </w:p>
        </w:tc>
        <w:tc>
          <w:tcPr>
            <w:tcW w:w="371" w:type="pct"/>
            <w:tcBorders>
              <w:top w:val="single" w:sz="4" w:space="0" w:color="auto"/>
              <w:left w:val="nil"/>
              <w:bottom w:val="nil"/>
              <w:right w:val="single" w:sz="4" w:space="0" w:color="auto"/>
            </w:tcBorders>
            <w:shd w:val="clear" w:color="auto" w:fill="auto"/>
            <w:noWrap/>
            <w:hideMark/>
          </w:tcPr>
          <w:p w14:paraId="7FE13FA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7F52EAB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24439E12"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C39221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271</w:t>
            </w:r>
          </w:p>
        </w:tc>
        <w:tc>
          <w:tcPr>
            <w:tcW w:w="1012" w:type="pct"/>
            <w:tcBorders>
              <w:top w:val="single" w:sz="4" w:space="0" w:color="auto"/>
              <w:left w:val="nil"/>
              <w:bottom w:val="nil"/>
              <w:right w:val="single" w:sz="4" w:space="0" w:color="auto"/>
            </w:tcBorders>
            <w:shd w:val="clear" w:color="auto" w:fill="auto"/>
            <w:hideMark/>
          </w:tcPr>
          <w:p w14:paraId="16DCF63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02-01-01(общестроительные работы)</w:t>
            </w:r>
          </w:p>
        </w:tc>
        <w:tc>
          <w:tcPr>
            <w:tcW w:w="531" w:type="pct"/>
            <w:tcBorders>
              <w:top w:val="single" w:sz="4" w:space="0" w:color="auto"/>
              <w:left w:val="nil"/>
              <w:bottom w:val="nil"/>
              <w:right w:val="single" w:sz="4" w:space="0" w:color="auto"/>
            </w:tcBorders>
            <w:shd w:val="clear" w:color="auto" w:fill="auto"/>
            <w:vAlign w:val="center"/>
            <w:hideMark/>
          </w:tcPr>
          <w:p w14:paraId="35DD6DA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поз.354-359</w:t>
            </w:r>
          </w:p>
        </w:tc>
        <w:tc>
          <w:tcPr>
            <w:tcW w:w="2321" w:type="pct"/>
            <w:tcBorders>
              <w:top w:val="single" w:sz="4" w:space="0" w:color="auto"/>
              <w:left w:val="nil"/>
              <w:bottom w:val="nil"/>
              <w:right w:val="single" w:sz="4" w:space="0" w:color="auto"/>
            </w:tcBorders>
            <w:shd w:val="clear" w:color="auto" w:fill="auto"/>
            <w:vAlign w:val="center"/>
            <w:hideMark/>
          </w:tcPr>
          <w:p w14:paraId="0AC352F8"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Подвал</w:t>
            </w:r>
          </w:p>
        </w:tc>
        <w:tc>
          <w:tcPr>
            <w:tcW w:w="371" w:type="pct"/>
            <w:tcBorders>
              <w:top w:val="single" w:sz="4" w:space="0" w:color="auto"/>
              <w:left w:val="nil"/>
              <w:bottom w:val="nil"/>
              <w:right w:val="single" w:sz="4" w:space="0" w:color="auto"/>
            </w:tcBorders>
            <w:shd w:val="clear" w:color="auto" w:fill="auto"/>
            <w:noWrap/>
            <w:hideMark/>
          </w:tcPr>
          <w:p w14:paraId="02529E4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368EEDC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330CC135"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5113CF5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272</w:t>
            </w:r>
          </w:p>
        </w:tc>
        <w:tc>
          <w:tcPr>
            <w:tcW w:w="1012" w:type="pct"/>
            <w:tcBorders>
              <w:top w:val="single" w:sz="4" w:space="0" w:color="auto"/>
              <w:left w:val="nil"/>
              <w:bottom w:val="nil"/>
              <w:right w:val="single" w:sz="4" w:space="0" w:color="auto"/>
            </w:tcBorders>
            <w:shd w:val="clear" w:color="auto" w:fill="auto"/>
            <w:hideMark/>
          </w:tcPr>
          <w:p w14:paraId="0005017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02-01-01(общестроительные работы)</w:t>
            </w:r>
          </w:p>
        </w:tc>
        <w:tc>
          <w:tcPr>
            <w:tcW w:w="531" w:type="pct"/>
            <w:tcBorders>
              <w:top w:val="single" w:sz="4" w:space="0" w:color="auto"/>
              <w:left w:val="nil"/>
              <w:bottom w:val="nil"/>
              <w:right w:val="single" w:sz="4" w:space="0" w:color="auto"/>
            </w:tcBorders>
            <w:shd w:val="clear" w:color="auto" w:fill="auto"/>
            <w:vAlign w:val="center"/>
            <w:hideMark/>
          </w:tcPr>
          <w:p w14:paraId="5B14E33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поз.360-361</w:t>
            </w:r>
          </w:p>
        </w:tc>
        <w:tc>
          <w:tcPr>
            <w:tcW w:w="2321" w:type="pct"/>
            <w:tcBorders>
              <w:top w:val="single" w:sz="4" w:space="0" w:color="auto"/>
              <w:left w:val="nil"/>
              <w:bottom w:val="nil"/>
              <w:right w:val="single" w:sz="4" w:space="0" w:color="auto"/>
            </w:tcBorders>
            <w:shd w:val="clear" w:color="auto" w:fill="auto"/>
            <w:vAlign w:val="center"/>
            <w:hideMark/>
          </w:tcPr>
          <w:p w14:paraId="4B5D209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Вывоз мусора</w:t>
            </w:r>
          </w:p>
        </w:tc>
        <w:tc>
          <w:tcPr>
            <w:tcW w:w="371" w:type="pct"/>
            <w:tcBorders>
              <w:top w:val="single" w:sz="4" w:space="0" w:color="auto"/>
              <w:left w:val="nil"/>
              <w:bottom w:val="nil"/>
              <w:right w:val="single" w:sz="4" w:space="0" w:color="auto"/>
            </w:tcBorders>
            <w:shd w:val="clear" w:color="auto" w:fill="auto"/>
            <w:noWrap/>
            <w:hideMark/>
          </w:tcPr>
          <w:p w14:paraId="4EB88C0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18E20CA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677F8551"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B5CD3DE"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273</w:t>
            </w:r>
          </w:p>
        </w:tc>
        <w:tc>
          <w:tcPr>
            <w:tcW w:w="1012" w:type="pct"/>
            <w:tcBorders>
              <w:top w:val="single" w:sz="4" w:space="0" w:color="auto"/>
              <w:left w:val="nil"/>
              <w:bottom w:val="nil"/>
              <w:right w:val="single" w:sz="4" w:space="0" w:color="auto"/>
            </w:tcBorders>
            <w:shd w:val="clear" w:color="auto" w:fill="auto"/>
            <w:hideMark/>
          </w:tcPr>
          <w:p w14:paraId="03389550"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02-01-02(электромонтажные  работы)</w:t>
            </w:r>
          </w:p>
        </w:tc>
        <w:tc>
          <w:tcPr>
            <w:tcW w:w="531" w:type="pct"/>
            <w:tcBorders>
              <w:top w:val="single" w:sz="4" w:space="0" w:color="auto"/>
              <w:left w:val="nil"/>
              <w:bottom w:val="nil"/>
              <w:right w:val="single" w:sz="4" w:space="0" w:color="auto"/>
            </w:tcBorders>
            <w:shd w:val="clear" w:color="auto" w:fill="auto"/>
            <w:vAlign w:val="center"/>
            <w:hideMark/>
          </w:tcPr>
          <w:p w14:paraId="2CC4D13D"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поз.1-4</w:t>
            </w:r>
          </w:p>
        </w:tc>
        <w:tc>
          <w:tcPr>
            <w:tcW w:w="2321" w:type="pct"/>
            <w:tcBorders>
              <w:top w:val="single" w:sz="4" w:space="0" w:color="auto"/>
              <w:left w:val="nil"/>
              <w:bottom w:val="nil"/>
              <w:right w:val="single" w:sz="4" w:space="0" w:color="auto"/>
            </w:tcBorders>
            <w:shd w:val="clear" w:color="auto" w:fill="auto"/>
            <w:vAlign w:val="center"/>
            <w:hideMark/>
          </w:tcPr>
          <w:p w14:paraId="159BED54"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Демонтажные работы</w:t>
            </w:r>
          </w:p>
        </w:tc>
        <w:tc>
          <w:tcPr>
            <w:tcW w:w="371" w:type="pct"/>
            <w:tcBorders>
              <w:top w:val="single" w:sz="4" w:space="0" w:color="auto"/>
              <w:left w:val="nil"/>
              <w:bottom w:val="nil"/>
              <w:right w:val="single" w:sz="4" w:space="0" w:color="auto"/>
            </w:tcBorders>
            <w:shd w:val="clear" w:color="auto" w:fill="auto"/>
            <w:noWrap/>
            <w:hideMark/>
          </w:tcPr>
          <w:p w14:paraId="19EC63AB"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1CB85AC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01788ADA"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222A6C6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274</w:t>
            </w:r>
          </w:p>
        </w:tc>
        <w:tc>
          <w:tcPr>
            <w:tcW w:w="1012" w:type="pct"/>
            <w:tcBorders>
              <w:top w:val="single" w:sz="4" w:space="0" w:color="auto"/>
              <w:left w:val="nil"/>
              <w:bottom w:val="nil"/>
              <w:right w:val="single" w:sz="4" w:space="0" w:color="auto"/>
            </w:tcBorders>
            <w:shd w:val="clear" w:color="auto" w:fill="auto"/>
            <w:hideMark/>
          </w:tcPr>
          <w:p w14:paraId="508CE463"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02-01-02(электромонтажные  работы)</w:t>
            </w:r>
          </w:p>
        </w:tc>
        <w:tc>
          <w:tcPr>
            <w:tcW w:w="531" w:type="pct"/>
            <w:tcBorders>
              <w:top w:val="single" w:sz="4" w:space="0" w:color="auto"/>
              <w:left w:val="nil"/>
              <w:bottom w:val="nil"/>
              <w:right w:val="single" w:sz="4" w:space="0" w:color="auto"/>
            </w:tcBorders>
            <w:shd w:val="clear" w:color="auto" w:fill="auto"/>
            <w:vAlign w:val="center"/>
            <w:hideMark/>
          </w:tcPr>
          <w:p w14:paraId="48227C5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поз.5-68</w:t>
            </w:r>
          </w:p>
        </w:tc>
        <w:tc>
          <w:tcPr>
            <w:tcW w:w="2321" w:type="pct"/>
            <w:tcBorders>
              <w:top w:val="single" w:sz="4" w:space="0" w:color="auto"/>
              <w:left w:val="nil"/>
              <w:bottom w:val="nil"/>
              <w:right w:val="single" w:sz="4" w:space="0" w:color="auto"/>
            </w:tcBorders>
            <w:shd w:val="clear" w:color="auto" w:fill="auto"/>
            <w:vAlign w:val="center"/>
            <w:hideMark/>
          </w:tcPr>
          <w:p w14:paraId="6E07D470"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Монтажные работы</w:t>
            </w:r>
          </w:p>
        </w:tc>
        <w:tc>
          <w:tcPr>
            <w:tcW w:w="371" w:type="pct"/>
            <w:tcBorders>
              <w:top w:val="single" w:sz="4" w:space="0" w:color="auto"/>
              <w:left w:val="nil"/>
              <w:bottom w:val="nil"/>
              <w:right w:val="single" w:sz="4" w:space="0" w:color="auto"/>
            </w:tcBorders>
            <w:shd w:val="clear" w:color="auto" w:fill="auto"/>
            <w:noWrap/>
            <w:hideMark/>
          </w:tcPr>
          <w:p w14:paraId="3D6DC28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36CD6A6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1A299750"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087389F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275</w:t>
            </w:r>
          </w:p>
        </w:tc>
        <w:tc>
          <w:tcPr>
            <w:tcW w:w="1012" w:type="pct"/>
            <w:tcBorders>
              <w:top w:val="single" w:sz="4" w:space="0" w:color="auto"/>
              <w:left w:val="nil"/>
              <w:bottom w:val="nil"/>
              <w:right w:val="single" w:sz="4" w:space="0" w:color="auto"/>
            </w:tcBorders>
            <w:shd w:val="clear" w:color="auto" w:fill="auto"/>
            <w:hideMark/>
          </w:tcPr>
          <w:p w14:paraId="5380881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02-01-03(отопление)</w:t>
            </w:r>
          </w:p>
        </w:tc>
        <w:tc>
          <w:tcPr>
            <w:tcW w:w="531" w:type="pct"/>
            <w:tcBorders>
              <w:top w:val="single" w:sz="4" w:space="0" w:color="auto"/>
              <w:left w:val="nil"/>
              <w:bottom w:val="nil"/>
              <w:right w:val="single" w:sz="4" w:space="0" w:color="auto"/>
            </w:tcBorders>
            <w:shd w:val="clear" w:color="auto" w:fill="auto"/>
            <w:vAlign w:val="center"/>
            <w:hideMark/>
          </w:tcPr>
          <w:p w14:paraId="04F2E5DE"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поз.1-5</w:t>
            </w:r>
          </w:p>
        </w:tc>
        <w:tc>
          <w:tcPr>
            <w:tcW w:w="2321" w:type="pct"/>
            <w:tcBorders>
              <w:top w:val="single" w:sz="4" w:space="0" w:color="auto"/>
              <w:left w:val="nil"/>
              <w:bottom w:val="nil"/>
              <w:right w:val="single" w:sz="4" w:space="0" w:color="auto"/>
            </w:tcBorders>
            <w:shd w:val="clear" w:color="auto" w:fill="auto"/>
            <w:vAlign w:val="center"/>
            <w:hideMark/>
          </w:tcPr>
          <w:p w14:paraId="75693449"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Демонтажные работы</w:t>
            </w:r>
          </w:p>
        </w:tc>
        <w:tc>
          <w:tcPr>
            <w:tcW w:w="371" w:type="pct"/>
            <w:tcBorders>
              <w:top w:val="single" w:sz="4" w:space="0" w:color="auto"/>
              <w:left w:val="nil"/>
              <w:bottom w:val="nil"/>
              <w:right w:val="single" w:sz="4" w:space="0" w:color="auto"/>
            </w:tcBorders>
            <w:shd w:val="clear" w:color="auto" w:fill="auto"/>
            <w:noWrap/>
            <w:hideMark/>
          </w:tcPr>
          <w:p w14:paraId="6007CF07"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269E18C9"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0B0E3CAE" w14:textId="77777777" w:rsidTr="00FE6478">
        <w:trPr>
          <w:trHeight w:val="288"/>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489E85B2"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276</w:t>
            </w:r>
          </w:p>
        </w:tc>
        <w:tc>
          <w:tcPr>
            <w:tcW w:w="1012" w:type="pct"/>
            <w:tcBorders>
              <w:top w:val="single" w:sz="4" w:space="0" w:color="auto"/>
              <w:left w:val="nil"/>
              <w:bottom w:val="nil"/>
              <w:right w:val="single" w:sz="4" w:space="0" w:color="auto"/>
            </w:tcBorders>
            <w:shd w:val="clear" w:color="auto" w:fill="auto"/>
            <w:hideMark/>
          </w:tcPr>
          <w:p w14:paraId="047BC8E5"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02-01-03(отопление)</w:t>
            </w:r>
          </w:p>
        </w:tc>
        <w:tc>
          <w:tcPr>
            <w:tcW w:w="531" w:type="pct"/>
            <w:tcBorders>
              <w:top w:val="single" w:sz="4" w:space="0" w:color="auto"/>
              <w:left w:val="nil"/>
              <w:bottom w:val="nil"/>
              <w:right w:val="single" w:sz="4" w:space="0" w:color="auto"/>
            </w:tcBorders>
            <w:shd w:val="clear" w:color="auto" w:fill="auto"/>
            <w:vAlign w:val="center"/>
            <w:hideMark/>
          </w:tcPr>
          <w:p w14:paraId="1BD6BAC2"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поз.6-21</w:t>
            </w:r>
          </w:p>
        </w:tc>
        <w:tc>
          <w:tcPr>
            <w:tcW w:w="2321" w:type="pct"/>
            <w:tcBorders>
              <w:top w:val="single" w:sz="4" w:space="0" w:color="auto"/>
              <w:left w:val="nil"/>
              <w:bottom w:val="nil"/>
              <w:right w:val="single" w:sz="4" w:space="0" w:color="auto"/>
            </w:tcBorders>
            <w:shd w:val="clear" w:color="auto" w:fill="auto"/>
            <w:vAlign w:val="center"/>
            <w:hideMark/>
          </w:tcPr>
          <w:p w14:paraId="17C7557C"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Монтажные работы</w:t>
            </w:r>
          </w:p>
        </w:tc>
        <w:tc>
          <w:tcPr>
            <w:tcW w:w="371" w:type="pct"/>
            <w:tcBorders>
              <w:top w:val="single" w:sz="4" w:space="0" w:color="auto"/>
              <w:left w:val="nil"/>
              <w:bottom w:val="nil"/>
              <w:right w:val="single" w:sz="4" w:space="0" w:color="auto"/>
            </w:tcBorders>
            <w:shd w:val="clear" w:color="auto" w:fill="auto"/>
            <w:noWrap/>
            <w:hideMark/>
          </w:tcPr>
          <w:p w14:paraId="55272194"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5940190F"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6D2480B6" w14:textId="77777777" w:rsidTr="00FE6478">
        <w:trPr>
          <w:trHeight w:val="552"/>
        </w:trPr>
        <w:tc>
          <w:tcPr>
            <w:tcW w:w="253" w:type="pct"/>
            <w:tcBorders>
              <w:top w:val="nil"/>
              <w:left w:val="single" w:sz="4" w:space="0" w:color="auto"/>
              <w:bottom w:val="single" w:sz="4" w:space="0" w:color="auto"/>
              <w:right w:val="single" w:sz="4" w:space="0" w:color="auto"/>
            </w:tcBorders>
            <w:shd w:val="clear" w:color="auto" w:fill="auto"/>
            <w:noWrap/>
            <w:vAlign w:val="center"/>
            <w:hideMark/>
          </w:tcPr>
          <w:p w14:paraId="3C3A85BA"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lastRenderedPageBreak/>
              <w:t>277</w:t>
            </w:r>
          </w:p>
        </w:tc>
        <w:tc>
          <w:tcPr>
            <w:tcW w:w="1012" w:type="pct"/>
            <w:tcBorders>
              <w:top w:val="single" w:sz="4" w:space="0" w:color="auto"/>
              <w:left w:val="nil"/>
              <w:bottom w:val="nil"/>
              <w:right w:val="single" w:sz="4" w:space="0" w:color="auto"/>
            </w:tcBorders>
            <w:shd w:val="clear" w:color="auto" w:fill="auto"/>
            <w:hideMark/>
          </w:tcPr>
          <w:p w14:paraId="2C28F1FC"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 09-01-01(утилизация строительного мусора)</w:t>
            </w:r>
          </w:p>
        </w:tc>
        <w:tc>
          <w:tcPr>
            <w:tcW w:w="531" w:type="pct"/>
            <w:tcBorders>
              <w:top w:val="single" w:sz="4" w:space="0" w:color="auto"/>
              <w:left w:val="nil"/>
              <w:bottom w:val="nil"/>
              <w:right w:val="single" w:sz="4" w:space="0" w:color="auto"/>
            </w:tcBorders>
            <w:shd w:val="clear" w:color="auto" w:fill="auto"/>
            <w:vAlign w:val="center"/>
            <w:hideMark/>
          </w:tcPr>
          <w:p w14:paraId="39D819FA"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поз.1</w:t>
            </w:r>
          </w:p>
        </w:tc>
        <w:tc>
          <w:tcPr>
            <w:tcW w:w="2321" w:type="pct"/>
            <w:tcBorders>
              <w:top w:val="single" w:sz="4" w:space="0" w:color="auto"/>
              <w:left w:val="nil"/>
              <w:bottom w:val="nil"/>
              <w:right w:val="single" w:sz="4" w:space="0" w:color="auto"/>
            </w:tcBorders>
            <w:shd w:val="clear" w:color="auto" w:fill="auto"/>
            <w:vAlign w:val="center"/>
            <w:hideMark/>
          </w:tcPr>
          <w:p w14:paraId="326965F6" w14:textId="77777777" w:rsidR="00FE6478" w:rsidRPr="00FE6478" w:rsidRDefault="00FE6478" w:rsidP="00FE6478">
            <w:pPr>
              <w:spacing w:after="0" w:line="240" w:lineRule="auto"/>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Утилизация строительного мусора</w:t>
            </w:r>
          </w:p>
        </w:tc>
        <w:tc>
          <w:tcPr>
            <w:tcW w:w="371" w:type="pct"/>
            <w:tcBorders>
              <w:top w:val="single" w:sz="4" w:space="0" w:color="auto"/>
              <w:left w:val="nil"/>
              <w:bottom w:val="nil"/>
              <w:right w:val="single" w:sz="4" w:space="0" w:color="auto"/>
            </w:tcBorders>
            <w:shd w:val="clear" w:color="auto" w:fill="auto"/>
            <w:noWrap/>
            <w:hideMark/>
          </w:tcPr>
          <w:p w14:paraId="1079558D"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proofErr w:type="spellStart"/>
            <w:r w:rsidRPr="00FE6478">
              <w:rPr>
                <w:rFonts w:ascii="Times New Roman" w:eastAsia="Times New Roman" w:hAnsi="Times New Roman" w:cs="Times New Roman"/>
                <w:color w:val="000000"/>
                <w:lang w:eastAsia="ru-RU"/>
              </w:rPr>
              <w:t>шт</w:t>
            </w:r>
            <w:proofErr w:type="spellEnd"/>
          </w:p>
        </w:tc>
        <w:tc>
          <w:tcPr>
            <w:tcW w:w="512" w:type="pct"/>
            <w:tcBorders>
              <w:top w:val="single" w:sz="4" w:space="0" w:color="auto"/>
              <w:left w:val="nil"/>
              <w:bottom w:val="nil"/>
              <w:right w:val="single" w:sz="4" w:space="0" w:color="auto"/>
            </w:tcBorders>
            <w:shd w:val="clear" w:color="auto" w:fill="auto"/>
            <w:noWrap/>
            <w:hideMark/>
          </w:tcPr>
          <w:p w14:paraId="19D3CB21"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r w:rsidR="00FE6478" w:rsidRPr="00FE6478" w14:paraId="25E92617" w14:textId="77777777" w:rsidTr="00FE6478">
        <w:trPr>
          <w:trHeight w:val="612"/>
        </w:trPr>
        <w:tc>
          <w:tcPr>
            <w:tcW w:w="253" w:type="pct"/>
            <w:tcBorders>
              <w:top w:val="nil"/>
              <w:left w:val="single" w:sz="4" w:space="0" w:color="auto"/>
              <w:bottom w:val="single" w:sz="4" w:space="0" w:color="auto"/>
              <w:right w:val="nil"/>
            </w:tcBorders>
            <w:shd w:val="clear" w:color="000000" w:fill="FFFFFF"/>
            <w:vAlign w:val="center"/>
            <w:hideMark/>
          </w:tcPr>
          <w:p w14:paraId="2C6AAA26" w14:textId="77777777" w:rsidR="00FE6478" w:rsidRPr="00FE6478" w:rsidRDefault="00FE6478" w:rsidP="00FE6478">
            <w:pPr>
              <w:spacing w:after="0" w:line="240" w:lineRule="auto"/>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w:t>
            </w:r>
          </w:p>
        </w:tc>
        <w:tc>
          <w:tcPr>
            <w:tcW w:w="101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E3A2A" w14:textId="77777777" w:rsidR="00FE6478" w:rsidRPr="00FE6478" w:rsidRDefault="00FE6478" w:rsidP="00FE6478">
            <w:pPr>
              <w:spacing w:after="0" w:line="240" w:lineRule="auto"/>
              <w:rPr>
                <w:rFonts w:ascii="Calibri" w:eastAsia="Times New Roman" w:hAnsi="Calibri" w:cs="Times New Roman"/>
                <w:color w:val="000000"/>
                <w:lang w:eastAsia="ru-RU"/>
              </w:rPr>
            </w:pPr>
            <w:r w:rsidRPr="00FE6478">
              <w:rPr>
                <w:rFonts w:ascii="Calibri" w:eastAsia="Times New Roman" w:hAnsi="Calibri" w:cs="Times New Roman"/>
                <w:color w:val="000000"/>
                <w:lang w:eastAsia="ru-RU"/>
              </w:rPr>
              <w:t> </w:t>
            </w:r>
          </w:p>
        </w:tc>
        <w:tc>
          <w:tcPr>
            <w:tcW w:w="531" w:type="pct"/>
            <w:tcBorders>
              <w:top w:val="single" w:sz="4" w:space="0" w:color="auto"/>
              <w:left w:val="nil"/>
              <w:bottom w:val="single" w:sz="4" w:space="0" w:color="auto"/>
              <w:right w:val="single" w:sz="4" w:space="0" w:color="auto"/>
            </w:tcBorders>
            <w:shd w:val="clear" w:color="000000" w:fill="FFFFFF"/>
            <w:vAlign w:val="center"/>
            <w:hideMark/>
          </w:tcPr>
          <w:p w14:paraId="23DA263D" w14:textId="77777777" w:rsidR="00FE6478" w:rsidRPr="00FE6478" w:rsidRDefault="00FE6478" w:rsidP="00FE6478">
            <w:pPr>
              <w:spacing w:after="0" w:line="240" w:lineRule="auto"/>
              <w:jc w:val="right"/>
              <w:rPr>
                <w:rFonts w:ascii="Times New Roman" w:eastAsia="Times New Roman" w:hAnsi="Times New Roman" w:cs="Times New Roman"/>
                <w:i/>
                <w:iCs/>
                <w:color w:val="000000"/>
                <w:sz w:val="20"/>
                <w:szCs w:val="20"/>
                <w:lang w:eastAsia="ru-RU"/>
              </w:rPr>
            </w:pPr>
            <w:r w:rsidRPr="00FE6478">
              <w:rPr>
                <w:rFonts w:ascii="Times New Roman" w:eastAsia="Times New Roman" w:hAnsi="Times New Roman" w:cs="Times New Roman"/>
                <w:i/>
                <w:iCs/>
                <w:color w:val="000000"/>
                <w:sz w:val="20"/>
                <w:szCs w:val="20"/>
                <w:lang w:eastAsia="ru-RU"/>
              </w:rPr>
              <w:t> </w:t>
            </w:r>
          </w:p>
        </w:tc>
        <w:tc>
          <w:tcPr>
            <w:tcW w:w="2321" w:type="pct"/>
            <w:tcBorders>
              <w:top w:val="single" w:sz="4" w:space="0" w:color="auto"/>
              <w:left w:val="nil"/>
              <w:bottom w:val="single" w:sz="4" w:space="0" w:color="auto"/>
              <w:right w:val="single" w:sz="4" w:space="0" w:color="auto"/>
            </w:tcBorders>
            <w:shd w:val="clear" w:color="000000" w:fill="FFFFFF"/>
            <w:vAlign w:val="center"/>
            <w:hideMark/>
          </w:tcPr>
          <w:p w14:paraId="02F9C8DB" w14:textId="77777777" w:rsidR="00FE6478" w:rsidRPr="00FE6478" w:rsidRDefault="00FE6478" w:rsidP="00FE6478">
            <w:pPr>
              <w:spacing w:after="0" w:line="240" w:lineRule="auto"/>
              <w:rPr>
                <w:rFonts w:ascii="Times New Roman" w:eastAsia="Times New Roman" w:hAnsi="Times New Roman" w:cs="Times New Roman"/>
                <w:i/>
                <w:iCs/>
                <w:color w:val="000000"/>
                <w:lang w:eastAsia="ru-RU"/>
              </w:rPr>
            </w:pPr>
            <w:r w:rsidRPr="00FE6478">
              <w:rPr>
                <w:rFonts w:ascii="Times New Roman" w:eastAsia="Times New Roman" w:hAnsi="Times New Roman" w:cs="Times New Roman"/>
                <w:i/>
                <w:iCs/>
                <w:color w:val="000000"/>
                <w:lang w:eastAsia="ru-RU"/>
              </w:rPr>
              <w:t>Непредвиденные работы и затраты 1%</w:t>
            </w:r>
          </w:p>
        </w:tc>
        <w:tc>
          <w:tcPr>
            <w:tcW w:w="371" w:type="pct"/>
            <w:tcBorders>
              <w:top w:val="single" w:sz="4" w:space="0" w:color="auto"/>
              <w:left w:val="nil"/>
              <w:bottom w:val="single" w:sz="4" w:space="0" w:color="auto"/>
              <w:right w:val="single" w:sz="4" w:space="0" w:color="auto"/>
            </w:tcBorders>
            <w:shd w:val="clear" w:color="000000" w:fill="FFFFFF"/>
            <w:vAlign w:val="center"/>
            <w:hideMark/>
          </w:tcPr>
          <w:p w14:paraId="439B331B" w14:textId="77777777" w:rsidR="00FE6478" w:rsidRPr="00FE6478" w:rsidRDefault="00FE6478" w:rsidP="00FE6478">
            <w:pPr>
              <w:spacing w:after="0" w:line="240" w:lineRule="auto"/>
              <w:jc w:val="center"/>
              <w:rPr>
                <w:rFonts w:ascii="Times New Roman" w:eastAsia="Times New Roman" w:hAnsi="Times New Roman" w:cs="Times New Roman"/>
                <w:i/>
                <w:iCs/>
                <w:color w:val="000000"/>
                <w:lang w:eastAsia="ru-RU"/>
              </w:rPr>
            </w:pPr>
            <w:proofErr w:type="spellStart"/>
            <w:r w:rsidRPr="00FE6478">
              <w:rPr>
                <w:rFonts w:ascii="Times New Roman" w:eastAsia="Times New Roman" w:hAnsi="Times New Roman" w:cs="Times New Roman"/>
                <w:i/>
                <w:iCs/>
                <w:color w:val="000000"/>
                <w:lang w:eastAsia="ru-RU"/>
              </w:rPr>
              <w:t>шт</w:t>
            </w:r>
            <w:proofErr w:type="spellEnd"/>
          </w:p>
        </w:tc>
        <w:tc>
          <w:tcPr>
            <w:tcW w:w="512" w:type="pct"/>
            <w:tcBorders>
              <w:top w:val="single" w:sz="4" w:space="0" w:color="auto"/>
              <w:left w:val="nil"/>
              <w:bottom w:val="single" w:sz="4" w:space="0" w:color="auto"/>
              <w:right w:val="single" w:sz="4" w:space="0" w:color="auto"/>
            </w:tcBorders>
            <w:shd w:val="clear" w:color="000000" w:fill="FFFFFF"/>
            <w:noWrap/>
            <w:vAlign w:val="center"/>
            <w:hideMark/>
          </w:tcPr>
          <w:p w14:paraId="34045978" w14:textId="77777777" w:rsidR="00FE6478" w:rsidRPr="00FE6478" w:rsidRDefault="00FE6478" w:rsidP="00FE6478">
            <w:pPr>
              <w:spacing w:after="0" w:line="240" w:lineRule="auto"/>
              <w:jc w:val="center"/>
              <w:rPr>
                <w:rFonts w:ascii="Times New Roman" w:eastAsia="Times New Roman" w:hAnsi="Times New Roman" w:cs="Times New Roman"/>
                <w:color w:val="000000"/>
                <w:lang w:eastAsia="ru-RU"/>
              </w:rPr>
            </w:pPr>
            <w:r w:rsidRPr="00FE6478">
              <w:rPr>
                <w:rFonts w:ascii="Times New Roman" w:eastAsia="Times New Roman" w:hAnsi="Times New Roman" w:cs="Times New Roman"/>
                <w:color w:val="000000"/>
                <w:lang w:eastAsia="ru-RU"/>
              </w:rPr>
              <w:t>1</w:t>
            </w:r>
          </w:p>
        </w:tc>
      </w:tr>
    </w:tbl>
    <w:p w14:paraId="18BDEE41" w14:textId="664F1C78" w:rsidR="001C0F62" w:rsidRDefault="001C0F62" w:rsidP="0066326B">
      <w:pPr>
        <w:spacing w:after="0"/>
        <w:jc w:val="center"/>
        <w:rPr>
          <w:rFonts w:ascii="Times New Roman" w:eastAsia="Calibri" w:hAnsi="Times New Roman" w:cs="Times New Roman"/>
          <w:sz w:val="24"/>
          <w:szCs w:val="24"/>
        </w:rPr>
      </w:pPr>
    </w:p>
    <w:p w14:paraId="040413A5" w14:textId="77777777" w:rsidR="00651346" w:rsidRPr="0001275A" w:rsidRDefault="00651346" w:rsidP="0066326B">
      <w:pPr>
        <w:spacing w:after="0"/>
        <w:jc w:val="center"/>
        <w:rPr>
          <w:rFonts w:ascii="Times New Roman" w:eastAsia="Calibri" w:hAnsi="Times New Roman" w:cs="Times New Roman"/>
          <w:sz w:val="24"/>
          <w:szCs w:val="24"/>
        </w:rPr>
      </w:pPr>
    </w:p>
    <w:p w14:paraId="12D5D69F" w14:textId="77777777" w:rsidR="005426F8" w:rsidRPr="0001275A" w:rsidRDefault="005426F8" w:rsidP="005426F8">
      <w:pPr>
        <w:rPr>
          <w:rFonts w:ascii="Times New Roman" w:hAnsi="Times New Roman" w:cs="Times New Roman"/>
          <w:sz w:val="24"/>
          <w:szCs w:val="24"/>
        </w:rPr>
      </w:pPr>
      <w:bookmarkStart w:id="9" w:name="_Hlk52871482"/>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51346" w:rsidRPr="0001275A" w14:paraId="5B52C0B7" w14:textId="77777777" w:rsidTr="005040A0">
        <w:trPr>
          <w:trHeight w:val="430"/>
        </w:trPr>
        <w:tc>
          <w:tcPr>
            <w:tcW w:w="4785" w:type="dxa"/>
          </w:tcPr>
          <w:p w14:paraId="049F4B60" w14:textId="77777777" w:rsidR="00651346" w:rsidRPr="0001275A" w:rsidRDefault="00651346" w:rsidP="005040A0">
            <w:pPr>
              <w:suppressAutoHyphens/>
              <w:rPr>
                <w:rFonts w:ascii="Times New Roman" w:eastAsia="Times New Roman" w:hAnsi="Times New Roman"/>
                <w:sz w:val="24"/>
                <w:szCs w:val="24"/>
              </w:rPr>
            </w:pPr>
            <w:r w:rsidRPr="0001275A">
              <w:rPr>
                <w:rFonts w:ascii="Times New Roman" w:eastAsia="Times New Roman" w:hAnsi="Times New Roman"/>
                <w:sz w:val="24"/>
                <w:szCs w:val="24"/>
              </w:rPr>
              <w:t>Заказчик:</w:t>
            </w:r>
          </w:p>
          <w:p w14:paraId="6E1B6502" w14:textId="77777777" w:rsidR="00651346" w:rsidRPr="0001275A" w:rsidRDefault="00651346" w:rsidP="005040A0">
            <w:pPr>
              <w:suppressAutoHyphens/>
              <w:rPr>
                <w:rFonts w:ascii="Times New Roman" w:eastAsia="Times New Roman" w:hAnsi="Times New Roman"/>
                <w:sz w:val="24"/>
                <w:szCs w:val="24"/>
              </w:rPr>
            </w:pPr>
          </w:p>
          <w:p w14:paraId="2BFEF457" w14:textId="77777777" w:rsidR="00651346" w:rsidRPr="0001275A" w:rsidRDefault="00651346" w:rsidP="005040A0">
            <w:pPr>
              <w:suppressAutoHyphens/>
              <w:rPr>
                <w:rFonts w:ascii="Times New Roman" w:eastAsia="Times New Roman" w:hAnsi="Times New Roman"/>
                <w:sz w:val="24"/>
                <w:szCs w:val="24"/>
              </w:rPr>
            </w:pPr>
            <w:r w:rsidRPr="0001275A">
              <w:rPr>
                <w:rFonts w:ascii="Times New Roman" w:eastAsia="Times New Roman" w:hAnsi="Times New Roman"/>
                <w:sz w:val="24"/>
                <w:szCs w:val="24"/>
              </w:rPr>
              <w:t>__________________</w:t>
            </w:r>
            <w:r>
              <w:rPr>
                <w:rFonts w:ascii="Times New Roman" w:eastAsia="Times New Roman" w:hAnsi="Times New Roman"/>
                <w:sz w:val="24"/>
                <w:szCs w:val="24"/>
              </w:rPr>
              <w:t>Казаков А. П.</w:t>
            </w:r>
          </w:p>
        </w:tc>
        <w:tc>
          <w:tcPr>
            <w:tcW w:w="4786" w:type="dxa"/>
          </w:tcPr>
          <w:p w14:paraId="6EF075C2" w14:textId="77777777" w:rsidR="00651346" w:rsidRPr="0001275A" w:rsidRDefault="00651346" w:rsidP="005040A0">
            <w:pPr>
              <w:suppressAutoHyphens/>
              <w:rPr>
                <w:rFonts w:ascii="Times New Roman" w:eastAsia="Times New Roman" w:hAnsi="Times New Roman"/>
                <w:sz w:val="24"/>
                <w:szCs w:val="24"/>
              </w:rPr>
            </w:pPr>
            <w:r w:rsidRPr="0001275A">
              <w:rPr>
                <w:rFonts w:ascii="Times New Roman" w:eastAsia="Times New Roman" w:hAnsi="Times New Roman"/>
                <w:sz w:val="24"/>
                <w:szCs w:val="24"/>
              </w:rPr>
              <w:t>Подрядчик:</w:t>
            </w:r>
          </w:p>
          <w:p w14:paraId="19E2909C" w14:textId="77777777" w:rsidR="00651346" w:rsidRPr="0001275A" w:rsidRDefault="00651346" w:rsidP="005040A0">
            <w:pPr>
              <w:suppressAutoHyphens/>
              <w:rPr>
                <w:rFonts w:ascii="Times New Roman" w:eastAsia="Times New Roman" w:hAnsi="Times New Roman"/>
                <w:sz w:val="24"/>
                <w:szCs w:val="24"/>
              </w:rPr>
            </w:pPr>
          </w:p>
          <w:p w14:paraId="23D27156" w14:textId="338C168C" w:rsidR="00651346" w:rsidRPr="0001275A" w:rsidRDefault="00651346" w:rsidP="00C37968">
            <w:pPr>
              <w:suppressAutoHyphens/>
              <w:rPr>
                <w:rFonts w:ascii="Times New Roman" w:eastAsia="Times New Roman" w:hAnsi="Times New Roman"/>
                <w:sz w:val="24"/>
                <w:szCs w:val="24"/>
              </w:rPr>
            </w:pPr>
            <w:r w:rsidRPr="0001275A">
              <w:rPr>
                <w:rFonts w:ascii="Times New Roman" w:eastAsia="Times New Roman" w:hAnsi="Times New Roman"/>
                <w:sz w:val="24"/>
                <w:szCs w:val="24"/>
              </w:rPr>
              <w:t xml:space="preserve">___________________ </w:t>
            </w:r>
          </w:p>
        </w:tc>
      </w:tr>
    </w:tbl>
    <w:p w14:paraId="37CFD57A" w14:textId="77777777" w:rsidR="005426F8" w:rsidRPr="0001275A" w:rsidRDefault="005426F8" w:rsidP="005426F8">
      <w:pPr>
        <w:jc w:val="right"/>
        <w:rPr>
          <w:rFonts w:ascii="Times New Roman" w:eastAsia="Calibri" w:hAnsi="Times New Roman" w:cs="Times New Roman"/>
          <w:sz w:val="24"/>
          <w:szCs w:val="24"/>
        </w:rPr>
        <w:sectPr w:rsidR="005426F8" w:rsidRPr="0001275A" w:rsidSect="00C412AE">
          <w:pgSz w:w="16838" w:h="11906" w:orient="landscape" w:code="9"/>
          <w:pgMar w:top="1134" w:right="536" w:bottom="851" w:left="426" w:header="709" w:footer="709" w:gutter="0"/>
          <w:cols w:space="708"/>
          <w:docGrid w:linePitch="360"/>
        </w:sectPr>
      </w:pPr>
    </w:p>
    <w:p w14:paraId="3B3D81E3" w14:textId="77777777" w:rsidR="005426F8" w:rsidRPr="0001275A" w:rsidRDefault="005426F8" w:rsidP="005426F8">
      <w:pPr>
        <w:jc w:val="right"/>
        <w:rPr>
          <w:rFonts w:ascii="Times New Roman" w:eastAsia="Calibri" w:hAnsi="Times New Roman" w:cs="Times New Roman"/>
          <w:sz w:val="24"/>
          <w:szCs w:val="24"/>
        </w:rPr>
      </w:pPr>
      <w:r w:rsidRPr="0001275A">
        <w:rPr>
          <w:rFonts w:ascii="Times New Roman" w:eastAsia="Calibri" w:hAnsi="Times New Roman" w:cs="Times New Roman"/>
          <w:sz w:val="24"/>
          <w:szCs w:val="24"/>
        </w:rPr>
        <w:lastRenderedPageBreak/>
        <w:t>Приложение №3 к муниципальному контракту</w:t>
      </w:r>
    </w:p>
    <w:p w14:paraId="41ACBE27" w14:textId="2BB8C1B5" w:rsidR="005426F8" w:rsidRPr="0001275A" w:rsidRDefault="005426F8" w:rsidP="005426F8">
      <w:pPr>
        <w:jc w:val="right"/>
        <w:rPr>
          <w:rFonts w:ascii="Times New Roman" w:eastAsia="Calibri" w:hAnsi="Times New Roman" w:cs="Times New Roman"/>
          <w:sz w:val="24"/>
          <w:szCs w:val="24"/>
        </w:rPr>
      </w:pPr>
      <w:r w:rsidRPr="0001275A">
        <w:rPr>
          <w:rFonts w:ascii="Times New Roman" w:eastAsia="Calibri" w:hAnsi="Times New Roman" w:cs="Times New Roman"/>
          <w:sz w:val="24"/>
          <w:szCs w:val="24"/>
        </w:rPr>
        <w:t>№         от                         202</w:t>
      </w:r>
      <w:r w:rsidR="00C412AE">
        <w:rPr>
          <w:rFonts w:ascii="Times New Roman" w:eastAsia="Calibri" w:hAnsi="Times New Roman" w:cs="Times New Roman"/>
          <w:sz w:val="24"/>
          <w:szCs w:val="24"/>
        </w:rPr>
        <w:t>3</w:t>
      </w:r>
    </w:p>
    <w:bookmarkEnd w:id="9"/>
    <w:p w14:paraId="1B07AC19" w14:textId="77777777" w:rsidR="005426F8" w:rsidRPr="0001275A" w:rsidRDefault="005426F8" w:rsidP="005426F8">
      <w:pPr>
        <w:spacing w:after="0" w:line="240" w:lineRule="auto"/>
        <w:rPr>
          <w:rFonts w:ascii="Times New Roman" w:eastAsia="Times New Roman" w:hAnsi="Times New Roman" w:cs="Times New Roman"/>
          <w:sz w:val="24"/>
          <w:szCs w:val="24"/>
        </w:rPr>
      </w:pPr>
    </w:p>
    <w:p w14:paraId="4E041E23" w14:textId="77777777" w:rsidR="00212412" w:rsidRDefault="005426F8" w:rsidP="001D4B52">
      <w:pPr>
        <w:widowControl w:val="0"/>
        <w:suppressAutoHyphens/>
        <w:spacing w:after="0" w:line="240" w:lineRule="auto"/>
        <w:jc w:val="center"/>
        <w:textAlignment w:val="baseline"/>
        <w:rPr>
          <w:rFonts w:ascii="Times New Roman" w:eastAsia="Times New Roman" w:hAnsi="Times New Roman" w:cs="Times New Roman"/>
          <w:bCs/>
          <w:sz w:val="24"/>
          <w:szCs w:val="24"/>
          <w:lang w:eastAsia="ru-RU"/>
        </w:rPr>
      </w:pPr>
      <w:r w:rsidRPr="00D207B2">
        <w:rPr>
          <w:rFonts w:ascii="Times New Roman" w:eastAsia="Times New Roman" w:hAnsi="Times New Roman" w:cs="Times New Roman"/>
          <w:bCs/>
          <w:sz w:val="24"/>
          <w:szCs w:val="24"/>
          <w:lang w:eastAsia="ru-RU"/>
        </w:rPr>
        <w:t xml:space="preserve">График </w:t>
      </w:r>
      <w:r w:rsidR="003B42B4" w:rsidRPr="00D207B2">
        <w:rPr>
          <w:rFonts w:ascii="Times New Roman" w:eastAsia="Times New Roman" w:hAnsi="Times New Roman" w:cs="Times New Roman"/>
          <w:bCs/>
          <w:sz w:val="24"/>
          <w:szCs w:val="24"/>
          <w:lang w:eastAsia="ru-RU"/>
        </w:rPr>
        <w:t xml:space="preserve">выполнения </w:t>
      </w:r>
      <w:r w:rsidR="00F22FF5" w:rsidRPr="00D207B2">
        <w:rPr>
          <w:rFonts w:ascii="Times New Roman" w:eastAsia="Times New Roman" w:hAnsi="Times New Roman" w:cs="Times New Roman"/>
          <w:bCs/>
          <w:sz w:val="24"/>
          <w:szCs w:val="24"/>
          <w:lang w:eastAsia="ru-RU"/>
        </w:rPr>
        <w:t xml:space="preserve">и оплаты </w:t>
      </w:r>
      <w:r w:rsidR="003B42B4" w:rsidRPr="00D207B2">
        <w:rPr>
          <w:rFonts w:ascii="Times New Roman" w:eastAsia="Times New Roman" w:hAnsi="Times New Roman" w:cs="Times New Roman"/>
          <w:bCs/>
          <w:sz w:val="24"/>
          <w:szCs w:val="24"/>
          <w:lang w:eastAsia="ru-RU"/>
        </w:rPr>
        <w:t xml:space="preserve">работ </w:t>
      </w:r>
      <w:r w:rsidR="00212412">
        <w:rPr>
          <w:rFonts w:ascii="Times New Roman" w:eastAsia="Times New Roman" w:hAnsi="Times New Roman" w:cs="Times New Roman"/>
          <w:bCs/>
          <w:sz w:val="24"/>
          <w:szCs w:val="24"/>
          <w:lang w:eastAsia="ru-RU"/>
        </w:rPr>
        <w:t xml:space="preserve">на </w:t>
      </w:r>
    </w:p>
    <w:p w14:paraId="0AFA2E68" w14:textId="0E47FA4E" w:rsidR="001D4B52" w:rsidRPr="00D207B2" w:rsidRDefault="00212412" w:rsidP="001D4B52">
      <w:pPr>
        <w:widowControl w:val="0"/>
        <w:suppressAutoHyphens/>
        <w:spacing w:after="0" w:line="240" w:lineRule="auto"/>
        <w:jc w:val="center"/>
        <w:textAlignment w:val="baseline"/>
        <w:rPr>
          <w:rFonts w:ascii="Times New Roman" w:hAnsi="Times New Roman"/>
          <w:sz w:val="24"/>
          <w:szCs w:val="24"/>
        </w:rPr>
      </w:pPr>
      <w:r w:rsidRPr="007028D7">
        <w:rPr>
          <w:rFonts w:ascii="Times New Roman" w:eastAsia="Andale Sans UI" w:hAnsi="Times New Roman" w:cs="Times New Roman"/>
          <w:bCs/>
          <w:kern w:val="1"/>
          <w:sz w:val="24"/>
          <w:szCs w:val="24"/>
          <w:lang w:eastAsia="fa-IR" w:bidi="fa-IR"/>
        </w:rPr>
        <w:t xml:space="preserve">выполнение работ по объекту: </w:t>
      </w:r>
      <w:r w:rsidR="00117D32">
        <w:rPr>
          <w:rFonts w:ascii="Times New Roman" w:eastAsia="Andale Sans UI" w:hAnsi="Times New Roman" w:cs="Times New Roman"/>
          <w:bCs/>
          <w:kern w:val="1"/>
          <w:sz w:val="24"/>
          <w:szCs w:val="24"/>
          <w:lang w:eastAsia="fa-IR" w:bidi="fa-IR"/>
        </w:rPr>
        <w:t>«Капитальный ремонт здания МБОУ «Гимназия №1», расположенного по адресу: г. Липецк, ул. 8 Марта, 22/4»</w:t>
      </w:r>
    </w:p>
    <w:p w14:paraId="3B88E5D9" w14:textId="0DE68110" w:rsidR="001D4B52" w:rsidRDefault="001D4B52" w:rsidP="001D4B52">
      <w:pPr>
        <w:widowControl w:val="0"/>
        <w:suppressAutoHyphens/>
        <w:spacing w:after="0" w:line="240" w:lineRule="auto"/>
        <w:jc w:val="center"/>
        <w:textAlignment w:val="baseline"/>
        <w:rPr>
          <w:rFonts w:ascii="Times New Roman" w:hAnsi="Times New Roman"/>
          <w:sz w:val="24"/>
          <w:szCs w:val="24"/>
        </w:rPr>
      </w:pPr>
    </w:p>
    <w:tbl>
      <w:tblPr>
        <w:tblW w:w="5000" w:type="pct"/>
        <w:tblLook w:val="04A0" w:firstRow="1" w:lastRow="0" w:firstColumn="1" w:lastColumn="0" w:noHBand="0" w:noVBand="1"/>
      </w:tblPr>
      <w:tblGrid>
        <w:gridCol w:w="536"/>
        <w:gridCol w:w="2250"/>
        <w:gridCol w:w="1015"/>
        <w:gridCol w:w="1476"/>
        <w:gridCol w:w="2169"/>
        <w:gridCol w:w="1351"/>
        <w:gridCol w:w="833"/>
        <w:gridCol w:w="1351"/>
        <w:gridCol w:w="1514"/>
        <w:gridCol w:w="611"/>
        <w:gridCol w:w="917"/>
        <w:gridCol w:w="1833"/>
      </w:tblGrid>
      <w:tr w:rsidR="00FE6478" w:rsidRPr="00FE6478" w14:paraId="1EB4DDD6" w14:textId="77777777" w:rsidTr="00FE6478">
        <w:trPr>
          <w:trHeight w:val="20"/>
        </w:trPr>
        <w:tc>
          <w:tcPr>
            <w:tcW w:w="242" w:type="pct"/>
            <w:vMerge w:val="restart"/>
            <w:tcBorders>
              <w:top w:val="single" w:sz="8" w:space="0" w:color="auto"/>
              <w:left w:val="single" w:sz="8" w:space="0" w:color="auto"/>
              <w:bottom w:val="single" w:sz="8" w:space="0" w:color="000000"/>
              <w:right w:val="nil"/>
            </w:tcBorders>
            <w:shd w:val="clear" w:color="auto" w:fill="auto"/>
            <w:textDirection w:val="btLr"/>
            <w:vAlign w:val="center"/>
            <w:hideMark/>
          </w:tcPr>
          <w:p w14:paraId="560FAF2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п/п </w:t>
            </w:r>
          </w:p>
        </w:tc>
        <w:tc>
          <w:tcPr>
            <w:tcW w:w="2102"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2C0151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Наименование и виды работ</w:t>
            </w:r>
          </w:p>
        </w:tc>
        <w:tc>
          <w:tcPr>
            <w:tcW w:w="431" w:type="pct"/>
            <w:tcBorders>
              <w:top w:val="single" w:sz="8" w:space="0" w:color="auto"/>
              <w:left w:val="nil"/>
              <w:bottom w:val="single" w:sz="8" w:space="0" w:color="auto"/>
              <w:right w:val="nil"/>
            </w:tcBorders>
            <w:shd w:val="clear" w:color="000000" w:fill="FFFFFF"/>
            <w:vAlign w:val="center"/>
            <w:hideMark/>
          </w:tcPr>
          <w:p w14:paraId="0DF5A84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Срок выполнения работ:</w:t>
            </w:r>
          </w:p>
        </w:tc>
        <w:tc>
          <w:tcPr>
            <w:tcW w:w="112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444DFD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Оплата выполненных работ по контракту</w:t>
            </w:r>
          </w:p>
        </w:tc>
        <w:tc>
          <w:tcPr>
            <w:tcW w:w="312" w:type="pct"/>
            <w:vMerge w:val="restart"/>
            <w:tcBorders>
              <w:top w:val="single" w:sz="8" w:space="0" w:color="auto"/>
              <w:left w:val="single" w:sz="4" w:space="0" w:color="auto"/>
              <w:bottom w:val="single" w:sz="8" w:space="0" w:color="000000"/>
              <w:right w:val="single" w:sz="8" w:space="0" w:color="auto"/>
            </w:tcBorders>
            <w:shd w:val="clear" w:color="000000" w:fill="FFFFFF"/>
            <w:vAlign w:val="center"/>
            <w:hideMark/>
          </w:tcPr>
          <w:p w14:paraId="014B27B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Ед. изм.</w:t>
            </w:r>
          </w:p>
        </w:tc>
        <w:tc>
          <w:tcPr>
            <w:tcW w:w="36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B3FB30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Кол-во (объем работ)</w:t>
            </w:r>
          </w:p>
        </w:tc>
        <w:tc>
          <w:tcPr>
            <w:tcW w:w="42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5C4170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Сроки передачи строительных материалов, технологического оборудования заказчика (при наличии)</w:t>
            </w:r>
          </w:p>
        </w:tc>
      </w:tr>
      <w:tr w:rsidR="00FE6478" w:rsidRPr="00FE6478" w14:paraId="4D804BD1" w14:textId="77777777" w:rsidTr="00FE6478">
        <w:trPr>
          <w:trHeight w:val="20"/>
        </w:trPr>
        <w:tc>
          <w:tcPr>
            <w:tcW w:w="242" w:type="pct"/>
            <w:vMerge/>
            <w:tcBorders>
              <w:top w:val="single" w:sz="8" w:space="0" w:color="auto"/>
              <w:left w:val="single" w:sz="8" w:space="0" w:color="auto"/>
              <w:bottom w:val="single" w:sz="8" w:space="0" w:color="000000"/>
              <w:right w:val="nil"/>
            </w:tcBorders>
            <w:vAlign w:val="center"/>
            <w:hideMark/>
          </w:tcPr>
          <w:p w14:paraId="1BAF103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p>
        </w:tc>
        <w:tc>
          <w:tcPr>
            <w:tcW w:w="623" w:type="pct"/>
            <w:tcBorders>
              <w:top w:val="nil"/>
              <w:left w:val="single" w:sz="8" w:space="0" w:color="auto"/>
              <w:bottom w:val="single" w:sz="8" w:space="0" w:color="auto"/>
              <w:right w:val="single" w:sz="4" w:space="0" w:color="auto"/>
            </w:tcBorders>
            <w:shd w:val="clear" w:color="auto" w:fill="auto"/>
            <w:vAlign w:val="center"/>
            <w:hideMark/>
          </w:tcPr>
          <w:p w14:paraId="260EE88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Номер сметы</w:t>
            </w:r>
          </w:p>
        </w:tc>
        <w:tc>
          <w:tcPr>
            <w:tcW w:w="393" w:type="pct"/>
            <w:tcBorders>
              <w:top w:val="nil"/>
              <w:left w:val="nil"/>
              <w:bottom w:val="single" w:sz="8" w:space="0" w:color="auto"/>
              <w:right w:val="single" w:sz="4" w:space="0" w:color="auto"/>
            </w:tcBorders>
            <w:shd w:val="clear" w:color="auto" w:fill="auto"/>
            <w:vAlign w:val="center"/>
            <w:hideMark/>
          </w:tcPr>
          <w:p w14:paraId="24FB39E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Позиция по смете</w:t>
            </w:r>
          </w:p>
        </w:tc>
        <w:tc>
          <w:tcPr>
            <w:tcW w:w="354" w:type="pct"/>
            <w:tcBorders>
              <w:top w:val="nil"/>
              <w:left w:val="nil"/>
              <w:bottom w:val="single" w:sz="8" w:space="0" w:color="auto"/>
              <w:right w:val="single" w:sz="4" w:space="0" w:color="auto"/>
            </w:tcBorders>
            <w:shd w:val="clear" w:color="auto" w:fill="auto"/>
            <w:vAlign w:val="center"/>
            <w:hideMark/>
          </w:tcPr>
          <w:p w14:paraId="54E8B82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Поставка оборудования</w:t>
            </w:r>
          </w:p>
        </w:tc>
        <w:tc>
          <w:tcPr>
            <w:tcW w:w="732" w:type="pct"/>
            <w:tcBorders>
              <w:top w:val="nil"/>
              <w:left w:val="nil"/>
              <w:bottom w:val="single" w:sz="8" w:space="0" w:color="auto"/>
              <w:right w:val="single" w:sz="8" w:space="0" w:color="auto"/>
            </w:tcBorders>
            <w:shd w:val="clear" w:color="auto" w:fill="auto"/>
            <w:vAlign w:val="center"/>
            <w:hideMark/>
          </w:tcPr>
          <w:p w14:paraId="7EEE296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 видам работ</w:t>
            </w:r>
          </w:p>
        </w:tc>
        <w:tc>
          <w:tcPr>
            <w:tcW w:w="431" w:type="pct"/>
            <w:tcBorders>
              <w:top w:val="nil"/>
              <w:left w:val="nil"/>
              <w:bottom w:val="single" w:sz="8" w:space="0" w:color="auto"/>
              <w:right w:val="single" w:sz="8" w:space="0" w:color="auto"/>
            </w:tcBorders>
            <w:shd w:val="clear" w:color="000000" w:fill="FFFFFF"/>
            <w:vAlign w:val="center"/>
            <w:hideMark/>
          </w:tcPr>
          <w:p w14:paraId="11B64D5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с момента заключения контракта - 20.12.2024</w:t>
            </w:r>
          </w:p>
        </w:tc>
        <w:tc>
          <w:tcPr>
            <w:tcW w:w="381" w:type="pct"/>
            <w:tcBorders>
              <w:top w:val="nil"/>
              <w:left w:val="nil"/>
              <w:bottom w:val="single" w:sz="8" w:space="0" w:color="auto"/>
              <w:right w:val="single" w:sz="8" w:space="0" w:color="auto"/>
            </w:tcBorders>
            <w:shd w:val="clear" w:color="auto" w:fill="auto"/>
            <w:vAlign w:val="center"/>
            <w:hideMark/>
          </w:tcPr>
          <w:p w14:paraId="19C12FF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Сумма к оплате</w:t>
            </w:r>
          </w:p>
        </w:tc>
        <w:tc>
          <w:tcPr>
            <w:tcW w:w="337" w:type="pct"/>
            <w:tcBorders>
              <w:top w:val="nil"/>
              <w:left w:val="nil"/>
              <w:bottom w:val="single" w:sz="8" w:space="0" w:color="auto"/>
              <w:right w:val="single" w:sz="8" w:space="0" w:color="auto"/>
            </w:tcBorders>
            <w:shd w:val="clear" w:color="auto" w:fill="auto"/>
            <w:vAlign w:val="center"/>
            <w:hideMark/>
          </w:tcPr>
          <w:p w14:paraId="2359BCC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Доля этапа выполнения контракта и (или) комплекса работ и (или) вида работ и (или) части работ отдельного вида работ в цене контракта, (%)</w:t>
            </w:r>
          </w:p>
        </w:tc>
        <w:tc>
          <w:tcPr>
            <w:tcW w:w="404" w:type="pct"/>
            <w:tcBorders>
              <w:top w:val="nil"/>
              <w:left w:val="nil"/>
              <w:bottom w:val="single" w:sz="8" w:space="0" w:color="auto"/>
              <w:right w:val="single" w:sz="8" w:space="0" w:color="auto"/>
            </w:tcBorders>
            <w:shd w:val="clear" w:color="auto" w:fill="auto"/>
            <w:vAlign w:val="center"/>
            <w:hideMark/>
          </w:tcPr>
          <w:p w14:paraId="44AC9C1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Сроки оплаты за выполненный этап выполнения контракта и (или) комплекс работ и (или) вид работ и (или) часть работ отдельного вида работ</w:t>
            </w:r>
          </w:p>
        </w:tc>
        <w:tc>
          <w:tcPr>
            <w:tcW w:w="312" w:type="pct"/>
            <w:vMerge/>
            <w:tcBorders>
              <w:top w:val="single" w:sz="8" w:space="0" w:color="auto"/>
              <w:left w:val="single" w:sz="4" w:space="0" w:color="auto"/>
              <w:bottom w:val="single" w:sz="8" w:space="0" w:color="000000"/>
              <w:right w:val="single" w:sz="8" w:space="0" w:color="auto"/>
            </w:tcBorders>
            <w:vAlign w:val="center"/>
            <w:hideMark/>
          </w:tcPr>
          <w:p w14:paraId="2CEC670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p>
        </w:tc>
        <w:tc>
          <w:tcPr>
            <w:tcW w:w="362" w:type="pct"/>
            <w:vMerge/>
            <w:tcBorders>
              <w:top w:val="single" w:sz="8" w:space="0" w:color="auto"/>
              <w:left w:val="single" w:sz="8" w:space="0" w:color="auto"/>
              <w:bottom w:val="single" w:sz="8" w:space="0" w:color="000000"/>
              <w:right w:val="single" w:sz="8" w:space="0" w:color="auto"/>
            </w:tcBorders>
            <w:vAlign w:val="center"/>
            <w:hideMark/>
          </w:tcPr>
          <w:p w14:paraId="043A825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p>
        </w:tc>
        <w:tc>
          <w:tcPr>
            <w:tcW w:w="429" w:type="pct"/>
            <w:vMerge/>
            <w:tcBorders>
              <w:top w:val="single" w:sz="8" w:space="0" w:color="auto"/>
              <w:left w:val="single" w:sz="8" w:space="0" w:color="auto"/>
              <w:bottom w:val="single" w:sz="8" w:space="0" w:color="000000"/>
              <w:right w:val="single" w:sz="8" w:space="0" w:color="auto"/>
            </w:tcBorders>
            <w:vAlign w:val="center"/>
            <w:hideMark/>
          </w:tcPr>
          <w:p w14:paraId="53A71FE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p>
        </w:tc>
      </w:tr>
      <w:tr w:rsidR="00FE6478" w:rsidRPr="00FE6478" w14:paraId="07B87000"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DE97BC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w:t>
            </w:r>
          </w:p>
        </w:tc>
        <w:tc>
          <w:tcPr>
            <w:tcW w:w="623" w:type="pct"/>
            <w:tcBorders>
              <w:top w:val="nil"/>
              <w:left w:val="nil"/>
              <w:bottom w:val="single" w:sz="4" w:space="0" w:color="auto"/>
              <w:right w:val="single" w:sz="4" w:space="0" w:color="auto"/>
            </w:tcBorders>
            <w:shd w:val="clear" w:color="auto" w:fill="auto"/>
            <w:vAlign w:val="center"/>
            <w:hideMark/>
          </w:tcPr>
          <w:p w14:paraId="113E358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1A97F9F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w:t>
            </w:r>
          </w:p>
        </w:tc>
        <w:tc>
          <w:tcPr>
            <w:tcW w:w="354" w:type="pct"/>
            <w:tcBorders>
              <w:top w:val="nil"/>
              <w:left w:val="nil"/>
              <w:bottom w:val="single" w:sz="4" w:space="0" w:color="auto"/>
              <w:right w:val="single" w:sz="4" w:space="0" w:color="auto"/>
            </w:tcBorders>
            <w:shd w:val="clear" w:color="auto" w:fill="auto"/>
            <w:vAlign w:val="center"/>
            <w:hideMark/>
          </w:tcPr>
          <w:p w14:paraId="535C8F7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0F84D7A"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металлических дверных блоков в готовые проемы (Демонтаж)</w:t>
            </w:r>
          </w:p>
        </w:tc>
        <w:tc>
          <w:tcPr>
            <w:tcW w:w="431" w:type="pct"/>
            <w:tcBorders>
              <w:top w:val="nil"/>
              <w:left w:val="nil"/>
              <w:bottom w:val="single" w:sz="4" w:space="0" w:color="auto"/>
              <w:right w:val="single" w:sz="4" w:space="0" w:color="auto"/>
            </w:tcBorders>
            <w:shd w:val="clear" w:color="000000" w:fill="0070C0"/>
            <w:vAlign w:val="center"/>
            <w:hideMark/>
          </w:tcPr>
          <w:p w14:paraId="70C11038"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xml:space="preserve">3 135,20  </w:t>
            </w:r>
          </w:p>
        </w:tc>
        <w:tc>
          <w:tcPr>
            <w:tcW w:w="381" w:type="pct"/>
            <w:tcBorders>
              <w:top w:val="nil"/>
              <w:left w:val="nil"/>
              <w:bottom w:val="single" w:sz="4" w:space="0" w:color="auto"/>
              <w:right w:val="single" w:sz="4" w:space="0" w:color="auto"/>
            </w:tcBorders>
            <w:shd w:val="clear" w:color="auto" w:fill="auto"/>
            <w:vAlign w:val="center"/>
            <w:hideMark/>
          </w:tcPr>
          <w:p w14:paraId="3998187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3 135,20  </w:t>
            </w:r>
          </w:p>
        </w:tc>
        <w:tc>
          <w:tcPr>
            <w:tcW w:w="337" w:type="pct"/>
            <w:tcBorders>
              <w:top w:val="nil"/>
              <w:left w:val="nil"/>
              <w:bottom w:val="single" w:sz="4" w:space="0" w:color="auto"/>
              <w:right w:val="single" w:sz="4" w:space="0" w:color="auto"/>
            </w:tcBorders>
            <w:shd w:val="clear" w:color="auto" w:fill="auto"/>
            <w:vAlign w:val="center"/>
            <w:hideMark/>
          </w:tcPr>
          <w:p w14:paraId="1AEEC10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0,002%</w:t>
            </w:r>
          </w:p>
        </w:tc>
        <w:tc>
          <w:tcPr>
            <w:tcW w:w="404" w:type="pct"/>
            <w:tcBorders>
              <w:top w:val="nil"/>
              <w:left w:val="nil"/>
              <w:bottom w:val="single" w:sz="4" w:space="0" w:color="auto"/>
              <w:right w:val="single" w:sz="4" w:space="0" w:color="auto"/>
            </w:tcBorders>
            <w:shd w:val="clear" w:color="auto" w:fill="auto"/>
            <w:vAlign w:val="center"/>
            <w:hideMark/>
          </w:tcPr>
          <w:p w14:paraId="54700DC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9CE264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24A00DA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2,10</w:t>
            </w:r>
          </w:p>
        </w:tc>
        <w:tc>
          <w:tcPr>
            <w:tcW w:w="429" w:type="pct"/>
            <w:tcBorders>
              <w:top w:val="nil"/>
              <w:left w:val="nil"/>
              <w:bottom w:val="single" w:sz="4" w:space="0" w:color="auto"/>
              <w:right w:val="single" w:sz="8" w:space="0" w:color="auto"/>
            </w:tcBorders>
            <w:shd w:val="clear" w:color="auto" w:fill="auto"/>
            <w:vAlign w:val="center"/>
            <w:hideMark/>
          </w:tcPr>
          <w:p w14:paraId="2B3768B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8D6645D"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9AD62B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w:t>
            </w:r>
          </w:p>
        </w:tc>
        <w:tc>
          <w:tcPr>
            <w:tcW w:w="623" w:type="pct"/>
            <w:tcBorders>
              <w:top w:val="nil"/>
              <w:left w:val="nil"/>
              <w:bottom w:val="single" w:sz="4" w:space="0" w:color="auto"/>
              <w:right w:val="single" w:sz="4" w:space="0" w:color="auto"/>
            </w:tcBorders>
            <w:shd w:val="clear" w:color="auto" w:fill="auto"/>
            <w:vAlign w:val="center"/>
            <w:hideMark/>
          </w:tcPr>
          <w:p w14:paraId="1BB1524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7CAE96C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поз.2-6</w:t>
            </w:r>
          </w:p>
        </w:tc>
        <w:tc>
          <w:tcPr>
            <w:tcW w:w="354" w:type="pct"/>
            <w:tcBorders>
              <w:top w:val="nil"/>
              <w:left w:val="nil"/>
              <w:bottom w:val="single" w:sz="4" w:space="0" w:color="auto"/>
              <w:right w:val="single" w:sz="4" w:space="0" w:color="auto"/>
            </w:tcBorders>
            <w:shd w:val="clear" w:color="auto" w:fill="auto"/>
            <w:vAlign w:val="center"/>
            <w:hideMark/>
          </w:tcPr>
          <w:p w14:paraId="50DA5AF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3E031C2"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sz w:val="20"/>
                <w:szCs w:val="20"/>
                <w:lang w:eastAsia="ru-RU"/>
              </w:rPr>
              <w:t>однопольных</w:t>
            </w:r>
            <w:proofErr w:type="spellEnd"/>
            <w:r w:rsidRPr="00FE6478">
              <w:rPr>
                <w:rFonts w:ascii="Times New Roman" w:eastAsia="Times New Roman" w:hAnsi="Times New Roman" w:cs="Times New Roman"/>
                <w:color w:val="000000"/>
                <w:sz w:val="20"/>
                <w:szCs w:val="20"/>
                <w:lang w:eastAsia="ru-RU"/>
              </w:rPr>
              <w:t xml:space="preserve"> глухих</w:t>
            </w:r>
          </w:p>
        </w:tc>
        <w:tc>
          <w:tcPr>
            <w:tcW w:w="431" w:type="pct"/>
            <w:tcBorders>
              <w:top w:val="nil"/>
              <w:left w:val="nil"/>
              <w:bottom w:val="single" w:sz="4" w:space="0" w:color="auto"/>
              <w:right w:val="single" w:sz="4" w:space="0" w:color="auto"/>
            </w:tcBorders>
            <w:shd w:val="clear" w:color="000000" w:fill="0070C0"/>
            <w:vAlign w:val="center"/>
            <w:hideMark/>
          </w:tcPr>
          <w:p w14:paraId="2AE1C7A1"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xml:space="preserve">26 377,09  </w:t>
            </w:r>
          </w:p>
        </w:tc>
        <w:tc>
          <w:tcPr>
            <w:tcW w:w="381" w:type="pct"/>
            <w:tcBorders>
              <w:top w:val="nil"/>
              <w:left w:val="nil"/>
              <w:bottom w:val="single" w:sz="4" w:space="0" w:color="auto"/>
              <w:right w:val="single" w:sz="4" w:space="0" w:color="auto"/>
            </w:tcBorders>
            <w:shd w:val="clear" w:color="auto" w:fill="auto"/>
            <w:vAlign w:val="center"/>
            <w:hideMark/>
          </w:tcPr>
          <w:p w14:paraId="32B4316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26 377,09  </w:t>
            </w:r>
          </w:p>
        </w:tc>
        <w:tc>
          <w:tcPr>
            <w:tcW w:w="337" w:type="pct"/>
            <w:tcBorders>
              <w:top w:val="nil"/>
              <w:left w:val="nil"/>
              <w:bottom w:val="single" w:sz="4" w:space="0" w:color="auto"/>
              <w:right w:val="single" w:sz="4" w:space="0" w:color="auto"/>
            </w:tcBorders>
            <w:shd w:val="clear" w:color="auto" w:fill="auto"/>
            <w:vAlign w:val="center"/>
            <w:hideMark/>
          </w:tcPr>
          <w:p w14:paraId="45D7DB9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0,014%</w:t>
            </w:r>
          </w:p>
        </w:tc>
        <w:tc>
          <w:tcPr>
            <w:tcW w:w="404" w:type="pct"/>
            <w:tcBorders>
              <w:top w:val="nil"/>
              <w:left w:val="nil"/>
              <w:bottom w:val="single" w:sz="4" w:space="0" w:color="auto"/>
              <w:right w:val="single" w:sz="4" w:space="0" w:color="auto"/>
            </w:tcBorders>
            <w:shd w:val="clear" w:color="auto" w:fill="auto"/>
            <w:vAlign w:val="center"/>
            <w:hideMark/>
          </w:tcPr>
          <w:p w14:paraId="050FF8E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0CCE04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5EC5EC1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2,10</w:t>
            </w:r>
          </w:p>
        </w:tc>
        <w:tc>
          <w:tcPr>
            <w:tcW w:w="429" w:type="pct"/>
            <w:tcBorders>
              <w:top w:val="nil"/>
              <w:left w:val="nil"/>
              <w:bottom w:val="single" w:sz="4" w:space="0" w:color="auto"/>
              <w:right w:val="single" w:sz="8" w:space="0" w:color="auto"/>
            </w:tcBorders>
            <w:shd w:val="clear" w:color="auto" w:fill="auto"/>
            <w:vAlign w:val="center"/>
            <w:hideMark/>
          </w:tcPr>
          <w:p w14:paraId="6A004EA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1901A27"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3D51BC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3</w:t>
            </w:r>
          </w:p>
        </w:tc>
        <w:tc>
          <w:tcPr>
            <w:tcW w:w="623" w:type="pct"/>
            <w:tcBorders>
              <w:top w:val="nil"/>
              <w:left w:val="nil"/>
              <w:bottom w:val="single" w:sz="4" w:space="0" w:color="auto"/>
              <w:right w:val="single" w:sz="4" w:space="0" w:color="auto"/>
            </w:tcBorders>
            <w:shd w:val="clear" w:color="auto" w:fill="auto"/>
            <w:vAlign w:val="center"/>
            <w:hideMark/>
          </w:tcPr>
          <w:p w14:paraId="6196780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6487983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поз.7</w:t>
            </w:r>
          </w:p>
        </w:tc>
        <w:tc>
          <w:tcPr>
            <w:tcW w:w="354" w:type="pct"/>
            <w:tcBorders>
              <w:top w:val="nil"/>
              <w:left w:val="nil"/>
              <w:bottom w:val="single" w:sz="4" w:space="0" w:color="auto"/>
              <w:right w:val="single" w:sz="4" w:space="0" w:color="auto"/>
            </w:tcBorders>
            <w:shd w:val="clear" w:color="auto" w:fill="auto"/>
            <w:vAlign w:val="center"/>
            <w:hideMark/>
          </w:tcPr>
          <w:p w14:paraId="40E7FAA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E87D61A"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Отбивка штукатурки с поверхностей: стен и потолков кирпичных с последующей отделкой</w:t>
            </w:r>
          </w:p>
        </w:tc>
        <w:tc>
          <w:tcPr>
            <w:tcW w:w="431" w:type="pct"/>
            <w:tcBorders>
              <w:top w:val="nil"/>
              <w:left w:val="nil"/>
              <w:bottom w:val="single" w:sz="4" w:space="0" w:color="auto"/>
              <w:right w:val="single" w:sz="4" w:space="0" w:color="auto"/>
            </w:tcBorders>
            <w:shd w:val="clear" w:color="000000" w:fill="0070C0"/>
            <w:vAlign w:val="center"/>
            <w:hideMark/>
          </w:tcPr>
          <w:p w14:paraId="5C2D5978"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xml:space="preserve">2 250,80  </w:t>
            </w:r>
          </w:p>
        </w:tc>
        <w:tc>
          <w:tcPr>
            <w:tcW w:w="381" w:type="pct"/>
            <w:tcBorders>
              <w:top w:val="nil"/>
              <w:left w:val="nil"/>
              <w:bottom w:val="single" w:sz="4" w:space="0" w:color="auto"/>
              <w:right w:val="single" w:sz="4" w:space="0" w:color="auto"/>
            </w:tcBorders>
            <w:shd w:val="clear" w:color="auto" w:fill="auto"/>
            <w:vAlign w:val="center"/>
            <w:hideMark/>
          </w:tcPr>
          <w:p w14:paraId="52CE290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2 250,80  </w:t>
            </w:r>
          </w:p>
        </w:tc>
        <w:tc>
          <w:tcPr>
            <w:tcW w:w="337" w:type="pct"/>
            <w:tcBorders>
              <w:top w:val="nil"/>
              <w:left w:val="nil"/>
              <w:bottom w:val="single" w:sz="4" w:space="0" w:color="auto"/>
              <w:right w:val="single" w:sz="4" w:space="0" w:color="auto"/>
            </w:tcBorders>
            <w:shd w:val="clear" w:color="auto" w:fill="auto"/>
            <w:vAlign w:val="center"/>
            <w:hideMark/>
          </w:tcPr>
          <w:p w14:paraId="4A08187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0,001%</w:t>
            </w:r>
          </w:p>
        </w:tc>
        <w:tc>
          <w:tcPr>
            <w:tcW w:w="404" w:type="pct"/>
            <w:tcBorders>
              <w:top w:val="nil"/>
              <w:left w:val="nil"/>
              <w:bottom w:val="single" w:sz="4" w:space="0" w:color="auto"/>
              <w:right w:val="single" w:sz="4" w:space="0" w:color="auto"/>
            </w:tcBorders>
            <w:shd w:val="clear" w:color="auto" w:fill="auto"/>
            <w:vAlign w:val="center"/>
            <w:hideMark/>
          </w:tcPr>
          <w:p w14:paraId="339EF51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42DD3E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1D27A04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17,00</w:t>
            </w:r>
          </w:p>
        </w:tc>
        <w:tc>
          <w:tcPr>
            <w:tcW w:w="429" w:type="pct"/>
            <w:tcBorders>
              <w:top w:val="nil"/>
              <w:left w:val="nil"/>
              <w:bottom w:val="single" w:sz="4" w:space="0" w:color="auto"/>
              <w:right w:val="single" w:sz="8" w:space="0" w:color="auto"/>
            </w:tcBorders>
            <w:shd w:val="clear" w:color="auto" w:fill="auto"/>
            <w:vAlign w:val="center"/>
            <w:hideMark/>
          </w:tcPr>
          <w:p w14:paraId="143DCA8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3D18627"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04813F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4</w:t>
            </w:r>
          </w:p>
        </w:tc>
        <w:tc>
          <w:tcPr>
            <w:tcW w:w="623" w:type="pct"/>
            <w:tcBorders>
              <w:top w:val="nil"/>
              <w:left w:val="nil"/>
              <w:bottom w:val="single" w:sz="4" w:space="0" w:color="auto"/>
              <w:right w:val="single" w:sz="4" w:space="0" w:color="auto"/>
            </w:tcBorders>
            <w:shd w:val="clear" w:color="auto" w:fill="auto"/>
            <w:vAlign w:val="center"/>
            <w:hideMark/>
          </w:tcPr>
          <w:p w14:paraId="58330E1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39AFC7D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поз.8-9</w:t>
            </w:r>
          </w:p>
        </w:tc>
        <w:tc>
          <w:tcPr>
            <w:tcW w:w="354" w:type="pct"/>
            <w:tcBorders>
              <w:top w:val="nil"/>
              <w:left w:val="nil"/>
              <w:bottom w:val="single" w:sz="4" w:space="0" w:color="auto"/>
              <w:right w:val="single" w:sz="4" w:space="0" w:color="auto"/>
            </w:tcBorders>
            <w:shd w:val="clear" w:color="auto" w:fill="auto"/>
            <w:vAlign w:val="center"/>
            <w:hideMark/>
          </w:tcPr>
          <w:p w14:paraId="2792744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882795E"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Покрытие поверхностей грунтовкой глубокого проникновения: за 2 раза стен</w:t>
            </w:r>
          </w:p>
        </w:tc>
        <w:tc>
          <w:tcPr>
            <w:tcW w:w="431" w:type="pct"/>
            <w:tcBorders>
              <w:top w:val="nil"/>
              <w:left w:val="nil"/>
              <w:bottom w:val="single" w:sz="4" w:space="0" w:color="auto"/>
              <w:right w:val="single" w:sz="4" w:space="0" w:color="auto"/>
            </w:tcBorders>
            <w:shd w:val="clear" w:color="000000" w:fill="0070C0"/>
            <w:vAlign w:val="center"/>
            <w:hideMark/>
          </w:tcPr>
          <w:p w14:paraId="0076D4E2"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xml:space="preserve">27 361 392,32  </w:t>
            </w:r>
          </w:p>
        </w:tc>
        <w:tc>
          <w:tcPr>
            <w:tcW w:w="381" w:type="pct"/>
            <w:tcBorders>
              <w:top w:val="nil"/>
              <w:left w:val="nil"/>
              <w:bottom w:val="single" w:sz="4" w:space="0" w:color="auto"/>
              <w:right w:val="single" w:sz="4" w:space="0" w:color="auto"/>
            </w:tcBorders>
            <w:shd w:val="clear" w:color="auto" w:fill="auto"/>
            <w:vAlign w:val="center"/>
            <w:hideMark/>
          </w:tcPr>
          <w:p w14:paraId="69D18B6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2 417,91  </w:t>
            </w:r>
          </w:p>
        </w:tc>
        <w:tc>
          <w:tcPr>
            <w:tcW w:w="337" w:type="pct"/>
            <w:tcBorders>
              <w:top w:val="nil"/>
              <w:left w:val="nil"/>
              <w:bottom w:val="single" w:sz="4" w:space="0" w:color="auto"/>
              <w:right w:val="single" w:sz="4" w:space="0" w:color="auto"/>
            </w:tcBorders>
            <w:shd w:val="clear" w:color="auto" w:fill="auto"/>
            <w:vAlign w:val="center"/>
            <w:hideMark/>
          </w:tcPr>
          <w:p w14:paraId="26DD320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0,001%</w:t>
            </w:r>
          </w:p>
        </w:tc>
        <w:tc>
          <w:tcPr>
            <w:tcW w:w="404" w:type="pct"/>
            <w:tcBorders>
              <w:top w:val="nil"/>
              <w:left w:val="nil"/>
              <w:bottom w:val="single" w:sz="4" w:space="0" w:color="auto"/>
              <w:right w:val="single" w:sz="4" w:space="0" w:color="auto"/>
            </w:tcBorders>
            <w:shd w:val="clear" w:color="auto" w:fill="auto"/>
            <w:vAlign w:val="center"/>
            <w:hideMark/>
          </w:tcPr>
          <w:p w14:paraId="0ED50C6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E49F82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16C0D79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17,00</w:t>
            </w:r>
          </w:p>
        </w:tc>
        <w:tc>
          <w:tcPr>
            <w:tcW w:w="429" w:type="pct"/>
            <w:tcBorders>
              <w:top w:val="nil"/>
              <w:left w:val="nil"/>
              <w:bottom w:val="single" w:sz="4" w:space="0" w:color="auto"/>
              <w:right w:val="single" w:sz="8" w:space="0" w:color="auto"/>
            </w:tcBorders>
            <w:shd w:val="clear" w:color="auto" w:fill="auto"/>
            <w:vAlign w:val="center"/>
            <w:hideMark/>
          </w:tcPr>
          <w:p w14:paraId="7F1C82C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C80EF75"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8143DD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w:t>
            </w:r>
          </w:p>
        </w:tc>
        <w:tc>
          <w:tcPr>
            <w:tcW w:w="623" w:type="pct"/>
            <w:tcBorders>
              <w:top w:val="nil"/>
              <w:left w:val="nil"/>
              <w:bottom w:val="single" w:sz="4" w:space="0" w:color="auto"/>
              <w:right w:val="single" w:sz="4" w:space="0" w:color="auto"/>
            </w:tcBorders>
            <w:shd w:val="clear" w:color="auto" w:fill="auto"/>
            <w:vAlign w:val="center"/>
            <w:hideMark/>
          </w:tcPr>
          <w:p w14:paraId="5B95395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06C6CA4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поз.10</w:t>
            </w:r>
          </w:p>
        </w:tc>
        <w:tc>
          <w:tcPr>
            <w:tcW w:w="354" w:type="pct"/>
            <w:tcBorders>
              <w:top w:val="nil"/>
              <w:left w:val="nil"/>
              <w:bottom w:val="single" w:sz="4" w:space="0" w:color="auto"/>
              <w:right w:val="single" w:sz="4" w:space="0" w:color="auto"/>
            </w:tcBorders>
            <w:shd w:val="clear" w:color="auto" w:fill="auto"/>
            <w:vAlign w:val="center"/>
            <w:hideMark/>
          </w:tcPr>
          <w:p w14:paraId="134BCF2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E57DE11"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Улучшенная штукатурка фасадов цементно-известковым раствором по камню: стен</w:t>
            </w:r>
          </w:p>
        </w:tc>
        <w:tc>
          <w:tcPr>
            <w:tcW w:w="431" w:type="pct"/>
            <w:tcBorders>
              <w:top w:val="nil"/>
              <w:left w:val="nil"/>
              <w:bottom w:val="single" w:sz="4" w:space="0" w:color="auto"/>
              <w:right w:val="single" w:sz="4" w:space="0" w:color="auto"/>
            </w:tcBorders>
            <w:shd w:val="clear" w:color="000000" w:fill="0070C0"/>
            <w:vAlign w:val="center"/>
            <w:hideMark/>
          </w:tcPr>
          <w:p w14:paraId="6BEF2184"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FE5C20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9 037,54  </w:t>
            </w:r>
          </w:p>
        </w:tc>
        <w:tc>
          <w:tcPr>
            <w:tcW w:w="337" w:type="pct"/>
            <w:tcBorders>
              <w:top w:val="nil"/>
              <w:left w:val="nil"/>
              <w:bottom w:val="single" w:sz="4" w:space="0" w:color="auto"/>
              <w:right w:val="single" w:sz="4" w:space="0" w:color="auto"/>
            </w:tcBorders>
            <w:shd w:val="clear" w:color="auto" w:fill="auto"/>
            <w:vAlign w:val="center"/>
            <w:hideMark/>
          </w:tcPr>
          <w:p w14:paraId="3C50A6B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0,005%</w:t>
            </w:r>
          </w:p>
        </w:tc>
        <w:tc>
          <w:tcPr>
            <w:tcW w:w="404" w:type="pct"/>
            <w:tcBorders>
              <w:top w:val="nil"/>
              <w:left w:val="nil"/>
              <w:bottom w:val="single" w:sz="4" w:space="0" w:color="auto"/>
              <w:right w:val="single" w:sz="4" w:space="0" w:color="auto"/>
            </w:tcBorders>
            <w:shd w:val="clear" w:color="auto" w:fill="auto"/>
            <w:vAlign w:val="center"/>
            <w:hideMark/>
          </w:tcPr>
          <w:p w14:paraId="7D1861B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B6A96C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326572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17,00</w:t>
            </w:r>
          </w:p>
        </w:tc>
        <w:tc>
          <w:tcPr>
            <w:tcW w:w="429" w:type="pct"/>
            <w:tcBorders>
              <w:top w:val="nil"/>
              <w:left w:val="nil"/>
              <w:bottom w:val="single" w:sz="4" w:space="0" w:color="auto"/>
              <w:right w:val="single" w:sz="8" w:space="0" w:color="auto"/>
            </w:tcBorders>
            <w:shd w:val="clear" w:color="auto" w:fill="auto"/>
            <w:vAlign w:val="center"/>
            <w:hideMark/>
          </w:tcPr>
          <w:p w14:paraId="60E9983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9C2DF0D"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96F634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w:t>
            </w:r>
          </w:p>
        </w:tc>
        <w:tc>
          <w:tcPr>
            <w:tcW w:w="623" w:type="pct"/>
            <w:tcBorders>
              <w:top w:val="nil"/>
              <w:left w:val="nil"/>
              <w:bottom w:val="single" w:sz="4" w:space="0" w:color="auto"/>
              <w:right w:val="single" w:sz="4" w:space="0" w:color="auto"/>
            </w:tcBorders>
            <w:shd w:val="clear" w:color="auto" w:fill="auto"/>
            <w:vAlign w:val="center"/>
            <w:hideMark/>
          </w:tcPr>
          <w:p w14:paraId="4140535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5BCAF60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поз.11-13</w:t>
            </w:r>
          </w:p>
        </w:tc>
        <w:tc>
          <w:tcPr>
            <w:tcW w:w="354" w:type="pct"/>
            <w:tcBorders>
              <w:top w:val="nil"/>
              <w:left w:val="nil"/>
              <w:bottom w:val="single" w:sz="4" w:space="0" w:color="auto"/>
              <w:right w:val="single" w:sz="4" w:space="0" w:color="auto"/>
            </w:tcBorders>
            <w:shd w:val="clear" w:color="auto" w:fill="auto"/>
            <w:vAlign w:val="center"/>
            <w:hideMark/>
          </w:tcPr>
          <w:p w14:paraId="144CF27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6FF62A0"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Окраска фасадов акриловыми составами: с лесов вручную с подготовкой поверхности</w:t>
            </w:r>
          </w:p>
        </w:tc>
        <w:tc>
          <w:tcPr>
            <w:tcW w:w="431" w:type="pct"/>
            <w:tcBorders>
              <w:top w:val="nil"/>
              <w:left w:val="nil"/>
              <w:bottom w:val="single" w:sz="4" w:space="0" w:color="auto"/>
              <w:right w:val="single" w:sz="4" w:space="0" w:color="auto"/>
            </w:tcBorders>
            <w:shd w:val="clear" w:color="000000" w:fill="0070C0"/>
            <w:vAlign w:val="center"/>
            <w:hideMark/>
          </w:tcPr>
          <w:p w14:paraId="6E777D52"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90FB3E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3 589,89  </w:t>
            </w:r>
          </w:p>
        </w:tc>
        <w:tc>
          <w:tcPr>
            <w:tcW w:w="337" w:type="pct"/>
            <w:tcBorders>
              <w:top w:val="nil"/>
              <w:left w:val="nil"/>
              <w:bottom w:val="single" w:sz="4" w:space="0" w:color="auto"/>
              <w:right w:val="single" w:sz="4" w:space="0" w:color="auto"/>
            </w:tcBorders>
            <w:shd w:val="clear" w:color="auto" w:fill="auto"/>
            <w:vAlign w:val="center"/>
            <w:hideMark/>
          </w:tcPr>
          <w:p w14:paraId="6A750A7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0,002%</w:t>
            </w:r>
          </w:p>
        </w:tc>
        <w:tc>
          <w:tcPr>
            <w:tcW w:w="404" w:type="pct"/>
            <w:tcBorders>
              <w:top w:val="nil"/>
              <w:left w:val="nil"/>
              <w:bottom w:val="single" w:sz="4" w:space="0" w:color="auto"/>
              <w:right w:val="single" w:sz="4" w:space="0" w:color="auto"/>
            </w:tcBorders>
            <w:shd w:val="clear" w:color="auto" w:fill="auto"/>
            <w:vAlign w:val="center"/>
            <w:hideMark/>
          </w:tcPr>
          <w:p w14:paraId="271F72F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C8936C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706749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17,00</w:t>
            </w:r>
          </w:p>
        </w:tc>
        <w:tc>
          <w:tcPr>
            <w:tcW w:w="429" w:type="pct"/>
            <w:tcBorders>
              <w:top w:val="nil"/>
              <w:left w:val="nil"/>
              <w:bottom w:val="single" w:sz="4" w:space="0" w:color="auto"/>
              <w:right w:val="single" w:sz="8" w:space="0" w:color="auto"/>
            </w:tcBorders>
            <w:shd w:val="clear" w:color="auto" w:fill="auto"/>
            <w:vAlign w:val="center"/>
            <w:hideMark/>
          </w:tcPr>
          <w:p w14:paraId="0DB37CA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D9F2505"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3F3C64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7</w:t>
            </w:r>
          </w:p>
        </w:tc>
        <w:tc>
          <w:tcPr>
            <w:tcW w:w="623" w:type="pct"/>
            <w:tcBorders>
              <w:top w:val="nil"/>
              <w:left w:val="nil"/>
              <w:bottom w:val="single" w:sz="4" w:space="0" w:color="auto"/>
              <w:right w:val="single" w:sz="4" w:space="0" w:color="auto"/>
            </w:tcBorders>
            <w:shd w:val="clear" w:color="auto" w:fill="auto"/>
            <w:vAlign w:val="center"/>
            <w:hideMark/>
          </w:tcPr>
          <w:p w14:paraId="3A0A290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32D48A7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поз.14</w:t>
            </w:r>
          </w:p>
        </w:tc>
        <w:tc>
          <w:tcPr>
            <w:tcW w:w="354" w:type="pct"/>
            <w:tcBorders>
              <w:top w:val="nil"/>
              <w:left w:val="nil"/>
              <w:bottom w:val="single" w:sz="4" w:space="0" w:color="auto"/>
              <w:right w:val="single" w:sz="4" w:space="0" w:color="auto"/>
            </w:tcBorders>
            <w:shd w:val="clear" w:color="auto" w:fill="auto"/>
            <w:vAlign w:val="center"/>
            <w:hideMark/>
          </w:tcPr>
          <w:p w14:paraId="1ED1F04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6FB6180"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Разборка покрытий полов: из </w:t>
            </w:r>
            <w:proofErr w:type="spellStart"/>
            <w:r w:rsidRPr="00FE6478">
              <w:rPr>
                <w:rFonts w:ascii="Times New Roman" w:eastAsia="Times New Roman" w:hAnsi="Times New Roman" w:cs="Times New Roman"/>
                <w:color w:val="000000"/>
                <w:sz w:val="20"/>
                <w:szCs w:val="20"/>
                <w:lang w:eastAsia="ru-RU"/>
              </w:rPr>
              <w:t>керамогранитных</w:t>
            </w:r>
            <w:proofErr w:type="spellEnd"/>
            <w:r w:rsidRPr="00FE6478">
              <w:rPr>
                <w:rFonts w:ascii="Times New Roman" w:eastAsia="Times New Roman" w:hAnsi="Times New Roman" w:cs="Times New Roman"/>
                <w:color w:val="000000"/>
                <w:sz w:val="20"/>
                <w:szCs w:val="20"/>
                <w:lang w:eastAsia="ru-RU"/>
              </w:rPr>
              <w:t xml:space="preserve"> плит</w:t>
            </w:r>
          </w:p>
        </w:tc>
        <w:tc>
          <w:tcPr>
            <w:tcW w:w="431" w:type="pct"/>
            <w:tcBorders>
              <w:top w:val="nil"/>
              <w:left w:val="nil"/>
              <w:bottom w:val="single" w:sz="4" w:space="0" w:color="auto"/>
              <w:right w:val="single" w:sz="4" w:space="0" w:color="auto"/>
            </w:tcBorders>
            <w:shd w:val="clear" w:color="000000" w:fill="0070C0"/>
            <w:vAlign w:val="center"/>
            <w:hideMark/>
          </w:tcPr>
          <w:p w14:paraId="24D874EC"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F0A3A4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614,77  </w:t>
            </w:r>
          </w:p>
        </w:tc>
        <w:tc>
          <w:tcPr>
            <w:tcW w:w="337" w:type="pct"/>
            <w:tcBorders>
              <w:top w:val="nil"/>
              <w:left w:val="nil"/>
              <w:bottom w:val="single" w:sz="4" w:space="0" w:color="auto"/>
              <w:right w:val="single" w:sz="4" w:space="0" w:color="auto"/>
            </w:tcBorders>
            <w:shd w:val="clear" w:color="auto" w:fill="auto"/>
            <w:vAlign w:val="center"/>
            <w:hideMark/>
          </w:tcPr>
          <w:p w14:paraId="666BA17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0,000%</w:t>
            </w:r>
          </w:p>
        </w:tc>
        <w:tc>
          <w:tcPr>
            <w:tcW w:w="404" w:type="pct"/>
            <w:tcBorders>
              <w:top w:val="nil"/>
              <w:left w:val="nil"/>
              <w:bottom w:val="single" w:sz="4" w:space="0" w:color="auto"/>
              <w:right w:val="single" w:sz="4" w:space="0" w:color="auto"/>
            </w:tcBorders>
            <w:shd w:val="clear" w:color="auto" w:fill="auto"/>
            <w:vAlign w:val="center"/>
            <w:hideMark/>
          </w:tcPr>
          <w:p w14:paraId="4A1F52D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EB9C37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278BAEE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1,26</w:t>
            </w:r>
          </w:p>
        </w:tc>
        <w:tc>
          <w:tcPr>
            <w:tcW w:w="429" w:type="pct"/>
            <w:tcBorders>
              <w:top w:val="nil"/>
              <w:left w:val="nil"/>
              <w:bottom w:val="single" w:sz="4" w:space="0" w:color="auto"/>
              <w:right w:val="single" w:sz="8" w:space="0" w:color="auto"/>
            </w:tcBorders>
            <w:shd w:val="clear" w:color="auto" w:fill="auto"/>
            <w:vAlign w:val="center"/>
            <w:hideMark/>
          </w:tcPr>
          <w:p w14:paraId="34C0A5A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7F7F1A1"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D5C239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8</w:t>
            </w:r>
          </w:p>
        </w:tc>
        <w:tc>
          <w:tcPr>
            <w:tcW w:w="623" w:type="pct"/>
            <w:tcBorders>
              <w:top w:val="nil"/>
              <w:left w:val="nil"/>
              <w:bottom w:val="single" w:sz="4" w:space="0" w:color="auto"/>
              <w:right w:val="single" w:sz="4" w:space="0" w:color="auto"/>
            </w:tcBorders>
            <w:shd w:val="clear" w:color="auto" w:fill="auto"/>
            <w:vAlign w:val="center"/>
            <w:hideMark/>
          </w:tcPr>
          <w:p w14:paraId="12CED5A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23E6B05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поз.15-16</w:t>
            </w:r>
          </w:p>
        </w:tc>
        <w:tc>
          <w:tcPr>
            <w:tcW w:w="354" w:type="pct"/>
            <w:tcBorders>
              <w:top w:val="nil"/>
              <w:left w:val="nil"/>
              <w:bottom w:val="single" w:sz="4" w:space="0" w:color="auto"/>
              <w:right w:val="single" w:sz="4" w:space="0" w:color="auto"/>
            </w:tcBorders>
            <w:shd w:val="clear" w:color="auto" w:fill="auto"/>
            <w:vAlign w:val="center"/>
            <w:hideMark/>
          </w:tcPr>
          <w:p w14:paraId="6409046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8FABFBB"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стяжек: цементных  (Демонтаж)</w:t>
            </w:r>
          </w:p>
        </w:tc>
        <w:tc>
          <w:tcPr>
            <w:tcW w:w="431" w:type="pct"/>
            <w:tcBorders>
              <w:top w:val="nil"/>
              <w:left w:val="nil"/>
              <w:bottom w:val="single" w:sz="4" w:space="0" w:color="auto"/>
              <w:right w:val="single" w:sz="4" w:space="0" w:color="auto"/>
            </w:tcBorders>
            <w:shd w:val="clear" w:color="000000" w:fill="0070C0"/>
            <w:vAlign w:val="center"/>
            <w:hideMark/>
          </w:tcPr>
          <w:p w14:paraId="569A3A61"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5BE861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289,18  </w:t>
            </w:r>
          </w:p>
        </w:tc>
        <w:tc>
          <w:tcPr>
            <w:tcW w:w="337" w:type="pct"/>
            <w:tcBorders>
              <w:top w:val="nil"/>
              <w:left w:val="nil"/>
              <w:bottom w:val="single" w:sz="4" w:space="0" w:color="auto"/>
              <w:right w:val="single" w:sz="4" w:space="0" w:color="auto"/>
            </w:tcBorders>
            <w:shd w:val="clear" w:color="auto" w:fill="auto"/>
            <w:vAlign w:val="center"/>
            <w:hideMark/>
          </w:tcPr>
          <w:p w14:paraId="292AD49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0,000%</w:t>
            </w:r>
          </w:p>
        </w:tc>
        <w:tc>
          <w:tcPr>
            <w:tcW w:w="404" w:type="pct"/>
            <w:tcBorders>
              <w:top w:val="nil"/>
              <w:left w:val="nil"/>
              <w:bottom w:val="single" w:sz="4" w:space="0" w:color="auto"/>
              <w:right w:val="single" w:sz="4" w:space="0" w:color="auto"/>
            </w:tcBorders>
            <w:shd w:val="clear" w:color="auto" w:fill="auto"/>
            <w:vAlign w:val="center"/>
            <w:hideMark/>
          </w:tcPr>
          <w:p w14:paraId="6B2A22D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A8722E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D5252A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1,26</w:t>
            </w:r>
          </w:p>
        </w:tc>
        <w:tc>
          <w:tcPr>
            <w:tcW w:w="429" w:type="pct"/>
            <w:tcBorders>
              <w:top w:val="nil"/>
              <w:left w:val="nil"/>
              <w:bottom w:val="single" w:sz="4" w:space="0" w:color="auto"/>
              <w:right w:val="single" w:sz="8" w:space="0" w:color="auto"/>
            </w:tcBorders>
            <w:shd w:val="clear" w:color="auto" w:fill="auto"/>
            <w:vAlign w:val="center"/>
            <w:hideMark/>
          </w:tcPr>
          <w:p w14:paraId="1A3AAC7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C044E85"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DFD8C7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w:t>
            </w:r>
          </w:p>
        </w:tc>
        <w:tc>
          <w:tcPr>
            <w:tcW w:w="623" w:type="pct"/>
            <w:tcBorders>
              <w:top w:val="nil"/>
              <w:left w:val="nil"/>
              <w:bottom w:val="single" w:sz="4" w:space="0" w:color="auto"/>
              <w:right w:val="single" w:sz="4" w:space="0" w:color="auto"/>
            </w:tcBorders>
            <w:shd w:val="clear" w:color="auto" w:fill="auto"/>
            <w:vAlign w:val="center"/>
            <w:hideMark/>
          </w:tcPr>
          <w:p w14:paraId="6303CA4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23735C4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поз.17-20</w:t>
            </w:r>
          </w:p>
        </w:tc>
        <w:tc>
          <w:tcPr>
            <w:tcW w:w="354" w:type="pct"/>
            <w:tcBorders>
              <w:top w:val="nil"/>
              <w:left w:val="nil"/>
              <w:bottom w:val="single" w:sz="4" w:space="0" w:color="auto"/>
              <w:right w:val="single" w:sz="4" w:space="0" w:color="auto"/>
            </w:tcBorders>
            <w:shd w:val="clear" w:color="auto" w:fill="auto"/>
            <w:vAlign w:val="center"/>
            <w:hideMark/>
          </w:tcPr>
          <w:p w14:paraId="1BA81E3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B9CA2BD"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стяжек: цементных</w:t>
            </w:r>
          </w:p>
        </w:tc>
        <w:tc>
          <w:tcPr>
            <w:tcW w:w="431" w:type="pct"/>
            <w:tcBorders>
              <w:top w:val="nil"/>
              <w:left w:val="nil"/>
              <w:bottom w:val="single" w:sz="4" w:space="0" w:color="auto"/>
              <w:right w:val="single" w:sz="4" w:space="0" w:color="auto"/>
            </w:tcBorders>
            <w:shd w:val="clear" w:color="000000" w:fill="0070C0"/>
            <w:vAlign w:val="center"/>
            <w:hideMark/>
          </w:tcPr>
          <w:p w14:paraId="631BF650"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2C54A1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630,55  </w:t>
            </w:r>
          </w:p>
        </w:tc>
        <w:tc>
          <w:tcPr>
            <w:tcW w:w="337" w:type="pct"/>
            <w:tcBorders>
              <w:top w:val="nil"/>
              <w:left w:val="nil"/>
              <w:bottom w:val="single" w:sz="4" w:space="0" w:color="auto"/>
              <w:right w:val="single" w:sz="4" w:space="0" w:color="auto"/>
            </w:tcBorders>
            <w:shd w:val="clear" w:color="auto" w:fill="auto"/>
            <w:vAlign w:val="center"/>
            <w:hideMark/>
          </w:tcPr>
          <w:p w14:paraId="25B8CEF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0,000%</w:t>
            </w:r>
          </w:p>
        </w:tc>
        <w:tc>
          <w:tcPr>
            <w:tcW w:w="404" w:type="pct"/>
            <w:tcBorders>
              <w:top w:val="nil"/>
              <w:left w:val="nil"/>
              <w:bottom w:val="single" w:sz="4" w:space="0" w:color="auto"/>
              <w:right w:val="single" w:sz="4" w:space="0" w:color="auto"/>
            </w:tcBorders>
            <w:shd w:val="clear" w:color="auto" w:fill="auto"/>
            <w:vAlign w:val="center"/>
            <w:hideMark/>
          </w:tcPr>
          <w:p w14:paraId="3DE9B04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91D657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7CB85B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1,26</w:t>
            </w:r>
          </w:p>
        </w:tc>
        <w:tc>
          <w:tcPr>
            <w:tcW w:w="429" w:type="pct"/>
            <w:tcBorders>
              <w:top w:val="nil"/>
              <w:left w:val="nil"/>
              <w:bottom w:val="single" w:sz="4" w:space="0" w:color="auto"/>
              <w:right w:val="single" w:sz="8" w:space="0" w:color="auto"/>
            </w:tcBorders>
            <w:shd w:val="clear" w:color="auto" w:fill="auto"/>
            <w:vAlign w:val="center"/>
            <w:hideMark/>
          </w:tcPr>
          <w:p w14:paraId="25D5896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C6CBD79"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C44F69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w:t>
            </w:r>
          </w:p>
        </w:tc>
        <w:tc>
          <w:tcPr>
            <w:tcW w:w="623" w:type="pct"/>
            <w:tcBorders>
              <w:top w:val="nil"/>
              <w:left w:val="nil"/>
              <w:bottom w:val="single" w:sz="4" w:space="0" w:color="auto"/>
              <w:right w:val="single" w:sz="4" w:space="0" w:color="auto"/>
            </w:tcBorders>
            <w:shd w:val="clear" w:color="auto" w:fill="auto"/>
            <w:vAlign w:val="center"/>
            <w:hideMark/>
          </w:tcPr>
          <w:p w14:paraId="1CB4FA7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65FA5C0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поз.21-25</w:t>
            </w:r>
          </w:p>
        </w:tc>
        <w:tc>
          <w:tcPr>
            <w:tcW w:w="354" w:type="pct"/>
            <w:tcBorders>
              <w:top w:val="nil"/>
              <w:left w:val="nil"/>
              <w:bottom w:val="single" w:sz="4" w:space="0" w:color="auto"/>
              <w:right w:val="single" w:sz="4" w:space="0" w:color="auto"/>
            </w:tcBorders>
            <w:shd w:val="clear" w:color="auto" w:fill="auto"/>
            <w:vAlign w:val="center"/>
            <w:hideMark/>
          </w:tcPr>
          <w:p w14:paraId="50A8A75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127D286"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Устройство покрытий из плит </w:t>
            </w:r>
            <w:proofErr w:type="spellStart"/>
            <w:r w:rsidRPr="00FE6478">
              <w:rPr>
                <w:rFonts w:ascii="Times New Roman" w:eastAsia="Times New Roman" w:hAnsi="Times New Roman" w:cs="Times New Roman"/>
                <w:color w:val="000000"/>
                <w:sz w:val="20"/>
                <w:szCs w:val="20"/>
                <w:lang w:eastAsia="ru-RU"/>
              </w:rPr>
              <w:t>керамогранитных</w:t>
            </w:r>
            <w:proofErr w:type="spellEnd"/>
            <w:r w:rsidRPr="00FE6478">
              <w:rPr>
                <w:rFonts w:ascii="Times New Roman" w:eastAsia="Times New Roman" w:hAnsi="Times New Roman" w:cs="Times New Roman"/>
                <w:color w:val="000000"/>
                <w:sz w:val="20"/>
                <w:szCs w:val="20"/>
                <w:lang w:eastAsia="ru-RU"/>
              </w:rPr>
              <w:t xml:space="preserve"> размером: 60х60 см</w:t>
            </w:r>
          </w:p>
        </w:tc>
        <w:tc>
          <w:tcPr>
            <w:tcW w:w="431" w:type="pct"/>
            <w:tcBorders>
              <w:top w:val="nil"/>
              <w:left w:val="nil"/>
              <w:bottom w:val="single" w:sz="4" w:space="0" w:color="auto"/>
              <w:right w:val="single" w:sz="4" w:space="0" w:color="auto"/>
            </w:tcBorders>
            <w:shd w:val="clear" w:color="000000" w:fill="0070C0"/>
            <w:vAlign w:val="center"/>
            <w:hideMark/>
          </w:tcPr>
          <w:p w14:paraId="1FC44170"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70F28C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10 651,82  </w:t>
            </w:r>
          </w:p>
        </w:tc>
        <w:tc>
          <w:tcPr>
            <w:tcW w:w="337" w:type="pct"/>
            <w:tcBorders>
              <w:top w:val="nil"/>
              <w:left w:val="nil"/>
              <w:bottom w:val="single" w:sz="4" w:space="0" w:color="auto"/>
              <w:right w:val="single" w:sz="4" w:space="0" w:color="auto"/>
            </w:tcBorders>
            <w:shd w:val="clear" w:color="auto" w:fill="auto"/>
            <w:vAlign w:val="center"/>
            <w:hideMark/>
          </w:tcPr>
          <w:p w14:paraId="2B9B170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0,006%</w:t>
            </w:r>
          </w:p>
        </w:tc>
        <w:tc>
          <w:tcPr>
            <w:tcW w:w="404" w:type="pct"/>
            <w:tcBorders>
              <w:top w:val="nil"/>
              <w:left w:val="nil"/>
              <w:bottom w:val="single" w:sz="4" w:space="0" w:color="auto"/>
              <w:right w:val="single" w:sz="4" w:space="0" w:color="auto"/>
            </w:tcBorders>
            <w:shd w:val="clear" w:color="auto" w:fill="auto"/>
            <w:vAlign w:val="center"/>
            <w:hideMark/>
          </w:tcPr>
          <w:p w14:paraId="77CF5A1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8C0B39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43B6BCB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2,80</w:t>
            </w:r>
          </w:p>
        </w:tc>
        <w:tc>
          <w:tcPr>
            <w:tcW w:w="429" w:type="pct"/>
            <w:tcBorders>
              <w:top w:val="nil"/>
              <w:left w:val="nil"/>
              <w:bottom w:val="single" w:sz="4" w:space="0" w:color="auto"/>
              <w:right w:val="single" w:sz="8" w:space="0" w:color="auto"/>
            </w:tcBorders>
            <w:shd w:val="clear" w:color="auto" w:fill="auto"/>
            <w:vAlign w:val="center"/>
            <w:hideMark/>
          </w:tcPr>
          <w:p w14:paraId="5473756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59FF556"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2ADB3D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11</w:t>
            </w:r>
          </w:p>
        </w:tc>
        <w:tc>
          <w:tcPr>
            <w:tcW w:w="623" w:type="pct"/>
            <w:tcBorders>
              <w:top w:val="nil"/>
              <w:left w:val="nil"/>
              <w:bottom w:val="single" w:sz="4" w:space="0" w:color="auto"/>
              <w:right w:val="single" w:sz="4" w:space="0" w:color="auto"/>
            </w:tcBorders>
            <w:shd w:val="clear" w:color="auto" w:fill="auto"/>
            <w:vAlign w:val="center"/>
            <w:hideMark/>
          </w:tcPr>
          <w:p w14:paraId="7CD9BDC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4852B11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26</w:t>
            </w:r>
          </w:p>
        </w:tc>
        <w:tc>
          <w:tcPr>
            <w:tcW w:w="354" w:type="pct"/>
            <w:tcBorders>
              <w:top w:val="nil"/>
              <w:left w:val="nil"/>
              <w:bottom w:val="single" w:sz="4" w:space="0" w:color="auto"/>
              <w:right w:val="single" w:sz="4" w:space="0" w:color="auto"/>
            </w:tcBorders>
            <w:shd w:val="clear" w:color="auto" w:fill="auto"/>
            <w:vAlign w:val="center"/>
            <w:hideMark/>
          </w:tcPr>
          <w:p w14:paraId="275FCC7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134C628"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Разборка покрытий кровель: из рулонных материалов с последующим восстановлением и устройством гидроизоляции</w:t>
            </w:r>
          </w:p>
        </w:tc>
        <w:tc>
          <w:tcPr>
            <w:tcW w:w="431" w:type="pct"/>
            <w:tcBorders>
              <w:top w:val="nil"/>
              <w:left w:val="nil"/>
              <w:bottom w:val="single" w:sz="4" w:space="0" w:color="auto"/>
              <w:right w:val="single" w:sz="4" w:space="0" w:color="auto"/>
            </w:tcBorders>
            <w:shd w:val="clear" w:color="000000" w:fill="0070C0"/>
            <w:vAlign w:val="center"/>
            <w:hideMark/>
          </w:tcPr>
          <w:p w14:paraId="00A2B1D8"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C8D5F9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252,82  </w:t>
            </w:r>
          </w:p>
        </w:tc>
        <w:tc>
          <w:tcPr>
            <w:tcW w:w="337" w:type="pct"/>
            <w:tcBorders>
              <w:top w:val="nil"/>
              <w:left w:val="nil"/>
              <w:bottom w:val="single" w:sz="4" w:space="0" w:color="auto"/>
              <w:right w:val="single" w:sz="4" w:space="0" w:color="auto"/>
            </w:tcBorders>
            <w:shd w:val="clear" w:color="auto" w:fill="auto"/>
            <w:vAlign w:val="center"/>
            <w:hideMark/>
          </w:tcPr>
          <w:p w14:paraId="569A1A6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0,000%</w:t>
            </w:r>
          </w:p>
        </w:tc>
        <w:tc>
          <w:tcPr>
            <w:tcW w:w="404" w:type="pct"/>
            <w:tcBorders>
              <w:top w:val="nil"/>
              <w:left w:val="nil"/>
              <w:bottom w:val="single" w:sz="4" w:space="0" w:color="auto"/>
              <w:right w:val="single" w:sz="4" w:space="0" w:color="auto"/>
            </w:tcBorders>
            <w:shd w:val="clear" w:color="auto" w:fill="auto"/>
            <w:vAlign w:val="center"/>
            <w:hideMark/>
          </w:tcPr>
          <w:p w14:paraId="70F4878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FFF841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87BDFA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2,85</w:t>
            </w:r>
          </w:p>
        </w:tc>
        <w:tc>
          <w:tcPr>
            <w:tcW w:w="429" w:type="pct"/>
            <w:tcBorders>
              <w:top w:val="nil"/>
              <w:left w:val="nil"/>
              <w:bottom w:val="single" w:sz="4" w:space="0" w:color="auto"/>
              <w:right w:val="single" w:sz="8" w:space="0" w:color="auto"/>
            </w:tcBorders>
            <w:shd w:val="clear" w:color="auto" w:fill="auto"/>
            <w:vAlign w:val="center"/>
            <w:hideMark/>
          </w:tcPr>
          <w:p w14:paraId="033F7CB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F0FE74A"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493A5F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w:t>
            </w:r>
          </w:p>
        </w:tc>
        <w:tc>
          <w:tcPr>
            <w:tcW w:w="623" w:type="pct"/>
            <w:tcBorders>
              <w:top w:val="nil"/>
              <w:left w:val="nil"/>
              <w:bottom w:val="single" w:sz="4" w:space="0" w:color="auto"/>
              <w:right w:val="single" w:sz="4" w:space="0" w:color="auto"/>
            </w:tcBorders>
            <w:shd w:val="clear" w:color="auto" w:fill="auto"/>
            <w:vAlign w:val="center"/>
            <w:hideMark/>
          </w:tcPr>
          <w:p w14:paraId="3F527DF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5AB693D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поз.27-28</w:t>
            </w:r>
          </w:p>
        </w:tc>
        <w:tc>
          <w:tcPr>
            <w:tcW w:w="354" w:type="pct"/>
            <w:tcBorders>
              <w:top w:val="nil"/>
              <w:left w:val="nil"/>
              <w:bottom w:val="single" w:sz="4" w:space="0" w:color="auto"/>
              <w:right w:val="single" w:sz="4" w:space="0" w:color="auto"/>
            </w:tcBorders>
            <w:shd w:val="clear" w:color="auto" w:fill="auto"/>
            <w:vAlign w:val="center"/>
            <w:hideMark/>
          </w:tcPr>
          <w:p w14:paraId="2953752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1C23A47"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выравнивающих стяжек: цементно-песчаных толщиной 15 мм (Демонтаж)</w:t>
            </w:r>
          </w:p>
        </w:tc>
        <w:tc>
          <w:tcPr>
            <w:tcW w:w="431" w:type="pct"/>
            <w:tcBorders>
              <w:top w:val="nil"/>
              <w:left w:val="nil"/>
              <w:bottom w:val="single" w:sz="4" w:space="0" w:color="auto"/>
              <w:right w:val="single" w:sz="4" w:space="0" w:color="auto"/>
            </w:tcBorders>
            <w:shd w:val="clear" w:color="000000" w:fill="0070C0"/>
            <w:vAlign w:val="center"/>
            <w:hideMark/>
          </w:tcPr>
          <w:p w14:paraId="134278DB"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82332D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1 243,17  </w:t>
            </w:r>
          </w:p>
        </w:tc>
        <w:tc>
          <w:tcPr>
            <w:tcW w:w="337" w:type="pct"/>
            <w:tcBorders>
              <w:top w:val="nil"/>
              <w:left w:val="nil"/>
              <w:bottom w:val="single" w:sz="4" w:space="0" w:color="auto"/>
              <w:right w:val="single" w:sz="4" w:space="0" w:color="auto"/>
            </w:tcBorders>
            <w:shd w:val="clear" w:color="auto" w:fill="auto"/>
            <w:vAlign w:val="center"/>
            <w:hideMark/>
          </w:tcPr>
          <w:p w14:paraId="7962454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0,001%</w:t>
            </w:r>
          </w:p>
        </w:tc>
        <w:tc>
          <w:tcPr>
            <w:tcW w:w="404" w:type="pct"/>
            <w:tcBorders>
              <w:top w:val="nil"/>
              <w:left w:val="nil"/>
              <w:bottom w:val="single" w:sz="4" w:space="0" w:color="auto"/>
              <w:right w:val="single" w:sz="4" w:space="0" w:color="auto"/>
            </w:tcBorders>
            <w:shd w:val="clear" w:color="auto" w:fill="auto"/>
            <w:vAlign w:val="center"/>
            <w:hideMark/>
          </w:tcPr>
          <w:p w14:paraId="4A09D46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626FC4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50A9808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2,85</w:t>
            </w:r>
          </w:p>
        </w:tc>
        <w:tc>
          <w:tcPr>
            <w:tcW w:w="429" w:type="pct"/>
            <w:tcBorders>
              <w:top w:val="nil"/>
              <w:left w:val="nil"/>
              <w:bottom w:val="single" w:sz="4" w:space="0" w:color="auto"/>
              <w:right w:val="single" w:sz="8" w:space="0" w:color="auto"/>
            </w:tcBorders>
            <w:shd w:val="clear" w:color="auto" w:fill="auto"/>
            <w:vAlign w:val="center"/>
            <w:hideMark/>
          </w:tcPr>
          <w:p w14:paraId="11B5307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6C6FE89"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029015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13</w:t>
            </w:r>
          </w:p>
        </w:tc>
        <w:tc>
          <w:tcPr>
            <w:tcW w:w="623" w:type="pct"/>
            <w:tcBorders>
              <w:top w:val="nil"/>
              <w:left w:val="nil"/>
              <w:bottom w:val="single" w:sz="4" w:space="0" w:color="auto"/>
              <w:right w:val="single" w:sz="4" w:space="0" w:color="auto"/>
            </w:tcBorders>
            <w:shd w:val="clear" w:color="auto" w:fill="auto"/>
            <w:vAlign w:val="center"/>
            <w:hideMark/>
          </w:tcPr>
          <w:p w14:paraId="5025190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3A3E2B1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поз.29-32</w:t>
            </w:r>
          </w:p>
        </w:tc>
        <w:tc>
          <w:tcPr>
            <w:tcW w:w="354" w:type="pct"/>
            <w:tcBorders>
              <w:top w:val="nil"/>
              <w:left w:val="nil"/>
              <w:bottom w:val="single" w:sz="4" w:space="0" w:color="auto"/>
              <w:right w:val="single" w:sz="4" w:space="0" w:color="auto"/>
            </w:tcBorders>
            <w:shd w:val="clear" w:color="auto" w:fill="auto"/>
            <w:vAlign w:val="center"/>
            <w:hideMark/>
          </w:tcPr>
          <w:p w14:paraId="7E08BDE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069C32C"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выравнивающих стяжек: цементно-песчаных</w:t>
            </w:r>
          </w:p>
        </w:tc>
        <w:tc>
          <w:tcPr>
            <w:tcW w:w="431" w:type="pct"/>
            <w:tcBorders>
              <w:top w:val="nil"/>
              <w:left w:val="nil"/>
              <w:bottom w:val="single" w:sz="4" w:space="0" w:color="auto"/>
              <w:right w:val="single" w:sz="4" w:space="0" w:color="auto"/>
            </w:tcBorders>
            <w:shd w:val="clear" w:color="000000" w:fill="0070C0"/>
            <w:vAlign w:val="center"/>
            <w:hideMark/>
          </w:tcPr>
          <w:p w14:paraId="647145D3"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8909D7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2 289,80  </w:t>
            </w:r>
          </w:p>
        </w:tc>
        <w:tc>
          <w:tcPr>
            <w:tcW w:w="337" w:type="pct"/>
            <w:tcBorders>
              <w:top w:val="nil"/>
              <w:left w:val="nil"/>
              <w:bottom w:val="single" w:sz="4" w:space="0" w:color="auto"/>
              <w:right w:val="single" w:sz="4" w:space="0" w:color="auto"/>
            </w:tcBorders>
            <w:shd w:val="clear" w:color="auto" w:fill="auto"/>
            <w:vAlign w:val="center"/>
            <w:hideMark/>
          </w:tcPr>
          <w:p w14:paraId="0EF6F5E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0,001%</w:t>
            </w:r>
          </w:p>
        </w:tc>
        <w:tc>
          <w:tcPr>
            <w:tcW w:w="404" w:type="pct"/>
            <w:tcBorders>
              <w:top w:val="nil"/>
              <w:left w:val="nil"/>
              <w:bottom w:val="single" w:sz="4" w:space="0" w:color="auto"/>
              <w:right w:val="single" w:sz="4" w:space="0" w:color="auto"/>
            </w:tcBorders>
            <w:shd w:val="clear" w:color="auto" w:fill="auto"/>
            <w:vAlign w:val="center"/>
            <w:hideMark/>
          </w:tcPr>
          <w:p w14:paraId="3344F79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7DC013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4E26E01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2,85</w:t>
            </w:r>
          </w:p>
        </w:tc>
        <w:tc>
          <w:tcPr>
            <w:tcW w:w="429" w:type="pct"/>
            <w:tcBorders>
              <w:top w:val="nil"/>
              <w:left w:val="nil"/>
              <w:bottom w:val="single" w:sz="4" w:space="0" w:color="auto"/>
              <w:right w:val="single" w:sz="8" w:space="0" w:color="auto"/>
            </w:tcBorders>
            <w:shd w:val="clear" w:color="auto" w:fill="auto"/>
            <w:vAlign w:val="center"/>
            <w:hideMark/>
          </w:tcPr>
          <w:p w14:paraId="446F8ED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1333C4A"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B1F84F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14</w:t>
            </w:r>
          </w:p>
        </w:tc>
        <w:tc>
          <w:tcPr>
            <w:tcW w:w="623" w:type="pct"/>
            <w:tcBorders>
              <w:top w:val="nil"/>
              <w:left w:val="nil"/>
              <w:bottom w:val="single" w:sz="4" w:space="0" w:color="auto"/>
              <w:right w:val="single" w:sz="4" w:space="0" w:color="auto"/>
            </w:tcBorders>
            <w:shd w:val="clear" w:color="auto" w:fill="auto"/>
            <w:vAlign w:val="center"/>
            <w:hideMark/>
          </w:tcPr>
          <w:p w14:paraId="233DD91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16BE38E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поз.33-36</w:t>
            </w:r>
          </w:p>
        </w:tc>
        <w:tc>
          <w:tcPr>
            <w:tcW w:w="354" w:type="pct"/>
            <w:tcBorders>
              <w:top w:val="nil"/>
              <w:left w:val="nil"/>
              <w:bottom w:val="single" w:sz="4" w:space="0" w:color="auto"/>
              <w:right w:val="single" w:sz="4" w:space="0" w:color="auto"/>
            </w:tcBorders>
            <w:shd w:val="clear" w:color="auto" w:fill="auto"/>
            <w:vAlign w:val="center"/>
            <w:hideMark/>
          </w:tcPr>
          <w:p w14:paraId="1A98A3F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CD73C94"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кровель плоских из наплавляемых материалов: в два слоя</w:t>
            </w:r>
          </w:p>
        </w:tc>
        <w:tc>
          <w:tcPr>
            <w:tcW w:w="431" w:type="pct"/>
            <w:tcBorders>
              <w:top w:val="nil"/>
              <w:left w:val="nil"/>
              <w:bottom w:val="single" w:sz="4" w:space="0" w:color="auto"/>
              <w:right w:val="single" w:sz="4" w:space="0" w:color="auto"/>
            </w:tcBorders>
            <w:shd w:val="clear" w:color="000000" w:fill="0070C0"/>
            <w:vAlign w:val="center"/>
            <w:hideMark/>
          </w:tcPr>
          <w:p w14:paraId="183BF1A7"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EB25F1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3 212,82  </w:t>
            </w:r>
          </w:p>
        </w:tc>
        <w:tc>
          <w:tcPr>
            <w:tcW w:w="337" w:type="pct"/>
            <w:tcBorders>
              <w:top w:val="nil"/>
              <w:left w:val="nil"/>
              <w:bottom w:val="single" w:sz="4" w:space="0" w:color="auto"/>
              <w:right w:val="single" w:sz="4" w:space="0" w:color="auto"/>
            </w:tcBorders>
            <w:shd w:val="clear" w:color="auto" w:fill="auto"/>
            <w:vAlign w:val="center"/>
            <w:hideMark/>
          </w:tcPr>
          <w:p w14:paraId="2BF7FEB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0,002%</w:t>
            </w:r>
          </w:p>
        </w:tc>
        <w:tc>
          <w:tcPr>
            <w:tcW w:w="404" w:type="pct"/>
            <w:tcBorders>
              <w:top w:val="nil"/>
              <w:left w:val="nil"/>
              <w:bottom w:val="single" w:sz="4" w:space="0" w:color="auto"/>
              <w:right w:val="single" w:sz="4" w:space="0" w:color="auto"/>
            </w:tcBorders>
            <w:shd w:val="clear" w:color="auto" w:fill="auto"/>
            <w:vAlign w:val="center"/>
            <w:hideMark/>
          </w:tcPr>
          <w:p w14:paraId="63F416E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620C83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52AD7CF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3,80</w:t>
            </w:r>
          </w:p>
        </w:tc>
        <w:tc>
          <w:tcPr>
            <w:tcW w:w="429" w:type="pct"/>
            <w:tcBorders>
              <w:top w:val="nil"/>
              <w:left w:val="nil"/>
              <w:bottom w:val="single" w:sz="4" w:space="0" w:color="auto"/>
              <w:right w:val="single" w:sz="8" w:space="0" w:color="auto"/>
            </w:tcBorders>
            <w:shd w:val="clear" w:color="auto" w:fill="auto"/>
            <w:vAlign w:val="center"/>
            <w:hideMark/>
          </w:tcPr>
          <w:p w14:paraId="64A0A05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05EC563"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59C95D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15</w:t>
            </w:r>
          </w:p>
        </w:tc>
        <w:tc>
          <w:tcPr>
            <w:tcW w:w="623" w:type="pct"/>
            <w:tcBorders>
              <w:top w:val="nil"/>
              <w:left w:val="nil"/>
              <w:bottom w:val="single" w:sz="4" w:space="0" w:color="auto"/>
              <w:right w:val="single" w:sz="4" w:space="0" w:color="auto"/>
            </w:tcBorders>
            <w:shd w:val="clear" w:color="auto" w:fill="auto"/>
            <w:vAlign w:val="center"/>
            <w:hideMark/>
          </w:tcPr>
          <w:p w14:paraId="032CFA0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6F7FAD5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w:t>
            </w:r>
          </w:p>
        </w:tc>
        <w:tc>
          <w:tcPr>
            <w:tcW w:w="354" w:type="pct"/>
            <w:tcBorders>
              <w:top w:val="nil"/>
              <w:left w:val="nil"/>
              <w:bottom w:val="single" w:sz="4" w:space="0" w:color="auto"/>
              <w:right w:val="single" w:sz="4" w:space="0" w:color="auto"/>
            </w:tcBorders>
            <w:shd w:val="clear" w:color="auto" w:fill="auto"/>
            <w:vAlign w:val="center"/>
            <w:hideMark/>
          </w:tcPr>
          <w:p w14:paraId="102B162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FFCC57B"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мелких покрытий (брандмауэры, парапеты, свесы и т.п.) из листовой оцинкованной стали</w:t>
            </w:r>
          </w:p>
        </w:tc>
        <w:tc>
          <w:tcPr>
            <w:tcW w:w="431" w:type="pct"/>
            <w:tcBorders>
              <w:top w:val="nil"/>
              <w:left w:val="nil"/>
              <w:bottom w:val="single" w:sz="4" w:space="0" w:color="auto"/>
              <w:right w:val="single" w:sz="4" w:space="0" w:color="auto"/>
            </w:tcBorders>
            <w:shd w:val="clear" w:color="000000" w:fill="0070C0"/>
            <w:vAlign w:val="center"/>
            <w:hideMark/>
          </w:tcPr>
          <w:p w14:paraId="7F30E32F"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1888AA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646,35  </w:t>
            </w:r>
          </w:p>
        </w:tc>
        <w:tc>
          <w:tcPr>
            <w:tcW w:w="337" w:type="pct"/>
            <w:tcBorders>
              <w:top w:val="nil"/>
              <w:left w:val="nil"/>
              <w:bottom w:val="single" w:sz="4" w:space="0" w:color="auto"/>
              <w:right w:val="single" w:sz="4" w:space="0" w:color="auto"/>
            </w:tcBorders>
            <w:shd w:val="clear" w:color="auto" w:fill="auto"/>
            <w:vAlign w:val="center"/>
            <w:hideMark/>
          </w:tcPr>
          <w:p w14:paraId="3E3CA10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0,000%</w:t>
            </w:r>
          </w:p>
        </w:tc>
        <w:tc>
          <w:tcPr>
            <w:tcW w:w="404" w:type="pct"/>
            <w:tcBorders>
              <w:top w:val="nil"/>
              <w:left w:val="nil"/>
              <w:bottom w:val="single" w:sz="4" w:space="0" w:color="auto"/>
              <w:right w:val="single" w:sz="4" w:space="0" w:color="auto"/>
            </w:tcBorders>
            <w:shd w:val="clear" w:color="auto" w:fill="auto"/>
            <w:vAlign w:val="center"/>
            <w:hideMark/>
          </w:tcPr>
          <w:p w14:paraId="36FB753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7CDBF9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5B3BC53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0,57</w:t>
            </w:r>
          </w:p>
        </w:tc>
        <w:tc>
          <w:tcPr>
            <w:tcW w:w="429" w:type="pct"/>
            <w:tcBorders>
              <w:top w:val="nil"/>
              <w:left w:val="nil"/>
              <w:bottom w:val="single" w:sz="4" w:space="0" w:color="auto"/>
              <w:right w:val="single" w:sz="8" w:space="0" w:color="auto"/>
            </w:tcBorders>
            <w:shd w:val="clear" w:color="auto" w:fill="auto"/>
            <w:vAlign w:val="center"/>
            <w:hideMark/>
          </w:tcPr>
          <w:p w14:paraId="1F08D1A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31825E9"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EC72DC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16</w:t>
            </w:r>
          </w:p>
        </w:tc>
        <w:tc>
          <w:tcPr>
            <w:tcW w:w="623" w:type="pct"/>
            <w:tcBorders>
              <w:top w:val="nil"/>
              <w:left w:val="nil"/>
              <w:bottom w:val="single" w:sz="4" w:space="0" w:color="auto"/>
              <w:right w:val="single" w:sz="4" w:space="0" w:color="auto"/>
            </w:tcBorders>
            <w:shd w:val="clear" w:color="auto" w:fill="auto"/>
            <w:vAlign w:val="center"/>
            <w:hideMark/>
          </w:tcPr>
          <w:p w14:paraId="7A33D15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30F3746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поз.38</w:t>
            </w:r>
          </w:p>
        </w:tc>
        <w:tc>
          <w:tcPr>
            <w:tcW w:w="354" w:type="pct"/>
            <w:tcBorders>
              <w:top w:val="nil"/>
              <w:left w:val="nil"/>
              <w:bottom w:val="single" w:sz="4" w:space="0" w:color="auto"/>
              <w:right w:val="single" w:sz="4" w:space="0" w:color="auto"/>
            </w:tcBorders>
            <w:shd w:val="clear" w:color="auto" w:fill="auto"/>
            <w:vAlign w:val="center"/>
            <w:hideMark/>
          </w:tcPr>
          <w:p w14:paraId="06C4DC3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9404906"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Отбивка штукатурки с поверхностей: стен и потолков кирпичных с последующей отделкой</w:t>
            </w:r>
          </w:p>
        </w:tc>
        <w:tc>
          <w:tcPr>
            <w:tcW w:w="431" w:type="pct"/>
            <w:tcBorders>
              <w:top w:val="nil"/>
              <w:left w:val="nil"/>
              <w:bottom w:val="single" w:sz="4" w:space="0" w:color="auto"/>
              <w:right w:val="single" w:sz="4" w:space="0" w:color="auto"/>
            </w:tcBorders>
            <w:shd w:val="clear" w:color="000000" w:fill="0070C0"/>
            <w:vAlign w:val="center"/>
            <w:hideMark/>
          </w:tcPr>
          <w:p w14:paraId="423E435F"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9AB655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1 383,48  </w:t>
            </w:r>
          </w:p>
        </w:tc>
        <w:tc>
          <w:tcPr>
            <w:tcW w:w="337" w:type="pct"/>
            <w:tcBorders>
              <w:top w:val="nil"/>
              <w:left w:val="nil"/>
              <w:bottom w:val="single" w:sz="4" w:space="0" w:color="auto"/>
              <w:right w:val="single" w:sz="4" w:space="0" w:color="auto"/>
            </w:tcBorders>
            <w:shd w:val="clear" w:color="auto" w:fill="auto"/>
            <w:vAlign w:val="center"/>
            <w:hideMark/>
          </w:tcPr>
          <w:p w14:paraId="6F5B553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0,001%</w:t>
            </w:r>
          </w:p>
        </w:tc>
        <w:tc>
          <w:tcPr>
            <w:tcW w:w="404" w:type="pct"/>
            <w:tcBorders>
              <w:top w:val="nil"/>
              <w:left w:val="nil"/>
              <w:bottom w:val="single" w:sz="4" w:space="0" w:color="auto"/>
              <w:right w:val="single" w:sz="4" w:space="0" w:color="auto"/>
            </w:tcBorders>
            <w:shd w:val="clear" w:color="auto" w:fill="auto"/>
            <w:vAlign w:val="center"/>
            <w:hideMark/>
          </w:tcPr>
          <w:p w14:paraId="1DE0983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C3D28D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6153866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10,45</w:t>
            </w:r>
          </w:p>
        </w:tc>
        <w:tc>
          <w:tcPr>
            <w:tcW w:w="429" w:type="pct"/>
            <w:tcBorders>
              <w:top w:val="nil"/>
              <w:left w:val="nil"/>
              <w:bottom w:val="single" w:sz="4" w:space="0" w:color="auto"/>
              <w:right w:val="single" w:sz="8" w:space="0" w:color="auto"/>
            </w:tcBorders>
            <w:shd w:val="clear" w:color="auto" w:fill="auto"/>
            <w:vAlign w:val="center"/>
            <w:hideMark/>
          </w:tcPr>
          <w:p w14:paraId="5C59261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09E9421"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07353C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17</w:t>
            </w:r>
          </w:p>
        </w:tc>
        <w:tc>
          <w:tcPr>
            <w:tcW w:w="623" w:type="pct"/>
            <w:tcBorders>
              <w:top w:val="nil"/>
              <w:left w:val="nil"/>
              <w:bottom w:val="single" w:sz="4" w:space="0" w:color="auto"/>
              <w:right w:val="single" w:sz="4" w:space="0" w:color="auto"/>
            </w:tcBorders>
            <w:shd w:val="clear" w:color="auto" w:fill="auto"/>
            <w:vAlign w:val="center"/>
            <w:hideMark/>
          </w:tcPr>
          <w:p w14:paraId="5360F37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4969331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поз.39-44</w:t>
            </w:r>
          </w:p>
        </w:tc>
        <w:tc>
          <w:tcPr>
            <w:tcW w:w="354" w:type="pct"/>
            <w:tcBorders>
              <w:top w:val="nil"/>
              <w:left w:val="nil"/>
              <w:bottom w:val="single" w:sz="4" w:space="0" w:color="auto"/>
              <w:right w:val="single" w:sz="4" w:space="0" w:color="auto"/>
            </w:tcBorders>
            <w:shd w:val="clear" w:color="auto" w:fill="auto"/>
            <w:vAlign w:val="center"/>
            <w:hideMark/>
          </w:tcPr>
          <w:p w14:paraId="63D8B8F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C3BBE03"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Улучшенная штукатурка фасадов цементно-известковым раствором по камню: стен</w:t>
            </w:r>
          </w:p>
        </w:tc>
        <w:tc>
          <w:tcPr>
            <w:tcW w:w="431" w:type="pct"/>
            <w:tcBorders>
              <w:top w:val="nil"/>
              <w:left w:val="nil"/>
              <w:bottom w:val="single" w:sz="4" w:space="0" w:color="auto"/>
              <w:right w:val="single" w:sz="4" w:space="0" w:color="auto"/>
            </w:tcBorders>
            <w:shd w:val="clear" w:color="000000" w:fill="0070C0"/>
            <w:vAlign w:val="center"/>
            <w:hideMark/>
          </w:tcPr>
          <w:p w14:paraId="6AF51F00"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8B33FC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9 249,09  </w:t>
            </w:r>
          </w:p>
        </w:tc>
        <w:tc>
          <w:tcPr>
            <w:tcW w:w="337" w:type="pct"/>
            <w:tcBorders>
              <w:top w:val="nil"/>
              <w:left w:val="nil"/>
              <w:bottom w:val="single" w:sz="4" w:space="0" w:color="auto"/>
              <w:right w:val="single" w:sz="4" w:space="0" w:color="auto"/>
            </w:tcBorders>
            <w:shd w:val="clear" w:color="auto" w:fill="auto"/>
            <w:vAlign w:val="center"/>
            <w:hideMark/>
          </w:tcPr>
          <w:p w14:paraId="6FA1B99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0,005%</w:t>
            </w:r>
          </w:p>
        </w:tc>
        <w:tc>
          <w:tcPr>
            <w:tcW w:w="404" w:type="pct"/>
            <w:tcBorders>
              <w:top w:val="nil"/>
              <w:left w:val="nil"/>
              <w:bottom w:val="single" w:sz="4" w:space="0" w:color="auto"/>
              <w:right w:val="single" w:sz="4" w:space="0" w:color="auto"/>
            </w:tcBorders>
            <w:shd w:val="clear" w:color="auto" w:fill="auto"/>
            <w:vAlign w:val="center"/>
            <w:hideMark/>
          </w:tcPr>
          <w:p w14:paraId="2A598D9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89A2C2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5D9DB56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10,45</w:t>
            </w:r>
          </w:p>
        </w:tc>
        <w:tc>
          <w:tcPr>
            <w:tcW w:w="429" w:type="pct"/>
            <w:tcBorders>
              <w:top w:val="nil"/>
              <w:left w:val="nil"/>
              <w:bottom w:val="single" w:sz="4" w:space="0" w:color="auto"/>
              <w:right w:val="single" w:sz="8" w:space="0" w:color="auto"/>
            </w:tcBorders>
            <w:shd w:val="clear" w:color="auto" w:fill="auto"/>
            <w:vAlign w:val="center"/>
            <w:hideMark/>
          </w:tcPr>
          <w:p w14:paraId="06442DD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F6512D3"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EA56A5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18</w:t>
            </w:r>
          </w:p>
        </w:tc>
        <w:tc>
          <w:tcPr>
            <w:tcW w:w="623" w:type="pct"/>
            <w:tcBorders>
              <w:top w:val="nil"/>
              <w:left w:val="nil"/>
              <w:bottom w:val="single" w:sz="4" w:space="0" w:color="auto"/>
              <w:right w:val="single" w:sz="4" w:space="0" w:color="auto"/>
            </w:tcBorders>
            <w:shd w:val="clear" w:color="auto" w:fill="auto"/>
            <w:vAlign w:val="center"/>
            <w:hideMark/>
          </w:tcPr>
          <w:p w14:paraId="0AEE4A5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72A7387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поз.45-47</w:t>
            </w:r>
          </w:p>
        </w:tc>
        <w:tc>
          <w:tcPr>
            <w:tcW w:w="354" w:type="pct"/>
            <w:tcBorders>
              <w:top w:val="nil"/>
              <w:left w:val="nil"/>
              <w:bottom w:val="single" w:sz="4" w:space="0" w:color="auto"/>
              <w:right w:val="single" w:sz="4" w:space="0" w:color="auto"/>
            </w:tcBorders>
            <w:shd w:val="clear" w:color="auto" w:fill="auto"/>
            <w:vAlign w:val="center"/>
            <w:hideMark/>
          </w:tcPr>
          <w:p w14:paraId="142DD19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CCDABA0"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Разборка покрытий полов: из </w:t>
            </w:r>
            <w:proofErr w:type="spellStart"/>
            <w:r w:rsidRPr="00FE6478">
              <w:rPr>
                <w:rFonts w:ascii="Times New Roman" w:eastAsia="Times New Roman" w:hAnsi="Times New Roman" w:cs="Times New Roman"/>
                <w:color w:val="000000"/>
                <w:sz w:val="20"/>
                <w:szCs w:val="20"/>
                <w:lang w:eastAsia="ru-RU"/>
              </w:rPr>
              <w:t>керамогранитных</w:t>
            </w:r>
            <w:proofErr w:type="spellEnd"/>
            <w:r w:rsidRPr="00FE6478">
              <w:rPr>
                <w:rFonts w:ascii="Times New Roman" w:eastAsia="Times New Roman" w:hAnsi="Times New Roman" w:cs="Times New Roman"/>
                <w:color w:val="000000"/>
                <w:sz w:val="20"/>
                <w:szCs w:val="20"/>
                <w:lang w:eastAsia="ru-RU"/>
              </w:rPr>
              <w:t xml:space="preserve"> плит со стяжкой</w:t>
            </w:r>
          </w:p>
        </w:tc>
        <w:tc>
          <w:tcPr>
            <w:tcW w:w="431" w:type="pct"/>
            <w:tcBorders>
              <w:top w:val="nil"/>
              <w:left w:val="nil"/>
              <w:bottom w:val="single" w:sz="4" w:space="0" w:color="auto"/>
              <w:right w:val="single" w:sz="4" w:space="0" w:color="auto"/>
            </w:tcBorders>
            <w:shd w:val="clear" w:color="000000" w:fill="0070C0"/>
            <w:vAlign w:val="center"/>
            <w:hideMark/>
          </w:tcPr>
          <w:p w14:paraId="393DEDF2"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7DE281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903,94  </w:t>
            </w:r>
          </w:p>
        </w:tc>
        <w:tc>
          <w:tcPr>
            <w:tcW w:w="337" w:type="pct"/>
            <w:tcBorders>
              <w:top w:val="nil"/>
              <w:left w:val="nil"/>
              <w:bottom w:val="single" w:sz="4" w:space="0" w:color="auto"/>
              <w:right w:val="single" w:sz="4" w:space="0" w:color="auto"/>
            </w:tcBorders>
            <w:shd w:val="clear" w:color="auto" w:fill="auto"/>
            <w:vAlign w:val="center"/>
            <w:hideMark/>
          </w:tcPr>
          <w:p w14:paraId="40B3F52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0,000%</w:t>
            </w:r>
          </w:p>
        </w:tc>
        <w:tc>
          <w:tcPr>
            <w:tcW w:w="404" w:type="pct"/>
            <w:tcBorders>
              <w:top w:val="nil"/>
              <w:left w:val="nil"/>
              <w:bottom w:val="single" w:sz="4" w:space="0" w:color="auto"/>
              <w:right w:val="single" w:sz="4" w:space="0" w:color="auto"/>
            </w:tcBorders>
            <w:shd w:val="clear" w:color="auto" w:fill="auto"/>
            <w:vAlign w:val="center"/>
            <w:hideMark/>
          </w:tcPr>
          <w:p w14:paraId="52CFF4D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EF0ADA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4241C4F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1,26</w:t>
            </w:r>
          </w:p>
        </w:tc>
        <w:tc>
          <w:tcPr>
            <w:tcW w:w="429" w:type="pct"/>
            <w:tcBorders>
              <w:top w:val="nil"/>
              <w:left w:val="nil"/>
              <w:bottom w:val="single" w:sz="4" w:space="0" w:color="auto"/>
              <w:right w:val="single" w:sz="8" w:space="0" w:color="auto"/>
            </w:tcBorders>
            <w:shd w:val="clear" w:color="auto" w:fill="auto"/>
            <w:vAlign w:val="center"/>
            <w:hideMark/>
          </w:tcPr>
          <w:p w14:paraId="702D280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435C016"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38FD56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19</w:t>
            </w:r>
          </w:p>
        </w:tc>
        <w:tc>
          <w:tcPr>
            <w:tcW w:w="623" w:type="pct"/>
            <w:tcBorders>
              <w:top w:val="nil"/>
              <w:left w:val="nil"/>
              <w:bottom w:val="single" w:sz="4" w:space="0" w:color="auto"/>
              <w:right w:val="single" w:sz="4" w:space="0" w:color="auto"/>
            </w:tcBorders>
            <w:shd w:val="clear" w:color="auto" w:fill="auto"/>
            <w:vAlign w:val="center"/>
            <w:hideMark/>
          </w:tcPr>
          <w:p w14:paraId="2FF9FB4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242A85A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поз.48-51</w:t>
            </w:r>
          </w:p>
        </w:tc>
        <w:tc>
          <w:tcPr>
            <w:tcW w:w="354" w:type="pct"/>
            <w:tcBorders>
              <w:top w:val="nil"/>
              <w:left w:val="nil"/>
              <w:bottom w:val="single" w:sz="4" w:space="0" w:color="auto"/>
              <w:right w:val="single" w:sz="4" w:space="0" w:color="auto"/>
            </w:tcBorders>
            <w:shd w:val="clear" w:color="auto" w:fill="auto"/>
            <w:vAlign w:val="center"/>
            <w:hideMark/>
          </w:tcPr>
          <w:p w14:paraId="0E551E0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26C956D"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стяжек: цементных</w:t>
            </w:r>
          </w:p>
        </w:tc>
        <w:tc>
          <w:tcPr>
            <w:tcW w:w="431" w:type="pct"/>
            <w:tcBorders>
              <w:top w:val="nil"/>
              <w:left w:val="nil"/>
              <w:bottom w:val="single" w:sz="4" w:space="0" w:color="auto"/>
              <w:right w:val="single" w:sz="4" w:space="0" w:color="auto"/>
            </w:tcBorders>
            <w:shd w:val="clear" w:color="000000" w:fill="0070C0"/>
            <w:vAlign w:val="center"/>
            <w:hideMark/>
          </w:tcPr>
          <w:p w14:paraId="4AAD75F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B93C99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630,55  </w:t>
            </w:r>
          </w:p>
        </w:tc>
        <w:tc>
          <w:tcPr>
            <w:tcW w:w="337" w:type="pct"/>
            <w:tcBorders>
              <w:top w:val="nil"/>
              <w:left w:val="nil"/>
              <w:bottom w:val="single" w:sz="4" w:space="0" w:color="auto"/>
              <w:right w:val="single" w:sz="4" w:space="0" w:color="auto"/>
            </w:tcBorders>
            <w:shd w:val="clear" w:color="auto" w:fill="auto"/>
            <w:vAlign w:val="center"/>
            <w:hideMark/>
          </w:tcPr>
          <w:p w14:paraId="6FA8A00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0,000%</w:t>
            </w:r>
          </w:p>
        </w:tc>
        <w:tc>
          <w:tcPr>
            <w:tcW w:w="404" w:type="pct"/>
            <w:tcBorders>
              <w:top w:val="nil"/>
              <w:left w:val="nil"/>
              <w:bottom w:val="single" w:sz="4" w:space="0" w:color="auto"/>
              <w:right w:val="single" w:sz="4" w:space="0" w:color="auto"/>
            </w:tcBorders>
            <w:shd w:val="clear" w:color="auto" w:fill="auto"/>
            <w:vAlign w:val="center"/>
            <w:hideMark/>
          </w:tcPr>
          <w:p w14:paraId="3310438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1FB45D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6FB2507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1,26</w:t>
            </w:r>
          </w:p>
        </w:tc>
        <w:tc>
          <w:tcPr>
            <w:tcW w:w="429" w:type="pct"/>
            <w:tcBorders>
              <w:top w:val="nil"/>
              <w:left w:val="nil"/>
              <w:bottom w:val="single" w:sz="4" w:space="0" w:color="auto"/>
              <w:right w:val="single" w:sz="8" w:space="0" w:color="auto"/>
            </w:tcBorders>
            <w:shd w:val="clear" w:color="auto" w:fill="auto"/>
            <w:vAlign w:val="center"/>
            <w:hideMark/>
          </w:tcPr>
          <w:p w14:paraId="26C5FAD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5F60925"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D16D0A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20</w:t>
            </w:r>
          </w:p>
        </w:tc>
        <w:tc>
          <w:tcPr>
            <w:tcW w:w="623" w:type="pct"/>
            <w:tcBorders>
              <w:top w:val="nil"/>
              <w:left w:val="nil"/>
              <w:bottom w:val="single" w:sz="4" w:space="0" w:color="auto"/>
              <w:right w:val="single" w:sz="4" w:space="0" w:color="auto"/>
            </w:tcBorders>
            <w:shd w:val="clear" w:color="auto" w:fill="auto"/>
            <w:vAlign w:val="center"/>
            <w:hideMark/>
          </w:tcPr>
          <w:p w14:paraId="1F4E72A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1F91332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поз.52-56</w:t>
            </w:r>
          </w:p>
        </w:tc>
        <w:tc>
          <w:tcPr>
            <w:tcW w:w="354" w:type="pct"/>
            <w:tcBorders>
              <w:top w:val="nil"/>
              <w:left w:val="nil"/>
              <w:bottom w:val="single" w:sz="4" w:space="0" w:color="auto"/>
              <w:right w:val="single" w:sz="4" w:space="0" w:color="auto"/>
            </w:tcBorders>
            <w:shd w:val="clear" w:color="auto" w:fill="auto"/>
            <w:vAlign w:val="center"/>
            <w:hideMark/>
          </w:tcPr>
          <w:p w14:paraId="2063574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E16F90F"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Устройство покрытий из плит </w:t>
            </w:r>
            <w:proofErr w:type="spellStart"/>
            <w:r w:rsidRPr="00FE6478">
              <w:rPr>
                <w:rFonts w:ascii="Times New Roman" w:eastAsia="Times New Roman" w:hAnsi="Times New Roman" w:cs="Times New Roman"/>
                <w:color w:val="000000"/>
                <w:sz w:val="20"/>
                <w:szCs w:val="20"/>
                <w:lang w:eastAsia="ru-RU"/>
              </w:rPr>
              <w:t>керамогранитных</w:t>
            </w:r>
            <w:proofErr w:type="spellEnd"/>
            <w:r w:rsidRPr="00FE6478">
              <w:rPr>
                <w:rFonts w:ascii="Times New Roman" w:eastAsia="Times New Roman" w:hAnsi="Times New Roman" w:cs="Times New Roman"/>
                <w:color w:val="000000"/>
                <w:sz w:val="20"/>
                <w:szCs w:val="20"/>
                <w:lang w:eastAsia="ru-RU"/>
              </w:rPr>
              <w:t xml:space="preserve"> размером: 60х60 см</w:t>
            </w:r>
          </w:p>
        </w:tc>
        <w:tc>
          <w:tcPr>
            <w:tcW w:w="431" w:type="pct"/>
            <w:tcBorders>
              <w:top w:val="nil"/>
              <w:left w:val="nil"/>
              <w:bottom w:val="single" w:sz="4" w:space="0" w:color="auto"/>
              <w:right w:val="single" w:sz="4" w:space="0" w:color="auto"/>
            </w:tcBorders>
            <w:shd w:val="clear" w:color="000000" w:fill="0070C0"/>
            <w:vAlign w:val="center"/>
            <w:hideMark/>
          </w:tcPr>
          <w:p w14:paraId="725D80E0"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825F5B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10 651,82  </w:t>
            </w:r>
          </w:p>
        </w:tc>
        <w:tc>
          <w:tcPr>
            <w:tcW w:w="337" w:type="pct"/>
            <w:tcBorders>
              <w:top w:val="nil"/>
              <w:left w:val="nil"/>
              <w:bottom w:val="single" w:sz="4" w:space="0" w:color="auto"/>
              <w:right w:val="single" w:sz="4" w:space="0" w:color="auto"/>
            </w:tcBorders>
            <w:shd w:val="clear" w:color="auto" w:fill="auto"/>
            <w:vAlign w:val="center"/>
            <w:hideMark/>
          </w:tcPr>
          <w:p w14:paraId="334FDC9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0,006%</w:t>
            </w:r>
          </w:p>
        </w:tc>
        <w:tc>
          <w:tcPr>
            <w:tcW w:w="404" w:type="pct"/>
            <w:tcBorders>
              <w:top w:val="nil"/>
              <w:left w:val="nil"/>
              <w:bottom w:val="single" w:sz="4" w:space="0" w:color="auto"/>
              <w:right w:val="single" w:sz="4" w:space="0" w:color="auto"/>
            </w:tcBorders>
            <w:shd w:val="clear" w:color="auto" w:fill="auto"/>
            <w:vAlign w:val="center"/>
            <w:hideMark/>
          </w:tcPr>
          <w:p w14:paraId="19CF9EA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D0511F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568E8F7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2,80</w:t>
            </w:r>
          </w:p>
        </w:tc>
        <w:tc>
          <w:tcPr>
            <w:tcW w:w="429" w:type="pct"/>
            <w:tcBorders>
              <w:top w:val="nil"/>
              <w:left w:val="nil"/>
              <w:bottom w:val="single" w:sz="4" w:space="0" w:color="auto"/>
              <w:right w:val="single" w:sz="8" w:space="0" w:color="auto"/>
            </w:tcBorders>
            <w:shd w:val="clear" w:color="auto" w:fill="auto"/>
            <w:vAlign w:val="center"/>
            <w:hideMark/>
          </w:tcPr>
          <w:p w14:paraId="3622893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10DA8C8"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AC9C34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21</w:t>
            </w:r>
          </w:p>
        </w:tc>
        <w:tc>
          <w:tcPr>
            <w:tcW w:w="623" w:type="pct"/>
            <w:tcBorders>
              <w:top w:val="nil"/>
              <w:left w:val="nil"/>
              <w:bottom w:val="single" w:sz="4" w:space="0" w:color="auto"/>
              <w:right w:val="single" w:sz="4" w:space="0" w:color="auto"/>
            </w:tcBorders>
            <w:shd w:val="clear" w:color="auto" w:fill="auto"/>
            <w:vAlign w:val="center"/>
            <w:hideMark/>
          </w:tcPr>
          <w:p w14:paraId="195672A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24788EE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57</w:t>
            </w:r>
          </w:p>
        </w:tc>
        <w:tc>
          <w:tcPr>
            <w:tcW w:w="354" w:type="pct"/>
            <w:tcBorders>
              <w:top w:val="nil"/>
              <w:left w:val="nil"/>
              <w:bottom w:val="single" w:sz="4" w:space="0" w:color="auto"/>
              <w:right w:val="single" w:sz="4" w:space="0" w:color="auto"/>
            </w:tcBorders>
            <w:shd w:val="clear" w:color="auto" w:fill="auto"/>
            <w:vAlign w:val="center"/>
            <w:hideMark/>
          </w:tcPr>
          <w:p w14:paraId="400E72B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55448BA"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Разборка тротуаров и дорожек из плит с их отноской и укладкой в штабель </w:t>
            </w:r>
          </w:p>
        </w:tc>
        <w:tc>
          <w:tcPr>
            <w:tcW w:w="431" w:type="pct"/>
            <w:tcBorders>
              <w:top w:val="nil"/>
              <w:left w:val="nil"/>
              <w:bottom w:val="single" w:sz="4" w:space="0" w:color="auto"/>
              <w:right w:val="single" w:sz="4" w:space="0" w:color="auto"/>
            </w:tcBorders>
            <w:shd w:val="clear" w:color="000000" w:fill="0070C0"/>
            <w:vAlign w:val="center"/>
            <w:hideMark/>
          </w:tcPr>
          <w:p w14:paraId="0D76C46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059DCD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1 304,67  </w:t>
            </w:r>
          </w:p>
        </w:tc>
        <w:tc>
          <w:tcPr>
            <w:tcW w:w="337" w:type="pct"/>
            <w:tcBorders>
              <w:top w:val="nil"/>
              <w:left w:val="nil"/>
              <w:bottom w:val="single" w:sz="4" w:space="0" w:color="auto"/>
              <w:right w:val="single" w:sz="4" w:space="0" w:color="auto"/>
            </w:tcBorders>
            <w:shd w:val="clear" w:color="auto" w:fill="auto"/>
            <w:vAlign w:val="center"/>
            <w:hideMark/>
          </w:tcPr>
          <w:p w14:paraId="327AF9A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0,001%</w:t>
            </w:r>
          </w:p>
        </w:tc>
        <w:tc>
          <w:tcPr>
            <w:tcW w:w="404" w:type="pct"/>
            <w:tcBorders>
              <w:top w:val="nil"/>
              <w:left w:val="nil"/>
              <w:bottom w:val="single" w:sz="4" w:space="0" w:color="auto"/>
              <w:right w:val="single" w:sz="4" w:space="0" w:color="auto"/>
            </w:tcBorders>
            <w:shd w:val="clear" w:color="auto" w:fill="auto"/>
            <w:vAlign w:val="center"/>
            <w:hideMark/>
          </w:tcPr>
          <w:p w14:paraId="32C76C2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78E009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DBA9A6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11,70</w:t>
            </w:r>
          </w:p>
        </w:tc>
        <w:tc>
          <w:tcPr>
            <w:tcW w:w="429" w:type="pct"/>
            <w:tcBorders>
              <w:top w:val="nil"/>
              <w:left w:val="nil"/>
              <w:bottom w:val="single" w:sz="4" w:space="0" w:color="auto"/>
              <w:right w:val="single" w:sz="8" w:space="0" w:color="auto"/>
            </w:tcBorders>
            <w:shd w:val="clear" w:color="auto" w:fill="auto"/>
            <w:vAlign w:val="center"/>
            <w:hideMark/>
          </w:tcPr>
          <w:p w14:paraId="4AC2DFB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6AC3739"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410BBB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22</w:t>
            </w:r>
          </w:p>
        </w:tc>
        <w:tc>
          <w:tcPr>
            <w:tcW w:w="623" w:type="pct"/>
            <w:tcBorders>
              <w:top w:val="nil"/>
              <w:left w:val="nil"/>
              <w:bottom w:val="single" w:sz="4" w:space="0" w:color="auto"/>
              <w:right w:val="single" w:sz="4" w:space="0" w:color="auto"/>
            </w:tcBorders>
            <w:shd w:val="clear" w:color="auto" w:fill="auto"/>
            <w:vAlign w:val="center"/>
            <w:hideMark/>
          </w:tcPr>
          <w:p w14:paraId="40FDA0F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5D14DC9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поз.58-59</w:t>
            </w:r>
          </w:p>
        </w:tc>
        <w:tc>
          <w:tcPr>
            <w:tcW w:w="354" w:type="pct"/>
            <w:tcBorders>
              <w:top w:val="nil"/>
              <w:left w:val="nil"/>
              <w:bottom w:val="single" w:sz="4" w:space="0" w:color="auto"/>
              <w:right w:val="single" w:sz="4" w:space="0" w:color="auto"/>
            </w:tcBorders>
            <w:shd w:val="clear" w:color="auto" w:fill="auto"/>
            <w:vAlign w:val="center"/>
            <w:hideMark/>
          </w:tcPr>
          <w:p w14:paraId="045FD49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B6C6E9D"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основания под фундаменты: песчаного</w:t>
            </w:r>
          </w:p>
        </w:tc>
        <w:tc>
          <w:tcPr>
            <w:tcW w:w="431" w:type="pct"/>
            <w:tcBorders>
              <w:top w:val="nil"/>
              <w:left w:val="nil"/>
              <w:bottom w:val="single" w:sz="4" w:space="0" w:color="auto"/>
              <w:right w:val="single" w:sz="4" w:space="0" w:color="auto"/>
            </w:tcBorders>
            <w:shd w:val="clear" w:color="000000" w:fill="0070C0"/>
            <w:vAlign w:val="center"/>
            <w:hideMark/>
          </w:tcPr>
          <w:p w14:paraId="39DC663C"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74AE68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1 461,79  </w:t>
            </w:r>
          </w:p>
        </w:tc>
        <w:tc>
          <w:tcPr>
            <w:tcW w:w="337" w:type="pct"/>
            <w:tcBorders>
              <w:top w:val="nil"/>
              <w:left w:val="nil"/>
              <w:bottom w:val="single" w:sz="4" w:space="0" w:color="auto"/>
              <w:right w:val="single" w:sz="4" w:space="0" w:color="auto"/>
            </w:tcBorders>
            <w:shd w:val="clear" w:color="auto" w:fill="auto"/>
            <w:vAlign w:val="center"/>
            <w:hideMark/>
          </w:tcPr>
          <w:p w14:paraId="6F7AEE5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0,001%</w:t>
            </w:r>
          </w:p>
        </w:tc>
        <w:tc>
          <w:tcPr>
            <w:tcW w:w="404" w:type="pct"/>
            <w:tcBorders>
              <w:top w:val="nil"/>
              <w:left w:val="nil"/>
              <w:bottom w:val="single" w:sz="4" w:space="0" w:color="auto"/>
              <w:right w:val="single" w:sz="4" w:space="0" w:color="auto"/>
            </w:tcBorders>
            <w:shd w:val="clear" w:color="auto" w:fill="auto"/>
            <w:vAlign w:val="center"/>
            <w:hideMark/>
          </w:tcPr>
          <w:p w14:paraId="5A16278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EF7D24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м3</w:t>
            </w:r>
          </w:p>
        </w:tc>
        <w:tc>
          <w:tcPr>
            <w:tcW w:w="362" w:type="pct"/>
            <w:tcBorders>
              <w:top w:val="nil"/>
              <w:left w:val="nil"/>
              <w:bottom w:val="single" w:sz="4" w:space="0" w:color="auto"/>
              <w:right w:val="single" w:sz="4" w:space="0" w:color="auto"/>
            </w:tcBorders>
            <w:shd w:val="clear" w:color="auto" w:fill="auto"/>
            <w:vAlign w:val="center"/>
            <w:hideMark/>
          </w:tcPr>
          <w:p w14:paraId="244B561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1,20</w:t>
            </w:r>
          </w:p>
        </w:tc>
        <w:tc>
          <w:tcPr>
            <w:tcW w:w="429" w:type="pct"/>
            <w:tcBorders>
              <w:top w:val="nil"/>
              <w:left w:val="nil"/>
              <w:bottom w:val="single" w:sz="4" w:space="0" w:color="auto"/>
              <w:right w:val="single" w:sz="8" w:space="0" w:color="auto"/>
            </w:tcBorders>
            <w:shd w:val="clear" w:color="auto" w:fill="auto"/>
            <w:vAlign w:val="center"/>
            <w:hideMark/>
          </w:tcPr>
          <w:p w14:paraId="7931CDA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405C29FE"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7CF436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23</w:t>
            </w:r>
          </w:p>
        </w:tc>
        <w:tc>
          <w:tcPr>
            <w:tcW w:w="623" w:type="pct"/>
            <w:tcBorders>
              <w:top w:val="nil"/>
              <w:left w:val="nil"/>
              <w:bottom w:val="single" w:sz="4" w:space="0" w:color="auto"/>
              <w:right w:val="single" w:sz="4" w:space="0" w:color="auto"/>
            </w:tcBorders>
            <w:shd w:val="clear" w:color="auto" w:fill="auto"/>
            <w:vAlign w:val="center"/>
            <w:hideMark/>
          </w:tcPr>
          <w:p w14:paraId="0558802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2F3966E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поз.60-63</w:t>
            </w:r>
          </w:p>
        </w:tc>
        <w:tc>
          <w:tcPr>
            <w:tcW w:w="354" w:type="pct"/>
            <w:tcBorders>
              <w:top w:val="nil"/>
              <w:left w:val="nil"/>
              <w:bottom w:val="single" w:sz="4" w:space="0" w:color="auto"/>
              <w:right w:val="single" w:sz="4" w:space="0" w:color="auto"/>
            </w:tcBorders>
            <w:shd w:val="clear" w:color="auto" w:fill="auto"/>
            <w:vAlign w:val="center"/>
            <w:hideMark/>
          </w:tcPr>
          <w:p w14:paraId="482DAD1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B565141"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покрытий тротуаров из бетонной плитки типа "Брусчатка": рядовым или паркетным мощением</w:t>
            </w:r>
          </w:p>
        </w:tc>
        <w:tc>
          <w:tcPr>
            <w:tcW w:w="431" w:type="pct"/>
            <w:tcBorders>
              <w:top w:val="nil"/>
              <w:left w:val="nil"/>
              <w:bottom w:val="single" w:sz="4" w:space="0" w:color="auto"/>
              <w:right w:val="single" w:sz="4" w:space="0" w:color="auto"/>
            </w:tcBorders>
            <w:shd w:val="clear" w:color="000000" w:fill="0070C0"/>
            <w:vAlign w:val="center"/>
            <w:hideMark/>
          </w:tcPr>
          <w:p w14:paraId="5977F4CB"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9F6E2D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21 519,93  </w:t>
            </w:r>
          </w:p>
        </w:tc>
        <w:tc>
          <w:tcPr>
            <w:tcW w:w="337" w:type="pct"/>
            <w:tcBorders>
              <w:top w:val="nil"/>
              <w:left w:val="nil"/>
              <w:bottom w:val="single" w:sz="4" w:space="0" w:color="auto"/>
              <w:right w:val="single" w:sz="4" w:space="0" w:color="auto"/>
            </w:tcBorders>
            <w:shd w:val="clear" w:color="auto" w:fill="auto"/>
            <w:vAlign w:val="center"/>
            <w:hideMark/>
          </w:tcPr>
          <w:p w14:paraId="3F693CC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0,011%</w:t>
            </w:r>
          </w:p>
        </w:tc>
        <w:tc>
          <w:tcPr>
            <w:tcW w:w="404" w:type="pct"/>
            <w:tcBorders>
              <w:top w:val="nil"/>
              <w:left w:val="nil"/>
              <w:bottom w:val="single" w:sz="4" w:space="0" w:color="auto"/>
              <w:right w:val="single" w:sz="4" w:space="0" w:color="auto"/>
            </w:tcBorders>
            <w:shd w:val="clear" w:color="auto" w:fill="auto"/>
            <w:vAlign w:val="center"/>
            <w:hideMark/>
          </w:tcPr>
          <w:p w14:paraId="434E777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44AC94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418A4F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11,70</w:t>
            </w:r>
          </w:p>
        </w:tc>
        <w:tc>
          <w:tcPr>
            <w:tcW w:w="429" w:type="pct"/>
            <w:tcBorders>
              <w:top w:val="nil"/>
              <w:left w:val="nil"/>
              <w:bottom w:val="single" w:sz="4" w:space="0" w:color="auto"/>
              <w:right w:val="single" w:sz="8" w:space="0" w:color="auto"/>
            </w:tcBorders>
            <w:shd w:val="clear" w:color="auto" w:fill="auto"/>
            <w:vAlign w:val="center"/>
            <w:hideMark/>
          </w:tcPr>
          <w:p w14:paraId="307CD74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FB397E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AC3D5A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24</w:t>
            </w:r>
          </w:p>
        </w:tc>
        <w:tc>
          <w:tcPr>
            <w:tcW w:w="623" w:type="pct"/>
            <w:tcBorders>
              <w:top w:val="nil"/>
              <w:left w:val="nil"/>
              <w:bottom w:val="single" w:sz="4" w:space="0" w:color="auto"/>
              <w:right w:val="single" w:sz="4" w:space="0" w:color="auto"/>
            </w:tcBorders>
            <w:shd w:val="clear" w:color="auto" w:fill="auto"/>
            <w:vAlign w:val="center"/>
            <w:hideMark/>
          </w:tcPr>
          <w:p w14:paraId="35E771F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0B0B902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поз.64</w:t>
            </w:r>
          </w:p>
        </w:tc>
        <w:tc>
          <w:tcPr>
            <w:tcW w:w="354" w:type="pct"/>
            <w:tcBorders>
              <w:top w:val="nil"/>
              <w:left w:val="nil"/>
              <w:bottom w:val="single" w:sz="4" w:space="0" w:color="auto"/>
              <w:right w:val="single" w:sz="4" w:space="0" w:color="auto"/>
            </w:tcBorders>
            <w:shd w:val="clear" w:color="auto" w:fill="auto"/>
            <w:vAlign w:val="center"/>
            <w:hideMark/>
          </w:tcPr>
          <w:p w14:paraId="55A530C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D4E417A"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металлических дверных блоков в готовые проемы (Демонтаж)</w:t>
            </w:r>
          </w:p>
        </w:tc>
        <w:tc>
          <w:tcPr>
            <w:tcW w:w="431" w:type="pct"/>
            <w:tcBorders>
              <w:top w:val="nil"/>
              <w:left w:val="nil"/>
              <w:bottom w:val="single" w:sz="4" w:space="0" w:color="auto"/>
              <w:right w:val="single" w:sz="4" w:space="0" w:color="auto"/>
            </w:tcBorders>
            <w:shd w:val="clear" w:color="000000" w:fill="0070C0"/>
            <w:vAlign w:val="center"/>
            <w:hideMark/>
          </w:tcPr>
          <w:p w14:paraId="7E32BBB6"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B581F8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3 135,20  </w:t>
            </w:r>
          </w:p>
        </w:tc>
        <w:tc>
          <w:tcPr>
            <w:tcW w:w="337" w:type="pct"/>
            <w:tcBorders>
              <w:top w:val="nil"/>
              <w:left w:val="nil"/>
              <w:bottom w:val="single" w:sz="4" w:space="0" w:color="auto"/>
              <w:right w:val="single" w:sz="4" w:space="0" w:color="auto"/>
            </w:tcBorders>
            <w:shd w:val="clear" w:color="auto" w:fill="auto"/>
            <w:vAlign w:val="center"/>
            <w:hideMark/>
          </w:tcPr>
          <w:p w14:paraId="7EBDE21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0,002%</w:t>
            </w:r>
          </w:p>
        </w:tc>
        <w:tc>
          <w:tcPr>
            <w:tcW w:w="404" w:type="pct"/>
            <w:tcBorders>
              <w:top w:val="nil"/>
              <w:left w:val="nil"/>
              <w:bottom w:val="single" w:sz="4" w:space="0" w:color="auto"/>
              <w:right w:val="single" w:sz="4" w:space="0" w:color="auto"/>
            </w:tcBorders>
            <w:shd w:val="clear" w:color="auto" w:fill="auto"/>
            <w:vAlign w:val="center"/>
            <w:hideMark/>
          </w:tcPr>
          <w:p w14:paraId="5597962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3680B2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9804E0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2,10</w:t>
            </w:r>
          </w:p>
        </w:tc>
        <w:tc>
          <w:tcPr>
            <w:tcW w:w="429" w:type="pct"/>
            <w:tcBorders>
              <w:top w:val="nil"/>
              <w:left w:val="nil"/>
              <w:bottom w:val="single" w:sz="4" w:space="0" w:color="auto"/>
              <w:right w:val="single" w:sz="8" w:space="0" w:color="auto"/>
            </w:tcBorders>
            <w:shd w:val="clear" w:color="auto" w:fill="auto"/>
            <w:vAlign w:val="center"/>
            <w:hideMark/>
          </w:tcPr>
          <w:p w14:paraId="0A3E363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BC92B0C"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7D664C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25</w:t>
            </w:r>
          </w:p>
        </w:tc>
        <w:tc>
          <w:tcPr>
            <w:tcW w:w="623" w:type="pct"/>
            <w:tcBorders>
              <w:top w:val="nil"/>
              <w:left w:val="nil"/>
              <w:bottom w:val="single" w:sz="4" w:space="0" w:color="auto"/>
              <w:right w:val="single" w:sz="4" w:space="0" w:color="auto"/>
            </w:tcBorders>
            <w:shd w:val="clear" w:color="auto" w:fill="auto"/>
            <w:vAlign w:val="center"/>
            <w:hideMark/>
          </w:tcPr>
          <w:p w14:paraId="76E548E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552A0C9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поз.65-69</w:t>
            </w:r>
          </w:p>
        </w:tc>
        <w:tc>
          <w:tcPr>
            <w:tcW w:w="354" w:type="pct"/>
            <w:tcBorders>
              <w:top w:val="nil"/>
              <w:left w:val="nil"/>
              <w:bottom w:val="single" w:sz="4" w:space="0" w:color="auto"/>
              <w:right w:val="single" w:sz="4" w:space="0" w:color="auto"/>
            </w:tcBorders>
            <w:shd w:val="clear" w:color="auto" w:fill="auto"/>
            <w:vAlign w:val="center"/>
            <w:hideMark/>
          </w:tcPr>
          <w:p w14:paraId="4932253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3CAB4CE"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sz w:val="20"/>
                <w:szCs w:val="20"/>
                <w:lang w:eastAsia="ru-RU"/>
              </w:rPr>
              <w:t>однопольных</w:t>
            </w:r>
            <w:proofErr w:type="spellEnd"/>
            <w:r w:rsidRPr="00FE6478">
              <w:rPr>
                <w:rFonts w:ascii="Times New Roman" w:eastAsia="Times New Roman" w:hAnsi="Times New Roman" w:cs="Times New Roman"/>
                <w:color w:val="000000"/>
                <w:sz w:val="20"/>
                <w:szCs w:val="20"/>
                <w:lang w:eastAsia="ru-RU"/>
              </w:rPr>
              <w:t xml:space="preserve"> глухих</w:t>
            </w:r>
          </w:p>
        </w:tc>
        <w:tc>
          <w:tcPr>
            <w:tcW w:w="431" w:type="pct"/>
            <w:tcBorders>
              <w:top w:val="nil"/>
              <w:left w:val="nil"/>
              <w:bottom w:val="single" w:sz="4" w:space="0" w:color="auto"/>
              <w:right w:val="single" w:sz="4" w:space="0" w:color="auto"/>
            </w:tcBorders>
            <w:shd w:val="clear" w:color="000000" w:fill="0070C0"/>
            <w:vAlign w:val="center"/>
            <w:hideMark/>
          </w:tcPr>
          <w:p w14:paraId="3287060C"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0FFD19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26 377,09  </w:t>
            </w:r>
          </w:p>
        </w:tc>
        <w:tc>
          <w:tcPr>
            <w:tcW w:w="337" w:type="pct"/>
            <w:tcBorders>
              <w:top w:val="nil"/>
              <w:left w:val="nil"/>
              <w:bottom w:val="single" w:sz="4" w:space="0" w:color="auto"/>
              <w:right w:val="single" w:sz="4" w:space="0" w:color="auto"/>
            </w:tcBorders>
            <w:shd w:val="clear" w:color="auto" w:fill="auto"/>
            <w:vAlign w:val="center"/>
            <w:hideMark/>
          </w:tcPr>
          <w:p w14:paraId="7117DEB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0,014%</w:t>
            </w:r>
          </w:p>
        </w:tc>
        <w:tc>
          <w:tcPr>
            <w:tcW w:w="404" w:type="pct"/>
            <w:tcBorders>
              <w:top w:val="nil"/>
              <w:left w:val="nil"/>
              <w:bottom w:val="single" w:sz="4" w:space="0" w:color="auto"/>
              <w:right w:val="single" w:sz="4" w:space="0" w:color="auto"/>
            </w:tcBorders>
            <w:shd w:val="clear" w:color="auto" w:fill="auto"/>
            <w:vAlign w:val="center"/>
            <w:hideMark/>
          </w:tcPr>
          <w:p w14:paraId="3BC855B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F8E4D0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612E4B8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2,10</w:t>
            </w:r>
          </w:p>
        </w:tc>
        <w:tc>
          <w:tcPr>
            <w:tcW w:w="429" w:type="pct"/>
            <w:tcBorders>
              <w:top w:val="nil"/>
              <w:left w:val="nil"/>
              <w:bottom w:val="single" w:sz="4" w:space="0" w:color="auto"/>
              <w:right w:val="single" w:sz="8" w:space="0" w:color="auto"/>
            </w:tcBorders>
            <w:shd w:val="clear" w:color="auto" w:fill="auto"/>
            <w:vAlign w:val="center"/>
            <w:hideMark/>
          </w:tcPr>
          <w:p w14:paraId="481369A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42A74FF"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F853D1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26</w:t>
            </w:r>
          </w:p>
        </w:tc>
        <w:tc>
          <w:tcPr>
            <w:tcW w:w="623" w:type="pct"/>
            <w:tcBorders>
              <w:top w:val="nil"/>
              <w:left w:val="nil"/>
              <w:bottom w:val="single" w:sz="4" w:space="0" w:color="auto"/>
              <w:right w:val="single" w:sz="4" w:space="0" w:color="auto"/>
            </w:tcBorders>
            <w:shd w:val="clear" w:color="auto" w:fill="auto"/>
            <w:vAlign w:val="center"/>
            <w:hideMark/>
          </w:tcPr>
          <w:p w14:paraId="1586152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53E6DCB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поз.70-72</w:t>
            </w:r>
          </w:p>
        </w:tc>
        <w:tc>
          <w:tcPr>
            <w:tcW w:w="354" w:type="pct"/>
            <w:tcBorders>
              <w:top w:val="nil"/>
              <w:left w:val="nil"/>
              <w:bottom w:val="single" w:sz="4" w:space="0" w:color="auto"/>
              <w:right w:val="single" w:sz="4" w:space="0" w:color="auto"/>
            </w:tcBorders>
            <w:shd w:val="clear" w:color="auto" w:fill="auto"/>
            <w:vAlign w:val="center"/>
            <w:hideMark/>
          </w:tcPr>
          <w:p w14:paraId="5AAE97B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6FE767B"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Разборка покрытий кровель: из рулонных материалов со стяжкой</w:t>
            </w:r>
          </w:p>
        </w:tc>
        <w:tc>
          <w:tcPr>
            <w:tcW w:w="431" w:type="pct"/>
            <w:tcBorders>
              <w:top w:val="nil"/>
              <w:left w:val="nil"/>
              <w:bottom w:val="single" w:sz="4" w:space="0" w:color="auto"/>
              <w:right w:val="single" w:sz="4" w:space="0" w:color="auto"/>
            </w:tcBorders>
            <w:shd w:val="clear" w:color="000000" w:fill="0070C0"/>
            <w:vAlign w:val="center"/>
            <w:hideMark/>
          </w:tcPr>
          <w:p w14:paraId="1B143F54"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2CE29B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1 453,95  </w:t>
            </w:r>
          </w:p>
        </w:tc>
        <w:tc>
          <w:tcPr>
            <w:tcW w:w="337" w:type="pct"/>
            <w:tcBorders>
              <w:top w:val="nil"/>
              <w:left w:val="nil"/>
              <w:bottom w:val="single" w:sz="4" w:space="0" w:color="auto"/>
              <w:right w:val="single" w:sz="4" w:space="0" w:color="auto"/>
            </w:tcBorders>
            <w:shd w:val="clear" w:color="auto" w:fill="auto"/>
            <w:vAlign w:val="center"/>
            <w:hideMark/>
          </w:tcPr>
          <w:p w14:paraId="6A2263A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0,001%</w:t>
            </w:r>
          </w:p>
        </w:tc>
        <w:tc>
          <w:tcPr>
            <w:tcW w:w="404" w:type="pct"/>
            <w:tcBorders>
              <w:top w:val="nil"/>
              <w:left w:val="nil"/>
              <w:bottom w:val="single" w:sz="4" w:space="0" w:color="auto"/>
              <w:right w:val="single" w:sz="4" w:space="0" w:color="auto"/>
            </w:tcBorders>
            <w:shd w:val="clear" w:color="auto" w:fill="auto"/>
            <w:vAlign w:val="center"/>
            <w:hideMark/>
          </w:tcPr>
          <w:p w14:paraId="4455334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39C836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76690B9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2,77</w:t>
            </w:r>
          </w:p>
        </w:tc>
        <w:tc>
          <w:tcPr>
            <w:tcW w:w="429" w:type="pct"/>
            <w:tcBorders>
              <w:top w:val="nil"/>
              <w:left w:val="nil"/>
              <w:bottom w:val="single" w:sz="4" w:space="0" w:color="auto"/>
              <w:right w:val="single" w:sz="8" w:space="0" w:color="auto"/>
            </w:tcBorders>
            <w:shd w:val="clear" w:color="auto" w:fill="auto"/>
            <w:vAlign w:val="center"/>
            <w:hideMark/>
          </w:tcPr>
          <w:p w14:paraId="36EF44A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531E99D"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BD70D7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27</w:t>
            </w:r>
          </w:p>
        </w:tc>
        <w:tc>
          <w:tcPr>
            <w:tcW w:w="623" w:type="pct"/>
            <w:tcBorders>
              <w:top w:val="nil"/>
              <w:left w:val="nil"/>
              <w:bottom w:val="single" w:sz="4" w:space="0" w:color="auto"/>
              <w:right w:val="single" w:sz="4" w:space="0" w:color="auto"/>
            </w:tcBorders>
            <w:shd w:val="clear" w:color="auto" w:fill="auto"/>
            <w:vAlign w:val="center"/>
            <w:hideMark/>
          </w:tcPr>
          <w:p w14:paraId="442B615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4F4351A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поз.73-76</w:t>
            </w:r>
          </w:p>
        </w:tc>
        <w:tc>
          <w:tcPr>
            <w:tcW w:w="354" w:type="pct"/>
            <w:tcBorders>
              <w:top w:val="nil"/>
              <w:left w:val="nil"/>
              <w:bottom w:val="single" w:sz="4" w:space="0" w:color="auto"/>
              <w:right w:val="single" w:sz="4" w:space="0" w:color="auto"/>
            </w:tcBorders>
            <w:shd w:val="clear" w:color="auto" w:fill="auto"/>
            <w:vAlign w:val="center"/>
            <w:hideMark/>
          </w:tcPr>
          <w:p w14:paraId="649F585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00CED0D"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выравнивающих стяжек: цементно-песчаных толщиной 15 мм</w:t>
            </w:r>
          </w:p>
        </w:tc>
        <w:tc>
          <w:tcPr>
            <w:tcW w:w="431" w:type="pct"/>
            <w:tcBorders>
              <w:top w:val="nil"/>
              <w:left w:val="nil"/>
              <w:bottom w:val="single" w:sz="4" w:space="0" w:color="auto"/>
              <w:right w:val="single" w:sz="4" w:space="0" w:color="auto"/>
            </w:tcBorders>
            <w:shd w:val="clear" w:color="000000" w:fill="0070C0"/>
            <w:vAlign w:val="center"/>
            <w:hideMark/>
          </w:tcPr>
          <w:p w14:paraId="1AEEF7B2"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CA137B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2 226,39  </w:t>
            </w:r>
          </w:p>
        </w:tc>
        <w:tc>
          <w:tcPr>
            <w:tcW w:w="337" w:type="pct"/>
            <w:tcBorders>
              <w:top w:val="nil"/>
              <w:left w:val="nil"/>
              <w:bottom w:val="single" w:sz="4" w:space="0" w:color="auto"/>
              <w:right w:val="single" w:sz="4" w:space="0" w:color="auto"/>
            </w:tcBorders>
            <w:shd w:val="clear" w:color="auto" w:fill="auto"/>
            <w:vAlign w:val="center"/>
            <w:hideMark/>
          </w:tcPr>
          <w:p w14:paraId="2FE2347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0,001%</w:t>
            </w:r>
          </w:p>
        </w:tc>
        <w:tc>
          <w:tcPr>
            <w:tcW w:w="404" w:type="pct"/>
            <w:tcBorders>
              <w:top w:val="nil"/>
              <w:left w:val="nil"/>
              <w:bottom w:val="single" w:sz="4" w:space="0" w:color="auto"/>
              <w:right w:val="single" w:sz="4" w:space="0" w:color="auto"/>
            </w:tcBorders>
            <w:shd w:val="clear" w:color="auto" w:fill="auto"/>
            <w:vAlign w:val="center"/>
            <w:hideMark/>
          </w:tcPr>
          <w:p w14:paraId="1404087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9C6408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45A77AA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2,77</w:t>
            </w:r>
          </w:p>
        </w:tc>
        <w:tc>
          <w:tcPr>
            <w:tcW w:w="429" w:type="pct"/>
            <w:tcBorders>
              <w:top w:val="nil"/>
              <w:left w:val="nil"/>
              <w:bottom w:val="single" w:sz="4" w:space="0" w:color="auto"/>
              <w:right w:val="single" w:sz="8" w:space="0" w:color="auto"/>
            </w:tcBorders>
            <w:shd w:val="clear" w:color="auto" w:fill="auto"/>
            <w:vAlign w:val="center"/>
            <w:hideMark/>
          </w:tcPr>
          <w:p w14:paraId="451A18B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FCC5F21"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6DBDF1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28</w:t>
            </w:r>
          </w:p>
        </w:tc>
        <w:tc>
          <w:tcPr>
            <w:tcW w:w="623" w:type="pct"/>
            <w:tcBorders>
              <w:top w:val="nil"/>
              <w:left w:val="nil"/>
              <w:bottom w:val="single" w:sz="4" w:space="0" w:color="auto"/>
              <w:right w:val="single" w:sz="4" w:space="0" w:color="auto"/>
            </w:tcBorders>
            <w:shd w:val="clear" w:color="auto" w:fill="auto"/>
            <w:vAlign w:val="center"/>
            <w:hideMark/>
          </w:tcPr>
          <w:p w14:paraId="2C09370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7891466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поз.77-80</w:t>
            </w:r>
          </w:p>
        </w:tc>
        <w:tc>
          <w:tcPr>
            <w:tcW w:w="354" w:type="pct"/>
            <w:tcBorders>
              <w:top w:val="nil"/>
              <w:left w:val="nil"/>
              <w:bottom w:val="single" w:sz="4" w:space="0" w:color="auto"/>
              <w:right w:val="single" w:sz="4" w:space="0" w:color="auto"/>
            </w:tcBorders>
            <w:shd w:val="clear" w:color="auto" w:fill="auto"/>
            <w:vAlign w:val="center"/>
            <w:hideMark/>
          </w:tcPr>
          <w:p w14:paraId="78460FF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2DE7196"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кровель плоских из наплавляемых материалов: в два слоя</w:t>
            </w:r>
          </w:p>
        </w:tc>
        <w:tc>
          <w:tcPr>
            <w:tcW w:w="431" w:type="pct"/>
            <w:tcBorders>
              <w:top w:val="nil"/>
              <w:left w:val="nil"/>
              <w:bottom w:val="single" w:sz="4" w:space="0" w:color="auto"/>
              <w:right w:val="single" w:sz="4" w:space="0" w:color="auto"/>
            </w:tcBorders>
            <w:shd w:val="clear" w:color="000000" w:fill="0070C0"/>
            <w:vAlign w:val="center"/>
            <w:hideMark/>
          </w:tcPr>
          <w:p w14:paraId="1AB843A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A087EC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2 341,62  </w:t>
            </w:r>
          </w:p>
        </w:tc>
        <w:tc>
          <w:tcPr>
            <w:tcW w:w="337" w:type="pct"/>
            <w:tcBorders>
              <w:top w:val="nil"/>
              <w:left w:val="nil"/>
              <w:bottom w:val="single" w:sz="4" w:space="0" w:color="auto"/>
              <w:right w:val="single" w:sz="4" w:space="0" w:color="auto"/>
            </w:tcBorders>
            <w:shd w:val="clear" w:color="auto" w:fill="auto"/>
            <w:vAlign w:val="center"/>
            <w:hideMark/>
          </w:tcPr>
          <w:p w14:paraId="22F3ECE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0,001%</w:t>
            </w:r>
          </w:p>
        </w:tc>
        <w:tc>
          <w:tcPr>
            <w:tcW w:w="404" w:type="pct"/>
            <w:tcBorders>
              <w:top w:val="nil"/>
              <w:left w:val="nil"/>
              <w:bottom w:val="single" w:sz="4" w:space="0" w:color="auto"/>
              <w:right w:val="single" w:sz="4" w:space="0" w:color="auto"/>
            </w:tcBorders>
            <w:shd w:val="clear" w:color="auto" w:fill="auto"/>
            <w:vAlign w:val="center"/>
            <w:hideMark/>
          </w:tcPr>
          <w:p w14:paraId="02D479F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C57D1F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401EFDC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2,77</w:t>
            </w:r>
          </w:p>
        </w:tc>
        <w:tc>
          <w:tcPr>
            <w:tcW w:w="429" w:type="pct"/>
            <w:tcBorders>
              <w:top w:val="nil"/>
              <w:left w:val="nil"/>
              <w:bottom w:val="single" w:sz="4" w:space="0" w:color="auto"/>
              <w:right w:val="single" w:sz="8" w:space="0" w:color="auto"/>
            </w:tcBorders>
            <w:shd w:val="clear" w:color="auto" w:fill="auto"/>
            <w:vAlign w:val="center"/>
            <w:hideMark/>
          </w:tcPr>
          <w:p w14:paraId="7FF9736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9AAFE03"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E6A377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29</w:t>
            </w:r>
          </w:p>
        </w:tc>
        <w:tc>
          <w:tcPr>
            <w:tcW w:w="623" w:type="pct"/>
            <w:tcBorders>
              <w:top w:val="nil"/>
              <w:left w:val="nil"/>
              <w:bottom w:val="single" w:sz="4" w:space="0" w:color="auto"/>
              <w:right w:val="single" w:sz="4" w:space="0" w:color="auto"/>
            </w:tcBorders>
            <w:shd w:val="clear" w:color="auto" w:fill="auto"/>
            <w:vAlign w:val="center"/>
            <w:hideMark/>
          </w:tcPr>
          <w:p w14:paraId="4BDE150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21D9E79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поз.81</w:t>
            </w:r>
          </w:p>
        </w:tc>
        <w:tc>
          <w:tcPr>
            <w:tcW w:w="354" w:type="pct"/>
            <w:tcBorders>
              <w:top w:val="nil"/>
              <w:left w:val="nil"/>
              <w:bottom w:val="single" w:sz="4" w:space="0" w:color="auto"/>
              <w:right w:val="single" w:sz="4" w:space="0" w:color="auto"/>
            </w:tcBorders>
            <w:shd w:val="clear" w:color="auto" w:fill="auto"/>
            <w:vAlign w:val="center"/>
            <w:hideMark/>
          </w:tcPr>
          <w:p w14:paraId="3F96663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7DC4E6F"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мелких покрытий (брандмауэры, парапеты, свесы и т.п.) из листовой оцинкованной стали</w:t>
            </w:r>
          </w:p>
        </w:tc>
        <w:tc>
          <w:tcPr>
            <w:tcW w:w="431" w:type="pct"/>
            <w:tcBorders>
              <w:top w:val="nil"/>
              <w:left w:val="nil"/>
              <w:bottom w:val="single" w:sz="4" w:space="0" w:color="auto"/>
              <w:right w:val="single" w:sz="4" w:space="0" w:color="auto"/>
            </w:tcBorders>
            <w:shd w:val="clear" w:color="000000" w:fill="0070C0"/>
            <w:vAlign w:val="center"/>
            <w:hideMark/>
          </w:tcPr>
          <w:p w14:paraId="29B9B4DE"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45C797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679,66  </w:t>
            </w:r>
          </w:p>
        </w:tc>
        <w:tc>
          <w:tcPr>
            <w:tcW w:w="337" w:type="pct"/>
            <w:tcBorders>
              <w:top w:val="nil"/>
              <w:left w:val="nil"/>
              <w:bottom w:val="single" w:sz="4" w:space="0" w:color="auto"/>
              <w:right w:val="single" w:sz="4" w:space="0" w:color="auto"/>
            </w:tcBorders>
            <w:shd w:val="clear" w:color="auto" w:fill="auto"/>
            <w:vAlign w:val="center"/>
            <w:hideMark/>
          </w:tcPr>
          <w:p w14:paraId="7AADD69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0,000%</w:t>
            </w:r>
          </w:p>
        </w:tc>
        <w:tc>
          <w:tcPr>
            <w:tcW w:w="404" w:type="pct"/>
            <w:tcBorders>
              <w:top w:val="nil"/>
              <w:left w:val="nil"/>
              <w:bottom w:val="single" w:sz="4" w:space="0" w:color="auto"/>
              <w:right w:val="single" w:sz="4" w:space="0" w:color="auto"/>
            </w:tcBorders>
            <w:shd w:val="clear" w:color="auto" w:fill="auto"/>
            <w:vAlign w:val="center"/>
            <w:hideMark/>
          </w:tcPr>
          <w:p w14:paraId="7A0EA72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F2ED7C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63190D6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0,60</w:t>
            </w:r>
          </w:p>
        </w:tc>
        <w:tc>
          <w:tcPr>
            <w:tcW w:w="429" w:type="pct"/>
            <w:tcBorders>
              <w:top w:val="nil"/>
              <w:left w:val="nil"/>
              <w:bottom w:val="single" w:sz="4" w:space="0" w:color="auto"/>
              <w:right w:val="single" w:sz="8" w:space="0" w:color="auto"/>
            </w:tcBorders>
            <w:shd w:val="clear" w:color="auto" w:fill="auto"/>
            <w:vAlign w:val="center"/>
            <w:hideMark/>
          </w:tcPr>
          <w:p w14:paraId="53247BB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0BE27A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FDF8D7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30</w:t>
            </w:r>
          </w:p>
        </w:tc>
        <w:tc>
          <w:tcPr>
            <w:tcW w:w="623" w:type="pct"/>
            <w:tcBorders>
              <w:top w:val="nil"/>
              <w:left w:val="nil"/>
              <w:bottom w:val="single" w:sz="4" w:space="0" w:color="auto"/>
              <w:right w:val="single" w:sz="4" w:space="0" w:color="auto"/>
            </w:tcBorders>
            <w:shd w:val="clear" w:color="auto" w:fill="auto"/>
            <w:vAlign w:val="center"/>
            <w:hideMark/>
          </w:tcPr>
          <w:p w14:paraId="6E42AF9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0F566DC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поз.82</w:t>
            </w:r>
          </w:p>
        </w:tc>
        <w:tc>
          <w:tcPr>
            <w:tcW w:w="354" w:type="pct"/>
            <w:tcBorders>
              <w:top w:val="nil"/>
              <w:left w:val="nil"/>
              <w:bottom w:val="single" w:sz="4" w:space="0" w:color="auto"/>
              <w:right w:val="single" w:sz="4" w:space="0" w:color="auto"/>
            </w:tcBorders>
            <w:shd w:val="clear" w:color="auto" w:fill="auto"/>
            <w:vAlign w:val="center"/>
            <w:hideMark/>
          </w:tcPr>
          <w:p w14:paraId="01BF0B6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924E4D4"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Отбивка штукатурки с поверхностей: стен и потолков кирпичных</w:t>
            </w:r>
          </w:p>
        </w:tc>
        <w:tc>
          <w:tcPr>
            <w:tcW w:w="431" w:type="pct"/>
            <w:tcBorders>
              <w:top w:val="nil"/>
              <w:left w:val="nil"/>
              <w:bottom w:val="single" w:sz="4" w:space="0" w:color="auto"/>
              <w:right w:val="single" w:sz="4" w:space="0" w:color="auto"/>
            </w:tcBorders>
            <w:shd w:val="clear" w:color="000000" w:fill="0070C0"/>
            <w:vAlign w:val="center"/>
            <w:hideMark/>
          </w:tcPr>
          <w:p w14:paraId="376B6944"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EB234C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1 588,80  </w:t>
            </w:r>
          </w:p>
        </w:tc>
        <w:tc>
          <w:tcPr>
            <w:tcW w:w="337" w:type="pct"/>
            <w:tcBorders>
              <w:top w:val="nil"/>
              <w:left w:val="nil"/>
              <w:bottom w:val="single" w:sz="4" w:space="0" w:color="auto"/>
              <w:right w:val="single" w:sz="4" w:space="0" w:color="auto"/>
            </w:tcBorders>
            <w:shd w:val="clear" w:color="auto" w:fill="auto"/>
            <w:vAlign w:val="center"/>
            <w:hideMark/>
          </w:tcPr>
          <w:p w14:paraId="059FF01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0,001%</w:t>
            </w:r>
          </w:p>
        </w:tc>
        <w:tc>
          <w:tcPr>
            <w:tcW w:w="404" w:type="pct"/>
            <w:tcBorders>
              <w:top w:val="nil"/>
              <w:left w:val="nil"/>
              <w:bottom w:val="single" w:sz="4" w:space="0" w:color="auto"/>
              <w:right w:val="single" w:sz="4" w:space="0" w:color="auto"/>
            </w:tcBorders>
            <w:shd w:val="clear" w:color="auto" w:fill="auto"/>
            <w:vAlign w:val="center"/>
            <w:hideMark/>
          </w:tcPr>
          <w:p w14:paraId="63CB745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F3BAF8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7FC8F00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12,00</w:t>
            </w:r>
          </w:p>
        </w:tc>
        <w:tc>
          <w:tcPr>
            <w:tcW w:w="429" w:type="pct"/>
            <w:tcBorders>
              <w:top w:val="nil"/>
              <w:left w:val="nil"/>
              <w:bottom w:val="single" w:sz="4" w:space="0" w:color="auto"/>
              <w:right w:val="single" w:sz="8" w:space="0" w:color="auto"/>
            </w:tcBorders>
            <w:shd w:val="clear" w:color="auto" w:fill="auto"/>
            <w:vAlign w:val="center"/>
            <w:hideMark/>
          </w:tcPr>
          <w:p w14:paraId="5AAC582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BFCA3F4"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A03416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31</w:t>
            </w:r>
          </w:p>
        </w:tc>
        <w:tc>
          <w:tcPr>
            <w:tcW w:w="623" w:type="pct"/>
            <w:tcBorders>
              <w:top w:val="nil"/>
              <w:left w:val="nil"/>
              <w:bottom w:val="single" w:sz="4" w:space="0" w:color="auto"/>
              <w:right w:val="single" w:sz="4" w:space="0" w:color="auto"/>
            </w:tcBorders>
            <w:shd w:val="clear" w:color="auto" w:fill="auto"/>
            <w:vAlign w:val="center"/>
            <w:hideMark/>
          </w:tcPr>
          <w:p w14:paraId="29F1C8B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3BACFCD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поз.83-85</w:t>
            </w:r>
          </w:p>
        </w:tc>
        <w:tc>
          <w:tcPr>
            <w:tcW w:w="354" w:type="pct"/>
            <w:tcBorders>
              <w:top w:val="nil"/>
              <w:left w:val="nil"/>
              <w:bottom w:val="single" w:sz="4" w:space="0" w:color="auto"/>
              <w:right w:val="single" w:sz="4" w:space="0" w:color="auto"/>
            </w:tcBorders>
            <w:shd w:val="clear" w:color="auto" w:fill="auto"/>
            <w:vAlign w:val="center"/>
            <w:hideMark/>
          </w:tcPr>
          <w:p w14:paraId="766C124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B060FA7"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Улучшенная штукатурка фасадов цементно-известковым раствором по камню: стен</w:t>
            </w:r>
          </w:p>
        </w:tc>
        <w:tc>
          <w:tcPr>
            <w:tcW w:w="431" w:type="pct"/>
            <w:tcBorders>
              <w:top w:val="nil"/>
              <w:left w:val="nil"/>
              <w:bottom w:val="single" w:sz="4" w:space="0" w:color="auto"/>
              <w:right w:val="single" w:sz="4" w:space="0" w:color="auto"/>
            </w:tcBorders>
            <w:shd w:val="clear" w:color="000000" w:fill="0070C0"/>
            <w:vAlign w:val="center"/>
            <w:hideMark/>
          </w:tcPr>
          <w:p w14:paraId="229335D6"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485271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8 086,08  </w:t>
            </w:r>
          </w:p>
        </w:tc>
        <w:tc>
          <w:tcPr>
            <w:tcW w:w="337" w:type="pct"/>
            <w:tcBorders>
              <w:top w:val="nil"/>
              <w:left w:val="nil"/>
              <w:bottom w:val="single" w:sz="4" w:space="0" w:color="auto"/>
              <w:right w:val="single" w:sz="4" w:space="0" w:color="auto"/>
            </w:tcBorders>
            <w:shd w:val="clear" w:color="auto" w:fill="auto"/>
            <w:vAlign w:val="center"/>
            <w:hideMark/>
          </w:tcPr>
          <w:p w14:paraId="033A4B3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0,004%</w:t>
            </w:r>
          </w:p>
        </w:tc>
        <w:tc>
          <w:tcPr>
            <w:tcW w:w="404" w:type="pct"/>
            <w:tcBorders>
              <w:top w:val="nil"/>
              <w:left w:val="nil"/>
              <w:bottom w:val="single" w:sz="4" w:space="0" w:color="auto"/>
              <w:right w:val="single" w:sz="4" w:space="0" w:color="auto"/>
            </w:tcBorders>
            <w:shd w:val="clear" w:color="auto" w:fill="auto"/>
            <w:vAlign w:val="center"/>
            <w:hideMark/>
          </w:tcPr>
          <w:p w14:paraId="6E655CD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1A7A3B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5740546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12,00</w:t>
            </w:r>
          </w:p>
        </w:tc>
        <w:tc>
          <w:tcPr>
            <w:tcW w:w="429" w:type="pct"/>
            <w:tcBorders>
              <w:top w:val="nil"/>
              <w:left w:val="nil"/>
              <w:bottom w:val="single" w:sz="4" w:space="0" w:color="auto"/>
              <w:right w:val="single" w:sz="8" w:space="0" w:color="auto"/>
            </w:tcBorders>
            <w:shd w:val="clear" w:color="auto" w:fill="auto"/>
            <w:vAlign w:val="center"/>
            <w:hideMark/>
          </w:tcPr>
          <w:p w14:paraId="59F30B1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FF5811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62AAF7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32</w:t>
            </w:r>
          </w:p>
        </w:tc>
        <w:tc>
          <w:tcPr>
            <w:tcW w:w="623" w:type="pct"/>
            <w:tcBorders>
              <w:top w:val="nil"/>
              <w:left w:val="nil"/>
              <w:bottom w:val="single" w:sz="4" w:space="0" w:color="auto"/>
              <w:right w:val="single" w:sz="4" w:space="0" w:color="auto"/>
            </w:tcBorders>
            <w:shd w:val="clear" w:color="auto" w:fill="auto"/>
            <w:vAlign w:val="center"/>
            <w:hideMark/>
          </w:tcPr>
          <w:p w14:paraId="2E9B452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15B97F0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поз.86-88</w:t>
            </w:r>
          </w:p>
        </w:tc>
        <w:tc>
          <w:tcPr>
            <w:tcW w:w="354" w:type="pct"/>
            <w:tcBorders>
              <w:top w:val="nil"/>
              <w:left w:val="nil"/>
              <w:bottom w:val="single" w:sz="4" w:space="0" w:color="auto"/>
              <w:right w:val="single" w:sz="4" w:space="0" w:color="auto"/>
            </w:tcBorders>
            <w:shd w:val="clear" w:color="auto" w:fill="auto"/>
            <w:vAlign w:val="center"/>
            <w:hideMark/>
          </w:tcPr>
          <w:p w14:paraId="084A10E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C77F31F"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431" w:type="pct"/>
            <w:tcBorders>
              <w:top w:val="nil"/>
              <w:left w:val="nil"/>
              <w:bottom w:val="single" w:sz="4" w:space="0" w:color="auto"/>
              <w:right w:val="single" w:sz="4" w:space="0" w:color="auto"/>
            </w:tcBorders>
            <w:shd w:val="clear" w:color="000000" w:fill="0070C0"/>
            <w:vAlign w:val="center"/>
            <w:hideMark/>
          </w:tcPr>
          <w:p w14:paraId="40B6A761"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A401A2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5 765,64  </w:t>
            </w:r>
          </w:p>
        </w:tc>
        <w:tc>
          <w:tcPr>
            <w:tcW w:w="337" w:type="pct"/>
            <w:tcBorders>
              <w:top w:val="nil"/>
              <w:left w:val="nil"/>
              <w:bottom w:val="single" w:sz="4" w:space="0" w:color="auto"/>
              <w:right w:val="single" w:sz="4" w:space="0" w:color="auto"/>
            </w:tcBorders>
            <w:shd w:val="clear" w:color="auto" w:fill="auto"/>
            <w:vAlign w:val="center"/>
            <w:hideMark/>
          </w:tcPr>
          <w:p w14:paraId="4837B21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0,003%</w:t>
            </w:r>
          </w:p>
        </w:tc>
        <w:tc>
          <w:tcPr>
            <w:tcW w:w="404" w:type="pct"/>
            <w:tcBorders>
              <w:top w:val="nil"/>
              <w:left w:val="nil"/>
              <w:bottom w:val="single" w:sz="4" w:space="0" w:color="auto"/>
              <w:right w:val="single" w:sz="4" w:space="0" w:color="auto"/>
            </w:tcBorders>
            <w:shd w:val="clear" w:color="auto" w:fill="auto"/>
            <w:vAlign w:val="center"/>
            <w:hideMark/>
          </w:tcPr>
          <w:p w14:paraId="1BB8F6F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1E792A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4BF14B6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12,00</w:t>
            </w:r>
          </w:p>
        </w:tc>
        <w:tc>
          <w:tcPr>
            <w:tcW w:w="429" w:type="pct"/>
            <w:tcBorders>
              <w:top w:val="nil"/>
              <w:left w:val="nil"/>
              <w:bottom w:val="single" w:sz="4" w:space="0" w:color="auto"/>
              <w:right w:val="single" w:sz="8" w:space="0" w:color="auto"/>
            </w:tcBorders>
            <w:shd w:val="clear" w:color="auto" w:fill="auto"/>
            <w:vAlign w:val="center"/>
            <w:hideMark/>
          </w:tcPr>
          <w:p w14:paraId="02E7C17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F129BC1"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86541A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33</w:t>
            </w:r>
          </w:p>
        </w:tc>
        <w:tc>
          <w:tcPr>
            <w:tcW w:w="623" w:type="pct"/>
            <w:tcBorders>
              <w:top w:val="nil"/>
              <w:left w:val="nil"/>
              <w:bottom w:val="single" w:sz="4" w:space="0" w:color="auto"/>
              <w:right w:val="single" w:sz="4" w:space="0" w:color="auto"/>
            </w:tcBorders>
            <w:shd w:val="clear" w:color="auto" w:fill="auto"/>
            <w:vAlign w:val="center"/>
            <w:hideMark/>
          </w:tcPr>
          <w:p w14:paraId="3F951B7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564B254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поз.89-92</w:t>
            </w:r>
          </w:p>
        </w:tc>
        <w:tc>
          <w:tcPr>
            <w:tcW w:w="354" w:type="pct"/>
            <w:tcBorders>
              <w:top w:val="nil"/>
              <w:left w:val="nil"/>
              <w:bottom w:val="single" w:sz="4" w:space="0" w:color="auto"/>
              <w:right w:val="single" w:sz="4" w:space="0" w:color="auto"/>
            </w:tcBorders>
            <w:shd w:val="clear" w:color="auto" w:fill="auto"/>
            <w:vAlign w:val="center"/>
            <w:hideMark/>
          </w:tcPr>
          <w:p w14:paraId="1BE2037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8ABAA92"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Отделка фасадов мелкозернистыми декоративными покрытиями из минеральных или </w:t>
            </w:r>
            <w:proofErr w:type="spellStart"/>
            <w:r w:rsidRPr="00FE6478">
              <w:rPr>
                <w:rFonts w:ascii="Times New Roman" w:eastAsia="Times New Roman" w:hAnsi="Times New Roman" w:cs="Times New Roman"/>
                <w:color w:val="000000"/>
                <w:sz w:val="20"/>
                <w:szCs w:val="20"/>
                <w:lang w:eastAsia="ru-RU"/>
              </w:rPr>
              <w:t>полимерминеральных</w:t>
            </w:r>
            <w:proofErr w:type="spellEnd"/>
            <w:r w:rsidRPr="00FE6478">
              <w:rPr>
                <w:rFonts w:ascii="Times New Roman" w:eastAsia="Times New Roman" w:hAnsi="Times New Roman" w:cs="Times New Roman"/>
                <w:color w:val="000000"/>
                <w:sz w:val="20"/>
                <w:szCs w:val="20"/>
                <w:lang w:eastAsia="ru-RU"/>
              </w:rPr>
              <w:t xml:space="preserve"> составов по подготовленной поверхности с лесов и земли, состав с наполнителем: из среднезернистого минерала (размер зерна до 3 мм)</w:t>
            </w:r>
          </w:p>
        </w:tc>
        <w:tc>
          <w:tcPr>
            <w:tcW w:w="431" w:type="pct"/>
            <w:tcBorders>
              <w:top w:val="nil"/>
              <w:left w:val="nil"/>
              <w:bottom w:val="single" w:sz="4" w:space="0" w:color="auto"/>
              <w:right w:val="single" w:sz="4" w:space="0" w:color="auto"/>
            </w:tcBorders>
            <w:shd w:val="clear" w:color="000000" w:fill="0070C0"/>
            <w:vAlign w:val="center"/>
            <w:hideMark/>
          </w:tcPr>
          <w:p w14:paraId="7CBB81AC"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06A8D2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16 371,36  </w:t>
            </w:r>
          </w:p>
        </w:tc>
        <w:tc>
          <w:tcPr>
            <w:tcW w:w="337" w:type="pct"/>
            <w:tcBorders>
              <w:top w:val="nil"/>
              <w:left w:val="nil"/>
              <w:bottom w:val="single" w:sz="4" w:space="0" w:color="auto"/>
              <w:right w:val="single" w:sz="4" w:space="0" w:color="auto"/>
            </w:tcBorders>
            <w:shd w:val="clear" w:color="auto" w:fill="auto"/>
            <w:vAlign w:val="center"/>
            <w:hideMark/>
          </w:tcPr>
          <w:p w14:paraId="52B52FA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0,009%</w:t>
            </w:r>
          </w:p>
        </w:tc>
        <w:tc>
          <w:tcPr>
            <w:tcW w:w="404" w:type="pct"/>
            <w:tcBorders>
              <w:top w:val="nil"/>
              <w:left w:val="nil"/>
              <w:bottom w:val="single" w:sz="4" w:space="0" w:color="auto"/>
              <w:right w:val="single" w:sz="4" w:space="0" w:color="auto"/>
            </w:tcBorders>
            <w:shd w:val="clear" w:color="auto" w:fill="auto"/>
            <w:vAlign w:val="center"/>
            <w:hideMark/>
          </w:tcPr>
          <w:p w14:paraId="0BF340B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E0674C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28BB27B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12,00</w:t>
            </w:r>
          </w:p>
        </w:tc>
        <w:tc>
          <w:tcPr>
            <w:tcW w:w="429" w:type="pct"/>
            <w:tcBorders>
              <w:top w:val="nil"/>
              <w:left w:val="nil"/>
              <w:bottom w:val="single" w:sz="4" w:space="0" w:color="auto"/>
              <w:right w:val="single" w:sz="8" w:space="0" w:color="auto"/>
            </w:tcBorders>
            <w:shd w:val="clear" w:color="auto" w:fill="auto"/>
            <w:vAlign w:val="center"/>
            <w:hideMark/>
          </w:tcPr>
          <w:p w14:paraId="2EEFC2D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4AA5FB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7EE194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34</w:t>
            </w:r>
          </w:p>
        </w:tc>
        <w:tc>
          <w:tcPr>
            <w:tcW w:w="623" w:type="pct"/>
            <w:tcBorders>
              <w:top w:val="nil"/>
              <w:left w:val="nil"/>
              <w:bottom w:val="single" w:sz="4" w:space="0" w:color="auto"/>
              <w:right w:val="single" w:sz="4" w:space="0" w:color="auto"/>
            </w:tcBorders>
            <w:shd w:val="clear" w:color="auto" w:fill="auto"/>
            <w:vAlign w:val="center"/>
            <w:hideMark/>
          </w:tcPr>
          <w:p w14:paraId="144D5ED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773B221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поз.93-95</w:t>
            </w:r>
          </w:p>
        </w:tc>
        <w:tc>
          <w:tcPr>
            <w:tcW w:w="354" w:type="pct"/>
            <w:tcBorders>
              <w:top w:val="nil"/>
              <w:left w:val="nil"/>
              <w:bottom w:val="single" w:sz="4" w:space="0" w:color="auto"/>
              <w:right w:val="single" w:sz="4" w:space="0" w:color="auto"/>
            </w:tcBorders>
            <w:shd w:val="clear" w:color="auto" w:fill="auto"/>
            <w:vAlign w:val="center"/>
            <w:hideMark/>
          </w:tcPr>
          <w:p w14:paraId="3298702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D126174"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Разборка покрытий полов: из </w:t>
            </w:r>
            <w:proofErr w:type="spellStart"/>
            <w:r w:rsidRPr="00FE6478">
              <w:rPr>
                <w:rFonts w:ascii="Times New Roman" w:eastAsia="Times New Roman" w:hAnsi="Times New Roman" w:cs="Times New Roman"/>
                <w:color w:val="000000"/>
                <w:sz w:val="20"/>
                <w:szCs w:val="20"/>
                <w:lang w:eastAsia="ru-RU"/>
              </w:rPr>
              <w:t>керамогранитных</w:t>
            </w:r>
            <w:proofErr w:type="spellEnd"/>
            <w:r w:rsidRPr="00FE6478">
              <w:rPr>
                <w:rFonts w:ascii="Times New Roman" w:eastAsia="Times New Roman" w:hAnsi="Times New Roman" w:cs="Times New Roman"/>
                <w:color w:val="000000"/>
                <w:sz w:val="20"/>
                <w:szCs w:val="20"/>
                <w:lang w:eastAsia="ru-RU"/>
              </w:rPr>
              <w:t xml:space="preserve"> плит со стяжкой</w:t>
            </w:r>
          </w:p>
        </w:tc>
        <w:tc>
          <w:tcPr>
            <w:tcW w:w="431" w:type="pct"/>
            <w:tcBorders>
              <w:top w:val="nil"/>
              <w:left w:val="nil"/>
              <w:bottom w:val="single" w:sz="4" w:space="0" w:color="auto"/>
              <w:right w:val="single" w:sz="4" w:space="0" w:color="auto"/>
            </w:tcBorders>
            <w:shd w:val="clear" w:color="000000" w:fill="0070C0"/>
            <w:vAlign w:val="center"/>
            <w:hideMark/>
          </w:tcPr>
          <w:p w14:paraId="65317335"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51DB0D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29 171,93  </w:t>
            </w:r>
          </w:p>
        </w:tc>
        <w:tc>
          <w:tcPr>
            <w:tcW w:w="337" w:type="pct"/>
            <w:tcBorders>
              <w:top w:val="nil"/>
              <w:left w:val="nil"/>
              <w:bottom w:val="single" w:sz="4" w:space="0" w:color="auto"/>
              <w:right w:val="single" w:sz="4" w:space="0" w:color="auto"/>
            </w:tcBorders>
            <w:shd w:val="clear" w:color="auto" w:fill="auto"/>
            <w:vAlign w:val="center"/>
            <w:hideMark/>
          </w:tcPr>
          <w:p w14:paraId="4F14FF5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0,015%</w:t>
            </w:r>
          </w:p>
        </w:tc>
        <w:tc>
          <w:tcPr>
            <w:tcW w:w="404" w:type="pct"/>
            <w:tcBorders>
              <w:top w:val="nil"/>
              <w:left w:val="nil"/>
              <w:bottom w:val="single" w:sz="4" w:space="0" w:color="auto"/>
              <w:right w:val="single" w:sz="4" w:space="0" w:color="auto"/>
            </w:tcBorders>
            <w:shd w:val="clear" w:color="auto" w:fill="auto"/>
            <w:vAlign w:val="center"/>
            <w:hideMark/>
          </w:tcPr>
          <w:p w14:paraId="739590E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BE4493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FD929B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40,63</w:t>
            </w:r>
          </w:p>
        </w:tc>
        <w:tc>
          <w:tcPr>
            <w:tcW w:w="429" w:type="pct"/>
            <w:tcBorders>
              <w:top w:val="nil"/>
              <w:left w:val="nil"/>
              <w:bottom w:val="single" w:sz="4" w:space="0" w:color="auto"/>
              <w:right w:val="single" w:sz="8" w:space="0" w:color="auto"/>
            </w:tcBorders>
            <w:shd w:val="clear" w:color="auto" w:fill="auto"/>
            <w:vAlign w:val="center"/>
            <w:hideMark/>
          </w:tcPr>
          <w:p w14:paraId="1922BC9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B47A6DD"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726244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35</w:t>
            </w:r>
          </w:p>
        </w:tc>
        <w:tc>
          <w:tcPr>
            <w:tcW w:w="623" w:type="pct"/>
            <w:tcBorders>
              <w:top w:val="nil"/>
              <w:left w:val="nil"/>
              <w:bottom w:val="single" w:sz="4" w:space="0" w:color="auto"/>
              <w:right w:val="single" w:sz="4" w:space="0" w:color="auto"/>
            </w:tcBorders>
            <w:shd w:val="clear" w:color="auto" w:fill="auto"/>
            <w:vAlign w:val="center"/>
            <w:hideMark/>
          </w:tcPr>
          <w:p w14:paraId="0D499D5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5C26EB3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поз.96-99</w:t>
            </w:r>
          </w:p>
        </w:tc>
        <w:tc>
          <w:tcPr>
            <w:tcW w:w="354" w:type="pct"/>
            <w:tcBorders>
              <w:top w:val="nil"/>
              <w:left w:val="nil"/>
              <w:bottom w:val="single" w:sz="4" w:space="0" w:color="auto"/>
              <w:right w:val="single" w:sz="4" w:space="0" w:color="auto"/>
            </w:tcBorders>
            <w:shd w:val="clear" w:color="auto" w:fill="auto"/>
            <w:vAlign w:val="center"/>
            <w:hideMark/>
          </w:tcPr>
          <w:p w14:paraId="5C19EB6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967B8A2"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стяжек: цементных толщиной 20 мм</w:t>
            </w:r>
          </w:p>
        </w:tc>
        <w:tc>
          <w:tcPr>
            <w:tcW w:w="431" w:type="pct"/>
            <w:tcBorders>
              <w:top w:val="nil"/>
              <w:left w:val="nil"/>
              <w:bottom w:val="single" w:sz="4" w:space="0" w:color="auto"/>
              <w:right w:val="single" w:sz="4" w:space="0" w:color="auto"/>
            </w:tcBorders>
            <w:shd w:val="clear" w:color="000000" w:fill="0070C0"/>
            <w:vAlign w:val="center"/>
            <w:hideMark/>
          </w:tcPr>
          <w:p w14:paraId="4B231B3B"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CD8945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20 348,72  </w:t>
            </w:r>
          </w:p>
        </w:tc>
        <w:tc>
          <w:tcPr>
            <w:tcW w:w="337" w:type="pct"/>
            <w:tcBorders>
              <w:top w:val="nil"/>
              <w:left w:val="nil"/>
              <w:bottom w:val="single" w:sz="4" w:space="0" w:color="auto"/>
              <w:right w:val="single" w:sz="4" w:space="0" w:color="auto"/>
            </w:tcBorders>
            <w:shd w:val="clear" w:color="auto" w:fill="auto"/>
            <w:vAlign w:val="center"/>
            <w:hideMark/>
          </w:tcPr>
          <w:p w14:paraId="3BC02C7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0,011%</w:t>
            </w:r>
          </w:p>
        </w:tc>
        <w:tc>
          <w:tcPr>
            <w:tcW w:w="404" w:type="pct"/>
            <w:tcBorders>
              <w:top w:val="nil"/>
              <w:left w:val="nil"/>
              <w:bottom w:val="single" w:sz="4" w:space="0" w:color="auto"/>
              <w:right w:val="single" w:sz="4" w:space="0" w:color="auto"/>
            </w:tcBorders>
            <w:shd w:val="clear" w:color="auto" w:fill="auto"/>
            <w:vAlign w:val="center"/>
            <w:hideMark/>
          </w:tcPr>
          <w:p w14:paraId="5675CC8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034635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74D2A8B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40,63</w:t>
            </w:r>
          </w:p>
        </w:tc>
        <w:tc>
          <w:tcPr>
            <w:tcW w:w="429" w:type="pct"/>
            <w:tcBorders>
              <w:top w:val="nil"/>
              <w:left w:val="nil"/>
              <w:bottom w:val="single" w:sz="4" w:space="0" w:color="auto"/>
              <w:right w:val="single" w:sz="8" w:space="0" w:color="auto"/>
            </w:tcBorders>
            <w:shd w:val="clear" w:color="auto" w:fill="auto"/>
            <w:vAlign w:val="center"/>
            <w:hideMark/>
          </w:tcPr>
          <w:p w14:paraId="50A028B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9EC1450"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6D93BB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36</w:t>
            </w:r>
          </w:p>
        </w:tc>
        <w:tc>
          <w:tcPr>
            <w:tcW w:w="623" w:type="pct"/>
            <w:tcBorders>
              <w:top w:val="nil"/>
              <w:left w:val="nil"/>
              <w:bottom w:val="single" w:sz="4" w:space="0" w:color="auto"/>
              <w:right w:val="single" w:sz="4" w:space="0" w:color="auto"/>
            </w:tcBorders>
            <w:shd w:val="clear" w:color="auto" w:fill="auto"/>
            <w:vAlign w:val="center"/>
            <w:hideMark/>
          </w:tcPr>
          <w:p w14:paraId="06D47D4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20D6BD4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поз.100-104</w:t>
            </w:r>
          </w:p>
        </w:tc>
        <w:tc>
          <w:tcPr>
            <w:tcW w:w="354" w:type="pct"/>
            <w:tcBorders>
              <w:top w:val="nil"/>
              <w:left w:val="nil"/>
              <w:bottom w:val="single" w:sz="4" w:space="0" w:color="auto"/>
              <w:right w:val="single" w:sz="4" w:space="0" w:color="auto"/>
            </w:tcBorders>
            <w:shd w:val="clear" w:color="auto" w:fill="auto"/>
            <w:vAlign w:val="center"/>
            <w:hideMark/>
          </w:tcPr>
          <w:p w14:paraId="6927EDE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BDEE86C"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Устройство покрытий из плит </w:t>
            </w:r>
            <w:proofErr w:type="spellStart"/>
            <w:r w:rsidRPr="00FE6478">
              <w:rPr>
                <w:rFonts w:ascii="Times New Roman" w:eastAsia="Times New Roman" w:hAnsi="Times New Roman" w:cs="Times New Roman"/>
                <w:color w:val="000000"/>
                <w:sz w:val="20"/>
                <w:szCs w:val="20"/>
                <w:lang w:eastAsia="ru-RU"/>
              </w:rPr>
              <w:t>керамогранитных</w:t>
            </w:r>
            <w:proofErr w:type="spellEnd"/>
            <w:r w:rsidRPr="00FE6478">
              <w:rPr>
                <w:rFonts w:ascii="Times New Roman" w:eastAsia="Times New Roman" w:hAnsi="Times New Roman" w:cs="Times New Roman"/>
                <w:color w:val="000000"/>
                <w:sz w:val="20"/>
                <w:szCs w:val="20"/>
                <w:lang w:eastAsia="ru-RU"/>
              </w:rPr>
              <w:t xml:space="preserve"> размером: 60х60 см</w:t>
            </w:r>
          </w:p>
        </w:tc>
        <w:tc>
          <w:tcPr>
            <w:tcW w:w="431" w:type="pct"/>
            <w:tcBorders>
              <w:top w:val="nil"/>
              <w:left w:val="nil"/>
              <w:bottom w:val="single" w:sz="4" w:space="0" w:color="auto"/>
              <w:right w:val="single" w:sz="4" w:space="0" w:color="auto"/>
            </w:tcBorders>
            <w:shd w:val="clear" w:color="000000" w:fill="0070C0"/>
            <w:vAlign w:val="center"/>
            <w:hideMark/>
          </w:tcPr>
          <w:p w14:paraId="71875CD6" w14:textId="77777777" w:rsidR="00FE6478" w:rsidRPr="00FE6478" w:rsidRDefault="00FE6478" w:rsidP="00FE6478">
            <w:pPr>
              <w:spacing w:after="0" w:line="240" w:lineRule="auto"/>
              <w:jc w:val="center"/>
              <w:rPr>
                <w:rFonts w:ascii="Times New Roman" w:eastAsia="Times New Roman" w:hAnsi="Times New Roman" w:cs="Times New Roman"/>
                <w:b/>
                <w:bCs/>
                <w:color w:val="FFFFFF"/>
                <w:sz w:val="20"/>
                <w:szCs w:val="20"/>
                <w:lang w:eastAsia="ru-RU"/>
              </w:rPr>
            </w:pPr>
            <w:r w:rsidRPr="00FE6478">
              <w:rPr>
                <w:rFonts w:ascii="Times New Roman" w:eastAsia="Times New Roman" w:hAnsi="Times New Roman" w:cs="Times New Roman"/>
                <w:b/>
                <w:bCs/>
                <w:color w:val="FFFFFF"/>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101634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154 565,46  </w:t>
            </w:r>
          </w:p>
        </w:tc>
        <w:tc>
          <w:tcPr>
            <w:tcW w:w="337" w:type="pct"/>
            <w:tcBorders>
              <w:top w:val="nil"/>
              <w:left w:val="nil"/>
              <w:bottom w:val="single" w:sz="4" w:space="0" w:color="auto"/>
              <w:right w:val="single" w:sz="4" w:space="0" w:color="auto"/>
            </w:tcBorders>
            <w:shd w:val="clear" w:color="auto" w:fill="auto"/>
            <w:vAlign w:val="center"/>
            <w:hideMark/>
          </w:tcPr>
          <w:p w14:paraId="5D4A2CB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0,080%</w:t>
            </w:r>
          </w:p>
        </w:tc>
        <w:tc>
          <w:tcPr>
            <w:tcW w:w="404" w:type="pct"/>
            <w:tcBorders>
              <w:top w:val="nil"/>
              <w:left w:val="nil"/>
              <w:bottom w:val="single" w:sz="4" w:space="0" w:color="auto"/>
              <w:right w:val="single" w:sz="4" w:space="0" w:color="auto"/>
            </w:tcBorders>
            <w:shd w:val="clear" w:color="auto" w:fill="auto"/>
            <w:vAlign w:val="center"/>
            <w:hideMark/>
          </w:tcPr>
          <w:p w14:paraId="01A1B8C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43982E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1D5FBA0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40,63</w:t>
            </w:r>
          </w:p>
        </w:tc>
        <w:tc>
          <w:tcPr>
            <w:tcW w:w="429" w:type="pct"/>
            <w:tcBorders>
              <w:top w:val="nil"/>
              <w:left w:val="nil"/>
              <w:bottom w:val="single" w:sz="4" w:space="0" w:color="auto"/>
              <w:right w:val="single" w:sz="8" w:space="0" w:color="auto"/>
            </w:tcBorders>
            <w:shd w:val="clear" w:color="auto" w:fill="auto"/>
            <w:vAlign w:val="center"/>
            <w:hideMark/>
          </w:tcPr>
          <w:p w14:paraId="7C6F6E6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91D6623"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0D4390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37</w:t>
            </w:r>
          </w:p>
        </w:tc>
        <w:tc>
          <w:tcPr>
            <w:tcW w:w="623" w:type="pct"/>
            <w:tcBorders>
              <w:top w:val="nil"/>
              <w:left w:val="nil"/>
              <w:bottom w:val="single" w:sz="4" w:space="0" w:color="auto"/>
              <w:right w:val="single" w:sz="4" w:space="0" w:color="auto"/>
            </w:tcBorders>
            <w:shd w:val="clear" w:color="auto" w:fill="auto"/>
            <w:vAlign w:val="center"/>
            <w:hideMark/>
          </w:tcPr>
          <w:p w14:paraId="789C6D9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24257F4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поз.105</w:t>
            </w:r>
          </w:p>
        </w:tc>
        <w:tc>
          <w:tcPr>
            <w:tcW w:w="354" w:type="pct"/>
            <w:tcBorders>
              <w:top w:val="nil"/>
              <w:left w:val="nil"/>
              <w:bottom w:val="single" w:sz="4" w:space="0" w:color="auto"/>
              <w:right w:val="single" w:sz="4" w:space="0" w:color="auto"/>
            </w:tcBorders>
            <w:shd w:val="clear" w:color="auto" w:fill="auto"/>
            <w:vAlign w:val="center"/>
            <w:hideMark/>
          </w:tcPr>
          <w:p w14:paraId="4D912BB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546487E"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Ремонт штукатурки внутренних стен по камню и бетону цементно-известковым </w:t>
            </w:r>
            <w:r w:rsidRPr="00FE6478">
              <w:rPr>
                <w:rFonts w:ascii="Times New Roman" w:eastAsia="Times New Roman" w:hAnsi="Times New Roman" w:cs="Times New Roman"/>
                <w:color w:val="000000"/>
                <w:sz w:val="20"/>
                <w:szCs w:val="20"/>
                <w:lang w:eastAsia="ru-RU"/>
              </w:rPr>
              <w:lastRenderedPageBreak/>
              <w:t>раствором, площадью отдельных мест: до 1 м2 толщиной слоя до 20 мм с последующей отделкой</w:t>
            </w:r>
          </w:p>
        </w:tc>
        <w:tc>
          <w:tcPr>
            <w:tcW w:w="431" w:type="pct"/>
            <w:tcBorders>
              <w:top w:val="nil"/>
              <w:left w:val="nil"/>
              <w:bottom w:val="single" w:sz="4" w:space="0" w:color="auto"/>
              <w:right w:val="single" w:sz="4" w:space="0" w:color="auto"/>
            </w:tcBorders>
            <w:shd w:val="clear" w:color="000000" w:fill="0070C0"/>
            <w:vAlign w:val="center"/>
            <w:hideMark/>
          </w:tcPr>
          <w:p w14:paraId="0457FB25"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lastRenderedPageBreak/>
              <w:t> </w:t>
            </w:r>
          </w:p>
        </w:tc>
        <w:tc>
          <w:tcPr>
            <w:tcW w:w="381" w:type="pct"/>
            <w:tcBorders>
              <w:top w:val="nil"/>
              <w:left w:val="nil"/>
              <w:bottom w:val="single" w:sz="4" w:space="0" w:color="auto"/>
              <w:right w:val="single" w:sz="4" w:space="0" w:color="auto"/>
            </w:tcBorders>
            <w:shd w:val="clear" w:color="auto" w:fill="auto"/>
            <w:vAlign w:val="center"/>
            <w:hideMark/>
          </w:tcPr>
          <w:p w14:paraId="3E4A671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36 877,92  </w:t>
            </w:r>
          </w:p>
        </w:tc>
        <w:tc>
          <w:tcPr>
            <w:tcW w:w="337" w:type="pct"/>
            <w:tcBorders>
              <w:top w:val="nil"/>
              <w:left w:val="nil"/>
              <w:bottom w:val="single" w:sz="4" w:space="0" w:color="auto"/>
              <w:right w:val="single" w:sz="4" w:space="0" w:color="auto"/>
            </w:tcBorders>
            <w:shd w:val="clear" w:color="auto" w:fill="auto"/>
            <w:vAlign w:val="center"/>
            <w:hideMark/>
          </w:tcPr>
          <w:p w14:paraId="47620DD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0,019%</w:t>
            </w:r>
          </w:p>
        </w:tc>
        <w:tc>
          <w:tcPr>
            <w:tcW w:w="404" w:type="pct"/>
            <w:tcBorders>
              <w:top w:val="nil"/>
              <w:left w:val="nil"/>
              <w:bottom w:val="single" w:sz="4" w:space="0" w:color="auto"/>
              <w:right w:val="single" w:sz="4" w:space="0" w:color="auto"/>
            </w:tcBorders>
            <w:shd w:val="clear" w:color="auto" w:fill="auto"/>
            <w:vAlign w:val="center"/>
            <w:hideMark/>
          </w:tcPr>
          <w:p w14:paraId="17B8B55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w:t>
            </w:r>
            <w:r w:rsidRPr="00FE6478">
              <w:rPr>
                <w:rFonts w:ascii="Times New Roman" w:eastAsia="Times New Roman" w:hAnsi="Times New Roman" w:cs="Times New Roman"/>
                <w:b/>
                <w:bCs/>
                <w:color w:val="000000"/>
                <w:sz w:val="20"/>
                <w:szCs w:val="20"/>
                <w:lang w:eastAsia="ru-RU"/>
              </w:rPr>
              <w:lastRenderedPageBreak/>
              <w:t>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41176B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4D0509F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24,30</w:t>
            </w:r>
          </w:p>
        </w:tc>
        <w:tc>
          <w:tcPr>
            <w:tcW w:w="429" w:type="pct"/>
            <w:tcBorders>
              <w:top w:val="nil"/>
              <w:left w:val="nil"/>
              <w:bottom w:val="single" w:sz="4" w:space="0" w:color="auto"/>
              <w:right w:val="single" w:sz="8" w:space="0" w:color="auto"/>
            </w:tcBorders>
            <w:shd w:val="clear" w:color="auto" w:fill="auto"/>
            <w:vAlign w:val="center"/>
            <w:hideMark/>
          </w:tcPr>
          <w:p w14:paraId="555C831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EF0A4F6"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7E43EA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38</w:t>
            </w:r>
          </w:p>
        </w:tc>
        <w:tc>
          <w:tcPr>
            <w:tcW w:w="623" w:type="pct"/>
            <w:tcBorders>
              <w:top w:val="nil"/>
              <w:left w:val="nil"/>
              <w:bottom w:val="single" w:sz="4" w:space="0" w:color="auto"/>
              <w:right w:val="single" w:sz="4" w:space="0" w:color="auto"/>
            </w:tcBorders>
            <w:shd w:val="clear" w:color="auto" w:fill="auto"/>
            <w:vAlign w:val="center"/>
            <w:hideMark/>
          </w:tcPr>
          <w:p w14:paraId="6A457D9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06F0D92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поз.106-108</w:t>
            </w:r>
          </w:p>
        </w:tc>
        <w:tc>
          <w:tcPr>
            <w:tcW w:w="354" w:type="pct"/>
            <w:tcBorders>
              <w:top w:val="nil"/>
              <w:left w:val="nil"/>
              <w:bottom w:val="single" w:sz="4" w:space="0" w:color="auto"/>
              <w:right w:val="single" w:sz="4" w:space="0" w:color="auto"/>
            </w:tcBorders>
            <w:shd w:val="clear" w:color="auto" w:fill="auto"/>
            <w:vAlign w:val="center"/>
            <w:hideMark/>
          </w:tcPr>
          <w:p w14:paraId="60C7CDA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C29CF71"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431" w:type="pct"/>
            <w:tcBorders>
              <w:top w:val="nil"/>
              <w:left w:val="nil"/>
              <w:bottom w:val="single" w:sz="4" w:space="0" w:color="auto"/>
              <w:right w:val="single" w:sz="4" w:space="0" w:color="auto"/>
            </w:tcBorders>
            <w:shd w:val="clear" w:color="000000" w:fill="0070C0"/>
            <w:vAlign w:val="center"/>
            <w:hideMark/>
          </w:tcPr>
          <w:p w14:paraId="1B081658"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04DDDD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9 718,79  </w:t>
            </w:r>
          </w:p>
        </w:tc>
        <w:tc>
          <w:tcPr>
            <w:tcW w:w="337" w:type="pct"/>
            <w:tcBorders>
              <w:top w:val="nil"/>
              <w:left w:val="nil"/>
              <w:bottom w:val="single" w:sz="4" w:space="0" w:color="auto"/>
              <w:right w:val="single" w:sz="4" w:space="0" w:color="auto"/>
            </w:tcBorders>
            <w:shd w:val="clear" w:color="auto" w:fill="auto"/>
            <w:vAlign w:val="center"/>
            <w:hideMark/>
          </w:tcPr>
          <w:p w14:paraId="6644AA4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0,005%</w:t>
            </w:r>
          </w:p>
        </w:tc>
        <w:tc>
          <w:tcPr>
            <w:tcW w:w="404" w:type="pct"/>
            <w:tcBorders>
              <w:top w:val="nil"/>
              <w:left w:val="nil"/>
              <w:bottom w:val="single" w:sz="4" w:space="0" w:color="auto"/>
              <w:right w:val="single" w:sz="4" w:space="0" w:color="auto"/>
            </w:tcBorders>
            <w:shd w:val="clear" w:color="auto" w:fill="auto"/>
            <w:vAlign w:val="center"/>
            <w:hideMark/>
          </w:tcPr>
          <w:p w14:paraId="7345DEA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A7AA91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2EB5D90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24,30</w:t>
            </w:r>
          </w:p>
        </w:tc>
        <w:tc>
          <w:tcPr>
            <w:tcW w:w="429" w:type="pct"/>
            <w:tcBorders>
              <w:top w:val="nil"/>
              <w:left w:val="nil"/>
              <w:bottom w:val="single" w:sz="4" w:space="0" w:color="auto"/>
              <w:right w:val="single" w:sz="8" w:space="0" w:color="auto"/>
            </w:tcBorders>
            <w:shd w:val="clear" w:color="auto" w:fill="auto"/>
            <w:vAlign w:val="center"/>
            <w:hideMark/>
          </w:tcPr>
          <w:p w14:paraId="1154D80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3703A3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0F56D7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39</w:t>
            </w:r>
          </w:p>
        </w:tc>
        <w:tc>
          <w:tcPr>
            <w:tcW w:w="623" w:type="pct"/>
            <w:tcBorders>
              <w:top w:val="nil"/>
              <w:left w:val="nil"/>
              <w:bottom w:val="single" w:sz="4" w:space="0" w:color="auto"/>
              <w:right w:val="single" w:sz="4" w:space="0" w:color="auto"/>
            </w:tcBorders>
            <w:shd w:val="clear" w:color="auto" w:fill="auto"/>
            <w:vAlign w:val="center"/>
            <w:hideMark/>
          </w:tcPr>
          <w:p w14:paraId="1274A6D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2030C29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поз.109-112</w:t>
            </w:r>
          </w:p>
        </w:tc>
        <w:tc>
          <w:tcPr>
            <w:tcW w:w="354" w:type="pct"/>
            <w:tcBorders>
              <w:top w:val="nil"/>
              <w:left w:val="nil"/>
              <w:bottom w:val="single" w:sz="4" w:space="0" w:color="auto"/>
              <w:right w:val="single" w:sz="4" w:space="0" w:color="auto"/>
            </w:tcBorders>
            <w:shd w:val="clear" w:color="auto" w:fill="auto"/>
            <w:vAlign w:val="center"/>
            <w:hideMark/>
          </w:tcPr>
          <w:p w14:paraId="09A6282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65FE97D"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Отделка фасадов мелкозернистыми декоративными покрытиями из минеральных или </w:t>
            </w:r>
            <w:proofErr w:type="spellStart"/>
            <w:r w:rsidRPr="00FE6478">
              <w:rPr>
                <w:rFonts w:ascii="Times New Roman" w:eastAsia="Times New Roman" w:hAnsi="Times New Roman" w:cs="Times New Roman"/>
                <w:color w:val="000000"/>
                <w:sz w:val="20"/>
                <w:szCs w:val="20"/>
                <w:lang w:eastAsia="ru-RU"/>
              </w:rPr>
              <w:t>полимерминеральных</w:t>
            </w:r>
            <w:proofErr w:type="spellEnd"/>
            <w:r w:rsidRPr="00FE6478">
              <w:rPr>
                <w:rFonts w:ascii="Times New Roman" w:eastAsia="Times New Roman" w:hAnsi="Times New Roman" w:cs="Times New Roman"/>
                <w:color w:val="000000"/>
                <w:sz w:val="20"/>
                <w:szCs w:val="20"/>
                <w:lang w:eastAsia="ru-RU"/>
              </w:rPr>
              <w:t xml:space="preserve"> составов по подготовленной поверхности с лесов и земли, состав с наполнителем: из среднезернистого минерала (размер зерна до 3 мм)</w:t>
            </w:r>
          </w:p>
        </w:tc>
        <w:tc>
          <w:tcPr>
            <w:tcW w:w="431" w:type="pct"/>
            <w:tcBorders>
              <w:top w:val="nil"/>
              <w:left w:val="nil"/>
              <w:bottom w:val="single" w:sz="4" w:space="0" w:color="auto"/>
              <w:right w:val="single" w:sz="4" w:space="0" w:color="auto"/>
            </w:tcBorders>
            <w:shd w:val="clear" w:color="000000" w:fill="0070C0"/>
            <w:vAlign w:val="center"/>
            <w:hideMark/>
          </w:tcPr>
          <w:p w14:paraId="688D4184"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E174E6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33 151,28  </w:t>
            </w:r>
          </w:p>
        </w:tc>
        <w:tc>
          <w:tcPr>
            <w:tcW w:w="337" w:type="pct"/>
            <w:tcBorders>
              <w:top w:val="nil"/>
              <w:left w:val="nil"/>
              <w:bottom w:val="single" w:sz="4" w:space="0" w:color="auto"/>
              <w:right w:val="single" w:sz="4" w:space="0" w:color="auto"/>
            </w:tcBorders>
            <w:shd w:val="clear" w:color="auto" w:fill="auto"/>
            <w:vAlign w:val="center"/>
            <w:hideMark/>
          </w:tcPr>
          <w:p w14:paraId="2F26A88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0,017%</w:t>
            </w:r>
          </w:p>
        </w:tc>
        <w:tc>
          <w:tcPr>
            <w:tcW w:w="404" w:type="pct"/>
            <w:tcBorders>
              <w:top w:val="nil"/>
              <w:left w:val="nil"/>
              <w:bottom w:val="single" w:sz="4" w:space="0" w:color="auto"/>
              <w:right w:val="single" w:sz="4" w:space="0" w:color="auto"/>
            </w:tcBorders>
            <w:shd w:val="clear" w:color="auto" w:fill="auto"/>
            <w:vAlign w:val="center"/>
            <w:hideMark/>
          </w:tcPr>
          <w:p w14:paraId="791BC28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90237B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25213C2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24,30</w:t>
            </w:r>
          </w:p>
        </w:tc>
        <w:tc>
          <w:tcPr>
            <w:tcW w:w="429" w:type="pct"/>
            <w:tcBorders>
              <w:top w:val="nil"/>
              <w:left w:val="nil"/>
              <w:bottom w:val="single" w:sz="4" w:space="0" w:color="auto"/>
              <w:right w:val="single" w:sz="8" w:space="0" w:color="auto"/>
            </w:tcBorders>
            <w:shd w:val="clear" w:color="auto" w:fill="auto"/>
            <w:vAlign w:val="center"/>
            <w:hideMark/>
          </w:tcPr>
          <w:p w14:paraId="070E877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8F33F8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375791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40</w:t>
            </w:r>
          </w:p>
        </w:tc>
        <w:tc>
          <w:tcPr>
            <w:tcW w:w="623" w:type="pct"/>
            <w:tcBorders>
              <w:top w:val="nil"/>
              <w:left w:val="nil"/>
              <w:bottom w:val="single" w:sz="4" w:space="0" w:color="auto"/>
              <w:right w:val="single" w:sz="4" w:space="0" w:color="auto"/>
            </w:tcBorders>
            <w:shd w:val="clear" w:color="auto" w:fill="auto"/>
            <w:vAlign w:val="center"/>
            <w:hideMark/>
          </w:tcPr>
          <w:p w14:paraId="1CB2400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7D4FA8A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поз.113</w:t>
            </w:r>
          </w:p>
        </w:tc>
        <w:tc>
          <w:tcPr>
            <w:tcW w:w="354" w:type="pct"/>
            <w:tcBorders>
              <w:top w:val="nil"/>
              <w:left w:val="nil"/>
              <w:bottom w:val="single" w:sz="4" w:space="0" w:color="auto"/>
              <w:right w:val="single" w:sz="4" w:space="0" w:color="auto"/>
            </w:tcBorders>
            <w:shd w:val="clear" w:color="auto" w:fill="auto"/>
            <w:vAlign w:val="center"/>
            <w:hideMark/>
          </w:tcPr>
          <w:p w14:paraId="74070E5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DBF59C2"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Разборка каменных и железобетонных ступеней: на </w:t>
            </w:r>
            <w:proofErr w:type="spellStart"/>
            <w:r w:rsidRPr="00FE6478">
              <w:rPr>
                <w:rFonts w:ascii="Times New Roman" w:eastAsia="Times New Roman" w:hAnsi="Times New Roman" w:cs="Times New Roman"/>
                <w:color w:val="000000"/>
                <w:sz w:val="20"/>
                <w:szCs w:val="20"/>
                <w:lang w:eastAsia="ru-RU"/>
              </w:rPr>
              <w:t>косоурах</w:t>
            </w:r>
            <w:proofErr w:type="spellEnd"/>
            <w:r w:rsidRPr="00FE6478">
              <w:rPr>
                <w:rFonts w:ascii="Times New Roman" w:eastAsia="Times New Roman" w:hAnsi="Times New Roman" w:cs="Times New Roman"/>
                <w:color w:val="000000"/>
                <w:sz w:val="20"/>
                <w:szCs w:val="20"/>
                <w:lang w:eastAsia="ru-RU"/>
              </w:rPr>
              <w:t xml:space="preserve"> без заделки концов</w:t>
            </w:r>
          </w:p>
        </w:tc>
        <w:tc>
          <w:tcPr>
            <w:tcW w:w="431" w:type="pct"/>
            <w:tcBorders>
              <w:top w:val="nil"/>
              <w:left w:val="nil"/>
              <w:bottom w:val="single" w:sz="4" w:space="0" w:color="auto"/>
              <w:right w:val="single" w:sz="4" w:space="0" w:color="auto"/>
            </w:tcBorders>
            <w:shd w:val="clear" w:color="000000" w:fill="0070C0"/>
            <w:vAlign w:val="center"/>
            <w:hideMark/>
          </w:tcPr>
          <w:p w14:paraId="40E33C12"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8845B2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4 567,29  </w:t>
            </w:r>
          </w:p>
        </w:tc>
        <w:tc>
          <w:tcPr>
            <w:tcW w:w="337" w:type="pct"/>
            <w:tcBorders>
              <w:top w:val="nil"/>
              <w:left w:val="nil"/>
              <w:bottom w:val="single" w:sz="4" w:space="0" w:color="auto"/>
              <w:right w:val="single" w:sz="4" w:space="0" w:color="auto"/>
            </w:tcBorders>
            <w:shd w:val="clear" w:color="auto" w:fill="auto"/>
            <w:vAlign w:val="center"/>
            <w:hideMark/>
          </w:tcPr>
          <w:p w14:paraId="38A9AE2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0,002%</w:t>
            </w:r>
          </w:p>
        </w:tc>
        <w:tc>
          <w:tcPr>
            <w:tcW w:w="404" w:type="pct"/>
            <w:tcBorders>
              <w:top w:val="nil"/>
              <w:left w:val="nil"/>
              <w:bottom w:val="single" w:sz="4" w:space="0" w:color="auto"/>
              <w:right w:val="single" w:sz="4" w:space="0" w:color="auto"/>
            </w:tcBorders>
            <w:shd w:val="clear" w:color="auto" w:fill="auto"/>
            <w:vAlign w:val="center"/>
            <w:hideMark/>
          </w:tcPr>
          <w:p w14:paraId="6089DBF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3C9550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7DCE9D8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10,50</w:t>
            </w:r>
          </w:p>
        </w:tc>
        <w:tc>
          <w:tcPr>
            <w:tcW w:w="429" w:type="pct"/>
            <w:tcBorders>
              <w:top w:val="nil"/>
              <w:left w:val="nil"/>
              <w:bottom w:val="single" w:sz="4" w:space="0" w:color="auto"/>
              <w:right w:val="single" w:sz="8" w:space="0" w:color="auto"/>
            </w:tcBorders>
            <w:shd w:val="clear" w:color="auto" w:fill="auto"/>
            <w:vAlign w:val="center"/>
            <w:hideMark/>
          </w:tcPr>
          <w:p w14:paraId="7A7EAE5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45D1339"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6D83A7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41</w:t>
            </w:r>
          </w:p>
        </w:tc>
        <w:tc>
          <w:tcPr>
            <w:tcW w:w="623" w:type="pct"/>
            <w:tcBorders>
              <w:top w:val="nil"/>
              <w:left w:val="nil"/>
              <w:bottom w:val="single" w:sz="4" w:space="0" w:color="auto"/>
              <w:right w:val="single" w:sz="4" w:space="0" w:color="auto"/>
            </w:tcBorders>
            <w:shd w:val="clear" w:color="auto" w:fill="auto"/>
            <w:vAlign w:val="center"/>
            <w:hideMark/>
          </w:tcPr>
          <w:p w14:paraId="4047B1B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19795BB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поз.114-115</w:t>
            </w:r>
          </w:p>
        </w:tc>
        <w:tc>
          <w:tcPr>
            <w:tcW w:w="354" w:type="pct"/>
            <w:tcBorders>
              <w:top w:val="nil"/>
              <w:left w:val="nil"/>
              <w:bottom w:val="single" w:sz="4" w:space="0" w:color="auto"/>
              <w:right w:val="single" w:sz="4" w:space="0" w:color="auto"/>
            </w:tcBorders>
            <w:shd w:val="clear" w:color="auto" w:fill="auto"/>
            <w:vAlign w:val="center"/>
            <w:hideMark/>
          </w:tcPr>
          <w:p w14:paraId="5FC0A26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C23D762"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ступеней отдельных: гладких по готовому основанию</w:t>
            </w:r>
          </w:p>
        </w:tc>
        <w:tc>
          <w:tcPr>
            <w:tcW w:w="431" w:type="pct"/>
            <w:tcBorders>
              <w:top w:val="nil"/>
              <w:left w:val="nil"/>
              <w:bottom w:val="single" w:sz="4" w:space="0" w:color="auto"/>
              <w:right w:val="single" w:sz="4" w:space="0" w:color="auto"/>
            </w:tcBorders>
            <w:shd w:val="clear" w:color="000000" w:fill="0070C0"/>
            <w:vAlign w:val="center"/>
            <w:hideMark/>
          </w:tcPr>
          <w:p w14:paraId="060AB5C1"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3EB56F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14 902,55  </w:t>
            </w:r>
          </w:p>
        </w:tc>
        <w:tc>
          <w:tcPr>
            <w:tcW w:w="337" w:type="pct"/>
            <w:tcBorders>
              <w:top w:val="nil"/>
              <w:left w:val="nil"/>
              <w:bottom w:val="single" w:sz="4" w:space="0" w:color="auto"/>
              <w:right w:val="single" w:sz="4" w:space="0" w:color="auto"/>
            </w:tcBorders>
            <w:shd w:val="clear" w:color="auto" w:fill="auto"/>
            <w:vAlign w:val="center"/>
            <w:hideMark/>
          </w:tcPr>
          <w:p w14:paraId="5675631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0,008%</w:t>
            </w:r>
          </w:p>
        </w:tc>
        <w:tc>
          <w:tcPr>
            <w:tcW w:w="404" w:type="pct"/>
            <w:tcBorders>
              <w:top w:val="nil"/>
              <w:left w:val="nil"/>
              <w:bottom w:val="single" w:sz="4" w:space="0" w:color="auto"/>
              <w:right w:val="single" w:sz="4" w:space="0" w:color="auto"/>
            </w:tcBorders>
            <w:shd w:val="clear" w:color="auto" w:fill="auto"/>
            <w:vAlign w:val="center"/>
            <w:hideMark/>
          </w:tcPr>
          <w:p w14:paraId="7066EC6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788FC9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1D4F3BB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10,50</w:t>
            </w:r>
          </w:p>
        </w:tc>
        <w:tc>
          <w:tcPr>
            <w:tcW w:w="429" w:type="pct"/>
            <w:tcBorders>
              <w:top w:val="nil"/>
              <w:left w:val="nil"/>
              <w:bottom w:val="single" w:sz="4" w:space="0" w:color="auto"/>
              <w:right w:val="single" w:sz="8" w:space="0" w:color="auto"/>
            </w:tcBorders>
            <w:shd w:val="clear" w:color="auto" w:fill="auto"/>
            <w:vAlign w:val="center"/>
            <w:hideMark/>
          </w:tcPr>
          <w:p w14:paraId="03B3D0C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4E45850"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1B73CA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42</w:t>
            </w:r>
          </w:p>
        </w:tc>
        <w:tc>
          <w:tcPr>
            <w:tcW w:w="623" w:type="pct"/>
            <w:tcBorders>
              <w:top w:val="nil"/>
              <w:left w:val="nil"/>
              <w:bottom w:val="single" w:sz="4" w:space="0" w:color="auto"/>
              <w:right w:val="single" w:sz="4" w:space="0" w:color="auto"/>
            </w:tcBorders>
            <w:shd w:val="clear" w:color="auto" w:fill="auto"/>
            <w:vAlign w:val="center"/>
            <w:hideMark/>
          </w:tcPr>
          <w:p w14:paraId="0D9E054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023CE98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поз.116-118</w:t>
            </w:r>
          </w:p>
        </w:tc>
        <w:tc>
          <w:tcPr>
            <w:tcW w:w="354" w:type="pct"/>
            <w:tcBorders>
              <w:top w:val="nil"/>
              <w:left w:val="nil"/>
              <w:bottom w:val="single" w:sz="4" w:space="0" w:color="auto"/>
              <w:right w:val="single" w:sz="4" w:space="0" w:color="auto"/>
            </w:tcBorders>
            <w:shd w:val="clear" w:color="auto" w:fill="auto"/>
            <w:vAlign w:val="center"/>
            <w:hideMark/>
          </w:tcPr>
          <w:p w14:paraId="75D8BCF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6D6E592"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Разборка покрытий полов: из </w:t>
            </w:r>
            <w:proofErr w:type="spellStart"/>
            <w:r w:rsidRPr="00FE6478">
              <w:rPr>
                <w:rFonts w:ascii="Times New Roman" w:eastAsia="Times New Roman" w:hAnsi="Times New Roman" w:cs="Times New Roman"/>
                <w:color w:val="000000"/>
                <w:sz w:val="20"/>
                <w:szCs w:val="20"/>
                <w:lang w:eastAsia="ru-RU"/>
              </w:rPr>
              <w:t>керамогранитных</w:t>
            </w:r>
            <w:proofErr w:type="spellEnd"/>
            <w:r w:rsidRPr="00FE6478">
              <w:rPr>
                <w:rFonts w:ascii="Times New Roman" w:eastAsia="Times New Roman" w:hAnsi="Times New Roman" w:cs="Times New Roman"/>
                <w:color w:val="000000"/>
                <w:sz w:val="20"/>
                <w:szCs w:val="20"/>
                <w:lang w:eastAsia="ru-RU"/>
              </w:rPr>
              <w:t xml:space="preserve"> плит и стяжки</w:t>
            </w:r>
          </w:p>
        </w:tc>
        <w:tc>
          <w:tcPr>
            <w:tcW w:w="431" w:type="pct"/>
            <w:tcBorders>
              <w:top w:val="nil"/>
              <w:left w:val="nil"/>
              <w:bottom w:val="single" w:sz="4" w:space="0" w:color="auto"/>
              <w:right w:val="single" w:sz="4" w:space="0" w:color="auto"/>
            </w:tcBorders>
            <w:shd w:val="clear" w:color="000000" w:fill="0070C0"/>
            <w:vAlign w:val="center"/>
            <w:hideMark/>
          </w:tcPr>
          <w:p w14:paraId="4D31CA4F"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A2B225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3 015,35  </w:t>
            </w:r>
          </w:p>
        </w:tc>
        <w:tc>
          <w:tcPr>
            <w:tcW w:w="337" w:type="pct"/>
            <w:tcBorders>
              <w:top w:val="nil"/>
              <w:left w:val="nil"/>
              <w:bottom w:val="single" w:sz="4" w:space="0" w:color="auto"/>
              <w:right w:val="single" w:sz="4" w:space="0" w:color="auto"/>
            </w:tcBorders>
            <w:shd w:val="clear" w:color="auto" w:fill="auto"/>
            <w:vAlign w:val="center"/>
            <w:hideMark/>
          </w:tcPr>
          <w:p w14:paraId="33D18E8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0,002%</w:t>
            </w:r>
          </w:p>
        </w:tc>
        <w:tc>
          <w:tcPr>
            <w:tcW w:w="404" w:type="pct"/>
            <w:tcBorders>
              <w:top w:val="nil"/>
              <w:left w:val="nil"/>
              <w:bottom w:val="single" w:sz="4" w:space="0" w:color="auto"/>
              <w:right w:val="single" w:sz="4" w:space="0" w:color="auto"/>
            </w:tcBorders>
            <w:shd w:val="clear" w:color="auto" w:fill="auto"/>
            <w:vAlign w:val="center"/>
            <w:hideMark/>
          </w:tcPr>
          <w:p w14:paraId="0955442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724831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EC57A3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4,20</w:t>
            </w:r>
          </w:p>
        </w:tc>
        <w:tc>
          <w:tcPr>
            <w:tcW w:w="429" w:type="pct"/>
            <w:tcBorders>
              <w:top w:val="nil"/>
              <w:left w:val="nil"/>
              <w:bottom w:val="single" w:sz="4" w:space="0" w:color="auto"/>
              <w:right w:val="single" w:sz="8" w:space="0" w:color="auto"/>
            </w:tcBorders>
            <w:shd w:val="clear" w:color="auto" w:fill="auto"/>
            <w:vAlign w:val="center"/>
            <w:hideMark/>
          </w:tcPr>
          <w:p w14:paraId="38EE9C0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CDD3DF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71CCF8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43</w:t>
            </w:r>
          </w:p>
        </w:tc>
        <w:tc>
          <w:tcPr>
            <w:tcW w:w="623" w:type="pct"/>
            <w:tcBorders>
              <w:top w:val="nil"/>
              <w:left w:val="nil"/>
              <w:bottom w:val="single" w:sz="4" w:space="0" w:color="auto"/>
              <w:right w:val="single" w:sz="4" w:space="0" w:color="auto"/>
            </w:tcBorders>
            <w:shd w:val="clear" w:color="auto" w:fill="auto"/>
            <w:vAlign w:val="center"/>
            <w:hideMark/>
          </w:tcPr>
          <w:p w14:paraId="6751448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33BFDA5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поз.119-122</w:t>
            </w:r>
          </w:p>
        </w:tc>
        <w:tc>
          <w:tcPr>
            <w:tcW w:w="354" w:type="pct"/>
            <w:tcBorders>
              <w:top w:val="nil"/>
              <w:left w:val="nil"/>
              <w:bottom w:val="single" w:sz="4" w:space="0" w:color="auto"/>
              <w:right w:val="single" w:sz="4" w:space="0" w:color="auto"/>
            </w:tcBorders>
            <w:shd w:val="clear" w:color="auto" w:fill="auto"/>
            <w:vAlign w:val="center"/>
            <w:hideMark/>
          </w:tcPr>
          <w:p w14:paraId="62293FB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37EE53D"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стяжек: цементных толщиной 20 мм</w:t>
            </w:r>
          </w:p>
        </w:tc>
        <w:tc>
          <w:tcPr>
            <w:tcW w:w="431" w:type="pct"/>
            <w:tcBorders>
              <w:top w:val="nil"/>
              <w:left w:val="nil"/>
              <w:bottom w:val="single" w:sz="4" w:space="0" w:color="auto"/>
              <w:right w:val="single" w:sz="4" w:space="0" w:color="auto"/>
            </w:tcBorders>
            <w:shd w:val="clear" w:color="000000" w:fill="0070C0"/>
            <w:vAlign w:val="center"/>
            <w:hideMark/>
          </w:tcPr>
          <w:p w14:paraId="162D3C1D"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067EE0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2 103,70  </w:t>
            </w:r>
          </w:p>
        </w:tc>
        <w:tc>
          <w:tcPr>
            <w:tcW w:w="337" w:type="pct"/>
            <w:tcBorders>
              <w:top w:val="nil"/>
              <w:left w:val="nil"/>
              <w:bottom w:val="single" w:sz="4" w:space="0" w:color="auto"/>
              <w:right w:val="single" w:sz="4" w:space="0" w:color="auto"/>
            </w:tcBorders>
            <w:shd w:val="clear" w:color="auto" w:fill="auto"/>
            <w:vAlign w:val="center"/>
            <w:hideMark/>
          </w:tcPr>
          <w:p w14:paraId="0E23D6B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0,001%</w:t>
            </w:r>
          </w:p>
        </w:tc>
        <w:tc>
          <w:tcPr>
            <w:tcW w:w="404" w:type="pct"/>
            <w:tcBorders>
              <w:top w:val="nil"/>
              <w:left w:val="nil"/>
              <w:bottom w:val="single" w:sz="4" w:space="0" w:color="auto"/>
              <w:right w:val="single" w:sz="4" w:space="0" w:color="auto"/>
            </w:tcBorders>
            <w:shd w:val="clear" w:color="auto" w:fill="auto"/>
            <w:vAlign w:val="center"/>
            <w:hideMark/>
          </w:tcPr>
          <w:p w14:paraId="0FF1FA1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113E74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39C34A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4,20</w:t>
            </w:r>
          </w:p>
        </w:tc>
        <w:tc>
          <w:tcPr>
            <w:tcW w:w="429" w:type="pct"/>
            <w:tcBorders>
              <w:top w:val="nil"/>
              <w:left w:val="nil"/>
              <w:bottom w:val="single" w:sz="4" w:space="0" w:color="auto"/>
              <w:right w:val="single" w:sz="8" w:space="0" w:color="auto"/>
            </w:tcBorders>
            <w:shd w:val="clear" w:color="auto" w:fill="auto"/>
            <w:vAlign w:val="center"/>
            <w:hideMark/>
          </w:tcPr>
          <w:p w14:paraId="1A9BFA4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166DA20"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E9E6A0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44</w:t>
            </w:r>
          </w:p>
        </w:tc>
        <w:tc>
          <w:tcPr>
            <w:tcW w:w="623" w:type="pct"/>
            <w:tcBorders>
              <w:top w:val="nil"/>
              <w:left w:val="nil"/>
              <w:bottom w:val="single" w:sz="4" w:space="0" w:color="auto"/>
              <w:right w:val="single" w:sz="4" w:space="0" w:color="auto"/>
            </w:tcBorders>
            <w:shd w:val="clear" w:color="auto" w:fill="auto"/>
            <w:vAlign w:val="center"/>
            <w:hideMark/>
          </w:tcPr>
          <w:p w14:paraId="1E570F0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0CE829B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поз.123-127</w:t>
            </w:r>
          </w:p>
        </w:tc>
        <w:tc>
          <w:tcPr>
            <w:tcW w:w="354" w:type="pct"/>
            <w:tcBorders>
              <w:top w:val="nil"/>
              <w:left w:val="nil"/>
              <w:bottom w:val="single" w:sz="4" w:space="0" w:color="auto"/>
              <w:right w:val="single" w:sz="4" w:space="0" w:color="auto"/>
            </w:tcBorders>
            <w:shd w:val="clear" w:color="auto" w:fill="auto"/>
            <w:vAlign w:val="center"/>
            <w:hideMark/>
          </w:tcPr>
          <w:p w14:paraId="4195A88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56F025C"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Устройство покрытий из плит </w:t>
            </w:r>
            <w:proofErr w:type="spellStart"/>
            <w:r w:rsidRPr="00FE6478">
              <w:rPr>
                <w:rFonts w:ascii="Times New Roman" w:eastAsia="Times New Roman" w:hAnsi="Times New Roman" w:cs="Times New Roman"/>
                <w:color w:val="000000"/>
                <w:sz w:val="20"/>
                <w:szCs w:val="20"/>
                <w:lang w:eastAsia="ru-RU"/>
              </w:rPr>
              <w:t>керамогранитных</w:t>
            </w:r>
            <w:proofErr w:type="spellEnd"/>
            <w:r w:rsidRPr="00FE6478">
              <w:rPr>
                <w:rFonts w:ascii="Times New Roman" w:eastAsia="Times New Roman" w:hAnsi="Times New Roman" w:cs="Times New Roman"/>
                <w:color w:val="000000"/>
                <w:sz w:val="20"/>
                <w:szCs w:val="20"/>
                <w:lang w:eastAsia="ru-RU"/>
              </w:rPr>
              <w:t xml:space="preserve"> размером: 60х60 см</w:t>
            </w:r>
          </w:p>
        </w:tc>
        <w:tc>
          <w:tcPr>
            <w:tcW w:w="431" w:type="pct"/>
            <w:tcBorders>
              <w:top w:val="nil"/>
              <w:left w:val="nil"/>
              <w:bottom w:val="single" w:sz="4" w:space="0" w:color="auto"/>
              <w:right w:val="single" w:sz="4" w:space="0" w:color="auto"/>
            </w:tcBorders>
            <w:shd w:val="clear" w:color="000000" w:fill="0070C0"/>
            <w:vAlign w:val="center"/>
            <w:hideMark/>
          </w:tcPr>
          <w:p w14:paraId="2EBA498E"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BA4A70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15 977,60  </w:t>
            </w:r>
          </w:p>
        </w:tc>
        <w:tc>
          <w:tcPr>
            <w:tcW w:w="337" w:type="pct"/>
            <w:tcBorders>
              <w:top w:val="nil"/>
              <w:left w:val="nil"/>
              <w:bottom w:val="single" w:sz="4" w:space="0" w:color="auto"/>
              <w:right w:val="single" w:sz="4" w:space="0" w:color="auto"/>
            </w:tcBorders>
            <w:shd w:val="clear" w:color="auto" w:fill="auto"/>
            <w:vAlign w:val="center"/>
            <w:hideMark/>
          </w:tcPr>
          <w:p w14:paraId="36A8743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0,008%</w:t>
            </w:r>
          </w:p>
        </w:tc>
        <w:tc>
          <w:tcPr>
            <w:tcW w:w="404" w:type="pct"/>
            <w:tcBorders>
              <w:top w:val="nil"/>
              <w:left w:val="nil"/>
              <w:bottom w:val="single" w:sz="4" w:space="0" w:color="auto"/>
              <w:right w:val="single" w:sz="4" w:space="0" w:color="auto"/>
            </w:tcBorders>
            <w:shd w:val="clear" w:color="auto" w:fill="auto"/>
            <w:vAlign w:val="center"/>
            <w:hideMark/>
          </w:tcPr>
          <w:p w14:paraId="7780009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4A3255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1DCC3A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4,20</w:t>
            </w:r>
          </w:p>
        </w:tc>
        <w:tc>
          <w:tcPr>
            <w:tcW w:w="429" w:type="pct"/>
            <w:tcBorders>
              <w:top w:val="nil"/>
              <w:left w:val="nil"/>
              <w:bottom w:val="single" w:sz="4" w:space="0" w:color="auto"/>
              <w:right w:val="single" w:sz="8" w:space="0" w:color="auto"/>
            </w:tcBorders>
            <w:shd w:val="clear" w:color="auto" w:fill="auto"/>
            <w:vAlign w:val="center"/>
            <w:hideMark/>
          </w:tcPr>
          <w:p w14:paraId="0D4A2B2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792AC88"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1CAF5B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45</w:t>
            </w:r>
          </w:p>
        </w:tc>
        <w:tc>
          <w:tcPr>
            <w:tcW w:w="623" w:type="pct"/>
            <w:tcBorders>
              <w:top w:val="nil"/>
              <w:left w:val="nil"/>
              <w:bottom w:val="single" w:sz="4" w:space="0" w:color="auto"/>
              <w:right w:val="single" w:sz="4" w:space="0" w:color="auto"/>
            </w:tcBorders>
            <w:shd w:val="clear" w:color="auto" w:fill="auto"/>
            <w:vAlign w:val="center"/>
            <w:hideMark/>
          </w:tcPr>
          <w:p w14:paraId="3241B1B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1D4BAED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128-133</w:t>
            </w:r>
          </w:p>
        </w:tc>
        <w:tc>
          <w:tcPr>
            <w:tcW w:w="354" w:type="pct"/>
            <w:tcBorders>
              <w:top w:val="nil"/>
              <w:left w:val="nil"/>
              <w:bottom w:val="single" w:sz="4" w:space="0" w:color="auto"/>
              <w:right w:val="single" w:sz="4" w:space="0" w:color="auto"/>
            </w:tcBorders>
            <w:shd w:val="clear" w:color="auto" w:fill="auto"/>
            <w:vAlign w:val="center"/>
            <w:hideMark/>
          </w:tcPr>
          <w:p w14:paraId="7B7E72F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D0E9021"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металлических дверных блоков в готовые проемы (Демонтаж)</w:t>
            </w:r>
          </w:p>
        </w:tc>
        <w:tc>
          <w:tcPr>
            <w:tcW w:w="431" w:type="pct"/>
            <w:tcBorders>
              <w:top w:val="nil"/>
              <w:left w:val="nil"/>
              <w:bottom w:val="single" w:sz="4" w:space="0" w:color="auto"/>
              <w:right w:val="single" w:sz="4" w:space="0" w:color="auto"/>
            </w:tcBorders>
            <w:shd w:val="clear" w:color="000000" w:fill="0070C0"/>
            <w:vAlign w:val="center"/>
            <w:hideMark/>
          </w:tcPr>
          <w:p w14:paraId="72BC269D"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722531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3 135,20  </w:t>
            </w:r>
          </w:p>
        </w:tc>
        <w:tc>
          <w:tcPr>
            <w:tcW w:w="337" w:type="pct"/>
            <w:tcBorders>
              <w:top w:val="nil"/>
              <w:left w:val="nil"/>
              <w:bottom w:val="single" w:sz="4" w:space="0" w:color="auto"/>
              <w:right w:val="single" w:sz="4" w:space="0" w:color="auto"/>
            </w:tcBorders>
            <w:shd w:val="clear" w:color="auto" w:fill="auto"/>
            <w:vAlign w:val="center"/>
            <w:hideMark/>
          </w:tcPr>
          <w:p w14:paraId="3AD97AB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0,002%</w:t>
            </w:r>
          </w:p>
        </w:tc>
        <w:tc>
          <w:tcPr>
            <w:tcW w:w="404" w:type="pct"/>
            <w:tcBorders>
              <w:top w:val="nil"/>
              <w:left w:val="nil"/>
              <w:bottom w:val="single" w:sz="4" w:space="0" w:color="auto"/>
              <w:right w:val="single" w:sz="4" w:space="0" w:color="auto"/>
            </w:tcBorders>
            <w:shd w:val="clear" w:color="auto" w:fill="auto"/>
            <w:vAlign w:val="center"/>
            <w:hideMark/>
          </w:tcPr>
          <w:p w14:paraId="444643A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69F4BB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827AB3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2,10</w:t>
            </w:r>
          </w:p>
        </w:tc>
        <w:tc>
          <w:tcPr>
            <w:tcW w:w="429" w:type="pct"/>
            <w:tcBorders>
              <w:top w:val="nil"/>
              <w:left w:val="nil"/>
              <w:bottom w:val="single" w:sz="4" w:space="0" w:color="auto"/>
              <w:right w:val="single" w:sz="8" w:space="0" w:color="auto"/>
            </w:tcBorders>
            <w:shd w:val="clear" w:color="auto" w:fill="auto"/>
            <w:vAlign w:val="center"/>
            <w:hideMark/>
          </w:tcPr>
          <w:p w14:paraId="64DFC4E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72AFB35"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0F1E7F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46</w:t>
            </w:r>
          </w:p>
        </w:tc>
        <w:tc>
          <w:tcPr>
            <w:tcW w:w="623" w:type="pct"/>
            <w:tcBorders>
              <w:top w:val="nil"/>
              <w:left w:val="nil"/>
              <w:bottom w:val="single" w:sz="4" w:space="0" w:color="auto"/>
              <w:right w:val="single" w:sz="4" w:space="0" w:color="auto"/>
            </w:tcBorders>
            <w:shd w:val="clear" w:color="auto" w:fill="auto"/>
            <w:vAlign w:val="center"/>
            <w:hideMark/>
          </w:tcPr>
          <w:p w14:paraId="6B5C299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49B3AD2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129-133</w:t>
            </w:r>
          </w:p>
        </w:tc>
        <w:tc>
          <w:tcPr>
            <w:tcW w:w="354" w:type="pct"/>
            <w:tcBorders>
              <w:top w:val="nil"/>
              <w:left w:val="nil"/>
              <w:bottom w:val="single" w:sz="4" w:space="0" w:color="auto"/>
              <w:right w:val="single" w:sz="4" w:space="0" w:color="auto"/>
            </w:tcBorders>
            <w:shd w:val="clear" w:color="auto" w:fill="auto"/>
            <w:vAlign w:val="center"/>
            <w:hideMark/>
          </w:tcPr>
          <w:p w14:paraId="0D06158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D74682F"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sz w:val="20"/>
                <w:szCs w:val="20"/>
                <w:lang w:eastAsia="ru-RU"/>
              </w:rPr>
              <w:t>однопольных</w:t>
            </w:r>
            <w:proofErr w:type="spellEnd"/>
            <w:r w:rsidRPr="00FE6478">
              <w:rPr>
                <w:rFonts w:ascii="Times New Roman" w:eastAsia="Times New Roman" w:hAnsi="Times New Roman" w:cs="Times New Roman"/>
                <w:color w:val="000000"/>
                <w:sz w:val="20"/>
                <w:szCs w:val="20"/>
                <w:lang w:eastAsia="ru-RU"/>
              </w:rPr>
              <w:t xml:space="preserve"> глухих</w:t>
            </w:r>
          </w:p>
        </w:tc>
        <w:tc>
          <w:tcPr>
            <w:tcW w:w="431" w:type="pct"/>
            <w:tcBorders>
              <w:top w:val="nil"/>
              <w:left w:val="nil"/>
              <w:bottom w:val="single" w:sz="4" w:space="0" w:color="auto"/>
              <w:right w:val="single" w:sz="4" w:space="0" w:color="auto"/>
            </w:tcBorders>
            <w:shd w:val="clear" w:color="000000" w:fill="0070C0"/>
            <w:vAlign w:val="center"/>
            <w:hideMark/>
          </w:tcPr>
          <w:p w14:paraId="35CD96E3"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B2244B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26 377,09  </w:t>
            </w:r>
          </w:p>
        </w:tc>
        <w:tc>
          <w:tcPr>
            <w:tcW w:w="337" w:type="pct"/>
            <w:tcBorders>
              <w:top w:val="nil"/>
              <w:left w:val="nil"/>
              <w:bottom w:val="single" w:sz="4" w:space="0" w:color="auto"/>
              <w:right w:val="single" w:sz="4" w:space="0" w:color="auto"/>
            </w:tcBorders>
            <w:shd w:val="clear" w:color="auto" w:fill="auto"/>
            <w:vAlign w:val="center"/>
            <w:hideMark/>
          </w:tcPr>
          <w:p w14:paraId="5CB276B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0,014%</w:t>
            </w:r>
          </w:p>
        </w:tc>
        <w:tc>
          <w:tcPr>
            <w:tcW w:w="404" w:type="pct"/>
            <w:tcBorders>
              <w:top w:val="nil"/>
              <w:left w:val="nil"/>
              <w:bottom w:val="single" w:sz="4" w:space="0" w:color="auto"/>
              <w:right w:val="single" w:sz="4" w:space="0" w:color="auto"/>
            </w:tcBorders>
            <w:shd w:val="clear" w:color="auto" w:fill="auto"/>
            <w:vAlign w:val="center"/>
            <w:hideMark/>
          </w:tcPr>
          <w:p w14:paraId="4582508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359494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35C0B2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2,10</w:t>
            </w:r>
          </w:p>
        </w:tc>
        <w:tc>
          <w:tcPr>
            <w:tcW w:w="429" w:type="pct"/>
            <w:tcBorders>
              <w:top w:val="nil"/>
              <w:left w:val="nil"/>
              <w:bottom w:val="single" w:sz="4" w:space="0" w:color="auto"/>
              <w:right w:val="single" w:sz="8" w:space="0" w:color="auto"/>
            </w:tcBorders>
            <w:shd w:val="clear" w:color="auto" w:fill="auto"/>
            <w:vAlign w:val="center"/>
            <w:hideMark/>
          </w:tcPr>
          <w:p w14:paraId="7D245DA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996D901" w14:textId="77777777" w:rsidTr="00FE6478">
        <w:trPr>
          <w:trHeight w:val="20"/>
        </w:trPr>
        <w:tc>
          <w:tcPr>
            <w:tcW w:w="242"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46F40B2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47</w:t>
            </w:r>
          </w:p>
        </w:tc>
        <w:tc>
          <w:tcPr>
            <w:tcW w:w="623" w:type="pct"/>
            <w:tcBorders>
              <w:top w:val="nil"/>
              <w:left w:val="nil"/>
              <w:bottom w:val="single" w:sz="4" w:space="0" w:color="auto"/>
              <w:right w:val="single" w:sz="4" w:space="0" w:color="auto"/>
            </w:tcBorders>
            <w:shd w:val="clear" w:color="auto" w:fill="auto"/>
            <w:vAlign w:val="center"/>
            <w:hideMark/>
          </w:tcPr>
          <w:p w14:paraId="1B5D9EF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71A8D0A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134</w:t>
            </w:r>
          </w:p>
        </w:tc>
        <w:tc>
          <w:tcPr>
            <w:tcW w:w="354" w:type="pct"/>
            <w:tcBorders>
              <w:top w:val="nil"/>
              <w:left w:val="nil"/>
              <w:bottom w:val="single" w:sz="4" w:space="0" w:color="auto"/>
              <w:right w:val="single" w:sz="4" w:space="0" w:color="auto"/>
            </w:tcBorders>
            <w:shd w:val="clear" w:color="auto" w:fill="auto"/>
            <w:vAlign w:val="center"/>
            <w:hideMark/>
          </w:tcPr>
          <w:p w14:paraId="7459B63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0AF44B4"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Ремонт штукатурки внутренних стен по камню и бетону цементно-известковым раствором, площадью отдельных мест: до 1 м2 толщиной слоя до 20 мм с последующей отделкой</w:t>
            </w:r>
          </w:p>
        </w:tc>
        <w:tc>
          <w:tcPr>
            <w:tcW w:w="431" w:type="pct"/>
            <w:tcBorders>
              <w:top w:val="nil"/>
              <w:left w:val="nil"/>
              <w:bottom w:val="single" w:sz="4" w:space="0" w:color="auto"/>
              <w:right w:val="single" w:sz="4" w:space="0" w:color="auto"/>
            </w:tcBorders>
            <w:shd w:val="clear" w:color="000000" w:fill="0070C0"/>
            <w:vAlign w:val="center"/>
            <w:hideMark/>
          </w:tcPr>
          <w:p w14:paraId="4EEB6B35"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87CA47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15 965,15  </w:t>
            </w:r>
          </w:p>
        </w:tc>
        <w:tc>
          <w:tcPr>
            <w:tcW w:w="337" w:type="pct"/>
            <w:tcBorders>
              <w:top w:val="nil"/>
              <w:left w:val="nil"/>
              <w:bottom w:val="single" w:sz="4" w:space="0" w:color="auto"/>
              <w:right w:val="single" w:sz="4" w:space="0" w:color="auto"/>
            </w:tcBorders>
            <w:shd w:val="clear" w:color="auto" w:fill="auto"/>
            <w:vAlign w:val="center"/>
            <w:hideMark/>
          </w:tcPr>
          <w:p w14:paraId="20BE961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0,008%</w:t>
            </w:r>
          </w:p>
        </w:tc>
        <w:tc>
          <w:tcPr>
            <w:tcW w:w="404" w:type="pct"/>
            <w:tcBorders>
              <w:top w:val="nil"/>
              <w:left w:val="nil"/>
              <w:bottom w:val="single" w:sz="4" w:space="0" w:color="auto"/>
              <w:right w:val="single" w:sz="4" w:space="0" w:color="auto"/>
            </w:tcBorders>
            <w:shd w:val="clear" w:color="auto" w:fill="auto"/>
            <w:vAlign w:val="center"/>
            <w:hideMark/>
          </w:tcPr>
          <w:p w14:paraId="4A90CBE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FEBCED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46BBB9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10,52</w:t>
            </w:r>
          </w:p>
        </w:tc>
        <w:tc>
          <w:tcPr>
            <w:tcW w:w="429" w:type="pct"/>
            <w:tcBorders>
              <w:top w:val="nil"/>
              <w:left w:val="nil"/>
              <w:bottom w:val="single" w:sz="4" w:space="0" w:color="auto"/>
              <w:right w:val="single" w:sz="8" w:space="0" w:color="auto"/>
            </w:tcBorders>
            <w:shd w:val="clear" w:color="auto" w:fill="auto"/>
            <w:vAlign w:val="center"/>
            <w:hideMark/>
          </w:tcPr>
          <w:p w14:paraId="3409733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53130D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B0FE02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48</w:t>
            </w:r>
          </w:p>
        </w:tc>
        <w:tc>
          <w:tcPr>
            <w:tcW w:w="623" w:type="pct"/>
            <w:tcBorders>
              <w:top w:val="nil"/>
              <w:left w:val="nil"/>
              <w:bottom w:val="single" w:sz="4" w:space="0" w:color="auto"/>
              <w:right w:val="single" w:sz="4" w:space="0" w:color="auto"/>
            </w:tcBorders>
            <w:shd w:val="clear" w:color="auto" w:fill="auto"/>
            <w:vAlign w:val="center"/>
            <w:hideMark/>
          </w:tcPr>
          <w:p w14:paraId="0B16AAA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7F9EBAB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поз.135-137</w:t>
            </w:r>
          </w:p>
        </w:tc>
        <w:tc>
          <w:tcPr>
            <w:tcW w:w="354" w:type="pct"/>
            <w:tcBorders>
              <w:top w:val="nil"/>
              <w:left w:val="nil"/>
              <w:bottom w:val="single" w:sz="4" w:space="0" w:color="auto"/>
              <w:right w:val="single" w:sz="4" w:space="0" w:color="auto"/>
            </w:tcBorders>
            <w:shd w:val="clear" w:color="auto" w:fill="auto"/>
            <w:vAlign w:val="center"/>
            <w:hideMark/>
          </w:tcPr>
          <w:p w14:paraId="076EC33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F441E2D"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431" w:type="pct"/>
            <w:tcBorders>
              <w:top w:val="nil"/>
              <w:left w:val="nil"/>
              <w:bottom w:val="single" w:sz="4" w:space="0" w:color="auto"/>
              <w:right w:val="single" w:sz="4" w:space="0" w:color="auto"/>
            </w:tcBorders>
            <w:shd w:val="clear" w:color="000000" w:fill="0070C0"/>
            <w:vAlign w:val="center"/>
            <w:hideMark/>
          </w:tcPr>
          <w:p w14:paraId="33466E3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FFF84A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4 207,58  </w:t>
            </w:r>
          </w:p>
        </w:tc>
        <w:tc>
          <w:tcPr>
            <w:tcW w:w="337" w:type="pct"/>
            <w:tcBorders>
              <w:top w:val="nil"/>
              <w:left w:val="nil"/>
              <w:bottom w:val="single" w:sz="4" w:space="0" w:color="auto"/>
              <w:right w:val="single" w:sz="4" w:space="0" w:color="auto"/>
            </w:tcBorders>
            <w:shd w:val="clear" w:color="auto" w:fill="auto"/>
            <w:vAlign w:val="center"/>
            <w:hideMark/>
          </w:tcPr>
          <w:p w14:paraId="7890F5D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0,002%</w:t>
            </w:r>
          </w:p>
        </w:tc>
        <w:tc>
          <w:tcPr>
            <w:tcW w:w="404" w:type="pct"/>
            <w:tcBorders>
              <w:top w:val="nil"/>
              <w:left w:val="nil"/>
              <w:bottom w:val="single" w:sz="4" w:space="0" w:color="auto"/>
              <w:right w:val="single" w:sz="4" w:space="0" w:color="auto"/>
            </w:tcBorders>
            <w:shd w:val="clear" w:color="auto" w:fill="auto"/>
            <w:vAlign w:val="center"/>
            <w:hideMark/>
          </w:tcPr>
          <w:p w14:paraId="6C34775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3D3725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51D73C5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10,52</w:t>
            </w:r>
          </w:p>
        </w:tc>
        <w:tc>
          <w:tcPr>
            <w:tcW w:w="429" w:type="pct"/>
            <w:tcBorders>
              <w:top w:val="nil"/>
              <w:left w:val="nil"/>
              <w:bottom w:val="single" w:sz="4" w:space="0" w:color="auto"/>
              <w:right w:val="single" w:sz="8" w:space="0" w:color="auto"/>
            </w:tcBorders>
            <w:shd w:val="clear" w:color="auto" w:fill="auto"/>
            <w:vAlign w:val="center"/>
            <w:hideMark/>
          </w:tcPr>
          <w:p w14:paraId="4931C3C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129E545"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B2A954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49</w:t>
            </w:r>
          </w:p>
        </w:tc>
        <w:tc>
          <w:tcPr>
            <w:tcW w:w="623" w:type="pct"/>
            <w:tcBorders>
              <w:top w:val="nil"/>
              <w:left w:val="nil"/>
              <w:bottom w:val="single" w:sz="4" w:space="0" w:color="auto"/>
              <w:right w:val="single" w:sz="4" w:space="0" w:color="auto"/>
            </w:tcBorders>
            <w:shd w:val="clear" w:color="auto" w:fill="auto"/>
            <w:vAlign w:val="center"/>
            <w:hideMark/>
          </w:tcPr>
          <w:p w14:paraId="4BAC6B2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3096914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поз.138-141</w:t>
            </w:r>
          </w:p>
        </w:tc>
        <w:tc>
          <w:tcPr>
            <w:tcW w:w="354" w:type="pct"/>
            <w:tcBorders>
              <w:top w:val="nil"/>
              <w:left w:val="nil"/>
              <w:bottom w:val="single" w:sz="4" w:space="0" w:color="auto"/>
              <w:right w:val="single" w:sz="4" w:space="0" w:color="auto"/>
            </w:tcBorders>
            <w:shd w:val="clear" w:color="auto" w:fill="auto"/>
            <w:vAlign w:val="center"/>
            <w:hideMark/>
          </w:tcPr>
          <w:p w14:paraId="1B5024C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CA0249C"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Отделка фасадов мелкозернистыми декоративными покрытиями из минеральных или </w:t>
            </w:r>
            <w:proofErr w:type="spellStart"/>
            <w:r w:rsidRPr="00FE6478">
              <w:rPr>
                <w:rFonts w:ascii="Times New Roman" w:eastAsia="Times New Roman" w:hAnsi="Times New Roman" w:cs="Times New Roman"/>
                <w:color w:val="000000"/>
                <w:sz w:val="20"/>
                <w:szCs w:val="20"/>
                <w:lang w:eastAsia="ru-RU"/>
              </w:rPr>
              <w:t>полимерминеральных</w:t>
            </w:r>
            <w:proofErr w:type="spellEnd"/>
            <w:r w:rsidRPr="00FE6478">
              <w:rPr>
                <w:rFonts w:ascii="Times New Roman" w:eastAsia="Times New Roman" w:hAnsi="Times New Roman" w:cs="Times New Roman"/>
                <w:color w:val="000000"/>
                <w:sz w:val="20"/>
                <w:szCs w:val="20"/>
                <w:lang w:eastAsia="ru-RU"/>
              </w:rPr>
              <w:t xml:space="preserve"> составов по подготовленной поверхности с лесов и земли, состав с наполнителем: из среднезернистого минерала (размер зерна до 3 мм)</w:t>
            </w:r>
          </w:p>
        </w:tc>
        <w:tc>
          <w:tcPr>
            <w:tcW w:w="431" w:type="pct"/>
            <w:tcBorders>
              <w:top w:val="nil"/>
              <w:left w:val="nil"/>
              <w:bottom w:val="single" w:sz="4" w:space="0" w:color="auto"/>
              <w:right w:val="single" w:sz="4" w:space="0" w:color="auto"/>
            </w:tcBorders>
            <w:shd w:val="clear" w:color="000000" w:fill="0070C0"/>
            <w:vAlign w:val="center"/>
            <w:hideMark/>
          </w:tcPr>
          <w:p w14:paraId="56A95C99"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A52310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14 351,91  </w:t>
            </w:r>
          </w:p>
        </w:tc>
        <w:tc>
          <w:tcPr>
            <w:tcW w:w="337" w:type="pct"/>
            <w:tcBorders>
              <w:top w:val="nil"/>
              <w:left w:val="nil"/>
              <w:bottom w:val="single" w:sz="4" w:space="0" w:color="auto"/>
              <w:right w:val="single" w:sz="4" w:space="0" w:color="auto"/>
            </w:tcBorders>
            <w:shd w:val="clear" w:color="auto" w:fill="auto"/>
            <w:vAlign w:val="center"/>
            <w:hideMark/>
          </w:tcPr>
          <w:p w14:paraId="7E2F8C0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0,007%</w:t>
            </w:r>
          </w:p>
        </w:tc>
        <w:tc>
          <w:tcPr>
            <w:tcW w:w="404" w:type="pct"/>
            <w:tcBorders>
              <w:top w:val="nil"/>
              <w:left w:val="nil"/>
              <w:bottom w:val="single" w:sz="4" w:space="0" w:color="auto"/>
              <w:right w:val="single" w:sz="4" w:space="0" w:color="auto"/>
            </w:tcBorders>
            <w:shd w:val="clear" w:color="auto" w:fill="auto"/>
            <w:vAlign w:val="center"/>
            <w:hideMark/>
          </w:tcPr>
          <w:p w14:paraId="011C6C2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A6E964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F88B1E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10,52</w:t>
            </w:r>
          </w:p>
        </w:tc>
        <w:tc>
          <w:tcPr>
            <w:tcW w:w="429" w:type="pct"/>
            <w:tcBorders>
              <w:top w:val="nil"/>
              <w:left w:val="nil"/>
              <w:bottom w:val="single" w:sz="4" w:space="0" w:color="auto"/>
              <w:right w:val="single" w:sz="8" w:space="0" w:color="auto"/>
            </w:tcBorders>
            <w:shd w:val="clear" w:color="auto" w:fill="auto"/>
            <w:vAlign w:val="center"/>
            <w:hideMark/>
          </w:tcPr>
          <w:p w14:paraId="7A1EF85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C50AE1D"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F4D3C7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50</w:t>
            </w:r>
          </w:p>
        </w:tc>
        <w:tc>
          <w:tcPr>
            <w:tcW w:w="623" w:type="pct"/>
            <w:tcBorders>
              <w:top w:val="nil"/>
              <w:left w:val="nil"/>
              <w:bottom w:val="single" w:sz="4" w:space="0" w:color="auto"/>
              <w:right w:val="single" w:sz="4" w:space="0" w:color="auto"/>
            </w:tcBorders>
            <w:shd w:val="clear" w:color="auto" w:fill="auto"/>
            <w:vAlign w:val="center"/>
            <w:hideMark/>
          </w:tcPr>
          <w:p w14:paraId="2114939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2D6FE2B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поз.142-144</w:t>
            </w:r>
          </w:p>
        </w:tc>
        <w:tc>
          <w:tcPr>
            <w:tcW w:w="354" w:type="pct"/>
            <w:tcBorders>
              <w:top w:val="nil"/>
              <w:left w:val="nil"/>
              <w:bottom w:val="single" w:sz="4" w:space="0" w:color="auto"/>
              <w:right w:val="single" w:sz="4" w:space="0" w:color="auto"/>
            </w:tcBorders>
            <w:shd w:val="clear" w:color="auto" w:fill="auto"/>
            <w:vAlign w:val="center"/>
            <w:hideMark/>
          </w:tcPr>
          <w:p w14:paraId="3858BFC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FC0F09B"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Разборка покрытий полов: из </w:t>
            </w:r>
            <w:proofErr w:type="spellStart"/>
            <w:r w:rsidRPr="00FE6478">
              <w:rPr>
                <w:rFonts w:ascii="Times New Roman" w:eastAsia="Times New Roman" w:hAnsi="Times New Roman" w:cs="Times New Roman"/>
                <w:color w:val="000000"/>
                <w:sz w:val="20"/>
                <w:szCs w:val="20"/>
                <w:lang w:eastAsia="ru-RU"/>
              </w:rPr>
              <w:t>керамогранитных</w:t>
            </w:r>
            <w:proofErr w:type="spellEnd"/>
            <w:r w:rsidRPr="00FE6478">
              <w:rPr>
                <w:rFonts w:ascii="Times New Roman" w:eastAsia="Times New Roman" w:hAnsi="Times New Roman" w:cs="Times New Roman"/>
                <w:color w:val="000000"/>
                <w:sz w:val="20"/>
                <w:szCs w:val="20"/>
                <w:lang w:eastAsia="ru-RU"/>
              </w:rPr>
              <w:t xml:space="preserve"> плит с стяжкой</w:t>
            </w:r>
          </w:p>
        </w:tc>
        <w:tc>
          <w:tcPr>
            <w:tcW w:w="431" w:type="pct"/>
            <w:tcBorders>
              <w:top w:val="nil"/>
              <w:left w:val="nil"/>
              <w:bottom w:val="single" w:sz="4" w:space="0" w:color="auto"/>
              <w:right w:val="single" w:sz="4" w:space="0" w:color="auto"/>
            </w:tcBorders>
            <w:shd w:val="clear" w:color="000000" w:fill="0070C0"/>
            <w:vAlign w:val="center"/>
            <w:hideMark/>
          </w:tcPr>
          <w:p w14:paraId="67DB4B90"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2EECAA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1 910,09  </w:t>
            </w:r>
          </w:p>
        </w:tc>
        <w:tc>
          <w:tcPr>
            <w:tcW w:w="337" w:type="pct"/>
            <w:tcBorders>
              <w:top w:val="nil"/>
              <w:left w:val="nil"/>
              <w:bottom w:val="single" w:sz="4" w:space="0" w:color="auto"/>
              <w:right w:val="single" w:sz="4" w:space="0" w:color="auto"/>
            </w:tcBorders>
            <w:shd w:val="clear" w:color="auto" w:fill="auto"/>
            <w:vAlign w:val="center"/>
            <w:hideMark/>
          </w:tcPr>
          <w:p w14:paraId="7DE20FE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0,001%</w:t>
            </w:r>
          </w:p>
        </w:tc>
        <w:tc>
          <w:tcPr>
            <w:tcW w:w="404" w:type="pct"/>
            <w:tcBorders>
              <w:top w:val="nil"/>
              <w:left w:val="nil"/>
              <w:bottom w:val="single" w:sz="4" w:space="0" w:color="auto"/>
              <w:right w:val="single" w:sz="4" w:space="0" w:color="auto"/>
            </w:tcBorders>
            <w:shd w:val="clear" w:color="auto" w:fill="auto"/>
            <w:vAlign w:val="center"/>
            <w:hideMark/>
          </w:tcPr>
          <w:p w14:paraId="6488446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AB5855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0C8B3C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2,66</w:t>
            </w:r>
          </w:p>
        </w:tc>
        <w:tc>
          <w:tcPr>
            <w:tcW w:w="429" w:type="pct"/>
            <w:tcBorders>
              <w:top w:val="nil"/>
              <w:left w:val="nil"/>
              <w:bottom w:val="single" w:sz="4" w:space="0" w:color="auto"/>
              <w:right w:val="single" w:sz="8" w:space="0" w:color="auto"/>
            </w:tcBorders>
            <w:shd w:val="clear" w:color="auto" w:fill="auto"/>
            <w:vAlign w:val="center"/>
            <w:hideMark/>
          </w:tcPr>
          <w:p w14:paraId="2EA6492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A212A65"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E34712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51</w:t>
            </w:r>
          </w:p>
        </w:tc>
        <w:tc>
          <w:tcPr>
            <w:tcW w:w="623" w:type="pct"/>
            <w:tcBorders>
              <w:top w:val="nil"/>
              <w:left w:val="nil"/>
              <w:bottom w:val="single" w:sz="4" w:space="0" w:color="auto"/>
              <w:right w:val="single" w:sz="4" w:space="0" w:color="auto"/>
            </w:tcBorders>
            <w:shd w:val="clear" w:color="auto" w:fill="auto"/>
            <w:vAlign w:val="center"/>
            <w:hideMark/>
          </w:tcPr>
          <w:p w14:paraId="3CE6BD6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7AFC6A7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поз.145-148</w:t>
            </w:r>
          </w:p>
        </w:tc>
        <w:tc>
          <w:tcPr>
            <w:tcW w:w="354" w:type="pct"/>
            <w:tcBorders>
              <w:top w:val="nil"/>
              <w:left w:val="nil"/>
              <w:bottom w:val="single" w:sz="4" w:space="0" w:color="auto"/>
              <w:right w:val="single" w:sz="4" w:space="0" w:color="auto"/>
            </w:tcBorders>
            <w:shd w:val="clear" w:color="auto" w:fill="auto"/>
            <w:vAlign w:val="center"/>
            <w:hideMark/>
          </w:tcPr>
          <w:p w14:paraId="408E09F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421FAF7"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стяжек: цементных</w:t>
            </w:r>
          </w:p>
        </w:tc>
        <w:tc>
          <w:tcPr>
            <w:tcW w:w="431" w:type="pct"/>
            <w:tcBorders>
              <w:top w:val="nil"/>
              <w:left w:val="nil"/>
              <w:bottom w:val="single" w:sz="4" w:space="0" w:color="auto"/>
              <w:right w:val="single" w:sz="4" w:space="0" w:color="auto"/>
            </w:tcBorders>
            <w:shd w:val="clear" w:color="000000" w:fill="0070C0"/>
            <w:vAlign w:val="center"/>
            <w:hideMark/>
          </w:tcPr>
          <w:p w14:paraId="46A59738"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9A70FB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1 332,77  </w:t>
            </w:r>
          </w:p>
        </w:tc>
        <w:tc>
          <w:tcPr>
            <w:tcW w:w="337" w:type="pct"/>
            <w:tcBorders>
              <w:top w:val="nil"/>
              <w:left w:val="nil"/>
              <w:bottom w:val="single" w:sz="4" w:space="0" w:color="auto"/>
              <w:right w:val="single" w:sz="4" w:space="0" w:color="auto"/>
            </w:tcBorders>
            <w:shd w:val="clear" w:color="auto" w:fill="auto"/>
            <w:vAlign w:val="center"/>
            <w:hideMark/>
          </w:tcPr>
          <w:p w14:paraId="7913C20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0,001%</w:t>
            </w:r>
          </w:p>
        </w:tc>
        <w:tc>
          <w:tcPr>
            <w:tcW w:w="404" w:type="pct"/>
            <w:tcBorders>
              <w:top w:val="nil"/>
              <w:left w:val="nil"/>
              <w:bottom w:val="single" w:sz="4" w:space="0" w:color="auto"/>
              <w:right w:val="single" w:sz="4" w:space="0" w:color="auto"/>
            </w:tcBorders>
            <w:shd w:val="clear" w:color="auto" w:fill="auto"/>
            <w:vAlign w:val="center"/>
            <w:hideMark/>
          </w:tcPr>
          <w:p w14:paraId="0607E78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w:t>
            </w:r>
            <w:r w:rsidRPr="00FE6478">
              <w:rPr>
                <w:rFonts w:ascii="Times New Roman" w:eastAsia="Times New Roman" w:hAnsi="Times New Roman" w:cs="Times New Roman"/>
                <w:b/>
                <w:bCs/>
                <w:color w:val="000000"/>
                <w:sz w:val="20"/>
                <w:szCs w:val="20"/>
                <w:lang w:eastAsia="ru-RU"/>
              </w:rPr>
              <w:lastRenderedPageBreak/>
              <w:t>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84AF80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6F1AA67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2,66</w:t>
            </w:r>
          </w:p>
        </w:tc>
        <w:tc>
          <w:tcPr>
            <w:tcW w:w="429" w:type="pct"/>
            <w:tcBorders>
              <w:top w:val="nil"/>
              <w:left w:val="nil"/>
              <w:bottom w:val="single" w:sz="4" w:space="0" w:color="auto"/>
              <w:right w:val="single" w:sz="8" w:space="0" w:color="auto"/>
            </w:tcBorders>
            <w:shd w:val="clear" w:color="auto" w:fill="auto"/>
            <w:vAlign w:val="center"/>
            <w:hideMark/>
          </w:tcPr>
          <w:p w14:paraId="6C70455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8C89B7F"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5642E0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52</w:t>
            </w:r>
          </w:p>
        </w:tc>
        <w:tc>
          <w:tcPr>
            <w:tcW w:w="623" w:type="pct"/>
            <w:tcBorders>
              <w:top w:val="nil"/>
              <w:left w:val="nil"/>
              <w:bottom w:val="single" w:sz="4" w:space="0" w:color="auto"/>
              <w:right w:val="single" w:sz="4" w:space="0" w:color="auto"/>
            </w:tcBorders>
            <w:shd w:val="clear" w:color="auto" w:fill="auto"/>
            <w:vAlign w:val="center"/>
            <w:hideMark/>
          </w:tcPr>
          <w:p w14:paraId="7F47558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6EA90DB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поз.149-153</w:t>
            </w:r>
          </w:p>
        </w:tc>
        <w:tc>
          <w:tcPr>
            <w:tcW w:w="354" w:type="pct"/>
            <w:tcBorders>
              <w:top w:val="nil"/>
              <w:left w:val="nil"/>
              <w:bottom w:val="single" w:sz="4" w:space="0" w:color="auto"/>
              <w:right w:val="single" w:sz="4" w:space="0" w:color="auto"/>
            </w:tcBorders>
            <w:shd w:val="clear" w:color="auto" w:fill="auto"/>
            <w:vAlign w:val="center"/>
            <w:hideMark/>
          </w:tcPr>
          <w:p w14:paraId="667FC7B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F1DDE7F"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Устройство покрытий из плит </w:t>
            </w:r>
            <w:proofErr w:type="spellStart"/>
            <w:r w:rsidRPr="00FE6478">
              <w:rPr>
                <w:rFonts w:ascii="Times New Roman" w:eastAsia="Times New Roman" w:hAnsi="Times New Roman" w:cs="Times New Roman"/>
                <w:color w:val="000000"/>
                <w:sz w:val="20"/>
                <w:szCs w:val="20"/>
                <w:lang w:eastAsia="ru-RU"/>
              </w:rPr>
              <w:t>керамогранитных</w:t>
            </w:r>
            <w:proofErr w:type="spellEnd"/>
            <w:r w:rsidRPr="00FE6478">
              <w:rPr>
                <w:rFonts w:ascii="Times New Roman" w:eastAsia="Times New Roman" w:hAnsi="Times New Roman" w:cs="Times New Roman"/>
                <w:color w:val="000000"/>
                <w:sz w:val="20"/>
                <w:szCs w:val="20"/>
                <w:lang w:eastAsia="ru-RU"/>
              </w:rPr>
              <w:t xml:space="preserve"> размером: 60х60 см</w:t>
            </w:r>
          </w:p>
        </w:tc>
        <w:tc>
          <w:tcPr>
            <w:tcW w:w="431" w:type="pct"/>
            <w:tcBorders>
              <w:top w:val="nil"/>
              <w:left w:val="nil"/>
              <w:bottom w:val="single" w:sz="4" w:space="0" w:color="auto"/>
              <w:right w:val="single" w:sz="4" w:space="0" w:color="auto"/>
            </w:tcBorders>
            <w:shd w:val="clear" w:color="000000" w:fill="0070C0"/>
            <w:vAlign w:val="center"/>
            <w:hideMark/>
          </w:tcPr>
          <w:p w14:paraId="47ED8341"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DD13BA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42 379,23  </w:t>
            </w:r>
          </w:p>
        </w:tc>
        <w:tc>
          <w:tcPr>
            <w:tcW w:w="337" w:type="pct"/>
            <w:tcBorders>
              <w:top w:val="nil"/>
              <w:left w:val="nil"/>
              <w:bottom w:val="single" w:sz="4" w:space="0" w:color="auto"/>
              <w:right w:val="single" w:sz="4" w:space="0" w:color="auto"/>
            </w:tcBorders>
            <w:shd w:val="clear" w:color="auto" w:fill="auto"/>
            <w:vAlign w:val="center"/>
            <w:hideMark/>
          </w:tcPr>
          <w:p w14:paraId="5EE9D30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0,022%</w:t>
            </w:r>
          </w:p>
        </w:tc>
        <w:tc>
          <w:tcPr>
            <w:tcW w:w="404" w:type="pct"/>
            <w:tcBorders>
              <w:top w:val="nil"/>
              <w:left w:val="nil"/>
              <w:bottom w:val="single" w:sz="4" w:space="0" w:color="auto"/>
              <w:right w:val="single" w:sz="4" w:space="0" w:color="auto"/>
            </w:tcBorders>
            <w:shd w:val="clear" w:color="auto" w:fill="auto"/>
            <w:vAlign w:val="center"/>
            <w:hideMark/>
          </w:tcPr>
          <w:p w14:paraId="4B5276D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5A6A74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556CCC2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11,14</w:t>
            </w:r>
          </w:p>
        </w:tc>
        <w:tc>
          <w:tcPr>
            <w:tcW w:w="429" w:type="pct"/>
            <w:tcBorders>
              <w:top w:val="nil"/>
              <w:left w:val="nil"/>
              <w:bottom w:val="single" w:sz="4" w:space="0" w:color="auto"/>
              <w:right w:val="single" w:sz="8" w:space="0" w:color="auto"/>
            </w:tcBorders>
            <w:shd w:val="clear" w:color="auto" w:fill="auto"/>
            <w:vAlign w:val="center"/>
            <w:hideMark/>
          </w:tcPr>
          <w:p w14:paraId="49DFC65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AAABBC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302313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53</w:t>
            </w:r>
          </w:p>
        </w:tc>
        <w:tc>
          <w:tcPr>
            <w:tcW w:w="623" w:type="pct"/>
            <w:tcBorders>
              <w:top w:val="nil"/>
              <w:left w:val="nil"/>
              <w:bottom w:val="single" w:sz="4" w:space="0" w:color="auto"/>
              <w:right w:val="single" w:sz="4" w:space="0" w:color="auto"/>
            </w:tcBorders>
            <w:shd w:val="clear" w:color="auto" w:fill="auto"/>
            <w:vAlign w:val="center"/>
            <w:hideMark/>
          </w:tcPr>
          <w:p w14:paraId="7626581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380ED0D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поз.154</w:t>
            </w:r>
          </w:p>
        </w:tc>
        <w:tc>
          <w:tcPr>
            <w:tcW w:w="354" w:type="pct"/>
            <w:tcBorders>
              <w:top w:val="nil"/>
              <w:left w:val="nil"/>
              <w:bottom w:val="single" w:sz="4" w:space="0" w:color="auto"/>
              <w:right w:val="single" w:sz="4" w:space="0" w:color="auto"/>
            </w:tcBorders>
            <w:shd w:val="clear" w:color="auto" w:fill="auto"/>
            <w:vAlign w:val="center"/>
            <w:hideMark/>
          </w:tcPr>
          <w:p w14:paraId="2B6E711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6F566E8"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Разборка горизонтальных поверхностей бетонных конструкций при помощи отбойных молотков, бетон марки: 200 (Разборка бетонных площадок)</w:t>
            </w:r>
          </w:p>
        </w:tc>
        <w:tc>
          <w:tcPr>
            <w:tcW w:w="431" w:type="pct"/>
            <w:tcBorders>
              <w:top w:val="nil"/>
              <w:left w:val="nil"/>
              <w:bottom w:val="single" w:sz="4" w:space="0" w:color="auto"/>
              <w:right w:val="single" w:sz="4" w:space="0" w:color="auto"/>
            </w:tcBorders>
            <w:shd w:val="clear" w:color="000000" w:fill="0070C0"/>
            <w:vAlign w:val="center"/>
            <w:hideMark/>
          </w:tcPr>
          <w:p w14:paraId="4F79AD2B"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9F5312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16 944,58  </w:t>
            </w:r>
          </w:p>
        </w:tc>
        <w:tc>
          <w:tcPr>
            <w:tcW w:w="337" w:type="pct"/>
            <w:tcBorders>
              <w:top w:val="nil"/>
              <w:left w:val="nil"/>
              <w:bottom w:val="single" w:sz="4" w:space="0" w:color="auto"/>
              <w:right w:val="single" w:sz="4" w:space="0" w:color="auto"/>
            </w:tcBorders>
            <w:shd w:val="clear" w:color="auto" w:fill="auto"/>
            <w:vAlign w:val="center"/>
            <w:hideMark/>
          </w:tcPr>
          <w:p w14:paraId="1E6A5EA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0,009%</w:t>
            </w:r>
          </w:p>
        </w:tc>
        <w:tc>
          <w:tcPr>
            <w:tcW w:w="404" w:type="pct"/>
            <w:tcBorders>
              <w:top w:val="nil"/>
              <w:left w:val="nil"/>
              <w:bottom w:val="single" w:sz="4" w:space="0" w:color="auto"/>
              <w:right w:val="single" w:sz="4" w:space="0" w:color="auto"/>
            </w:tcBorders>
            <w:shd w:val="clear" w:color="auto" w:fill="auto"/>
            <w:vAlign w:val="center"/>
            <w:hideMark/>
          </w:tcPr>
          <w:p w14:paraId="71BF330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F16142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м3</w:t>
            </w:r>
          </w:p>
        </w:tc>
        <w:tc>
          <w:tcPr>
            <w:tcW w:w="362" w:type="pct"/>
            <w:tcBorders>
              <w:top w:val="nil"/>
              <w:left w:val="nil"/>
              <w:bottom w:val="single" w:sz="4" w:space="0" w:color="auto"/>
              <w:right w:val="single" w:sz="4" w:space="0" w:color="auto"/>
            </w:tcBorders>
            <w:shd w:val="clear" w:color="auto" w:fill="auto"/>
            <w:vAlign w:val="center"/>
            <w:hideMark/>
          </w:tcPr>
          <w:p w14:paraId="1D10BA7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0,78</w:t>
            </w:r>
          </w:p>
        </w:tc>
        <w:tc>
          <w:tcPr>
            <w:tcW w:w="429" w:type="pct"/>
            <w:tcBorders>
              <w:top w:val="nil"/>
              <w:left w:val="nil"/>
              <w:bottom w:val="single" w:sz="4" w:space="0" w:color="auto"/>
              <w:right w:val="single" w:sz="8" w:space="0" w:color="auto"/>
            </w:tcBorders>
            <w:shd w:val="clear" w:color="auto" w:fill="auto"/>
            <w:vAlign w:val="center"/>
            <w:hideMark/>
          </w:tcPr>
          <w:p w14:paraId="25CE694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EF3799A"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2F20D4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54</w:t>
            </w:r>
          </w:p>
        </w:tc>
        <w:tc>
          <w:tcPr>
            <w:tcW w:w="623" w:type="pct"/>
            <w:tcBorders>
              <w:top w:val="nil"/>
              <w:left w:val="nil"/>
              <w:bottom w:val="single" w:sz="4" w:space="0" w:color="auto"/>
              <w:right w:val="single" w:sz="4" w:space="0" w:color="auto"/>
            </w:tcBorders>
            <w:shd w:val="clear" w:color="auto" w:fill="auto"/>
            <w:vAlign w:val="center"/>
            <w:hideMark/>
          </w:tcPr>
          <w:p w14:paraId="1AF4CDF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3C8F314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поз.155-156</w:t>
            </w:r>
          </w:p>
        </w:tc>
        <w:tc>
          <w:tcPr>
            <w:tcW w:w="354" w:type="pct"/>
            <w:tcBorders>
              <w:top w:val="nil"/>
              <w:left w:val="nil"/>
              <w:bottom w:val="single" w:sz="4" w:space="0" w:color="auto"/>
              <w:right w:val="single" w:sz="4" w:space="0" w:color="auto"/>
            </w:tcBorders>
            <w:shd w:val="clear" w:color="auto" w:fill="auto"/>
            <w:vAlign w:val="center"/>
            <w:hideMark/>
          </w:tcPr>
          <w:p w14:paraId="5C62AE3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0C22EA6"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бетонной подготовки</w:t>
            </w:r>
          </w:p>
        </w:tc>
        <w:tc>
          <w:tcPr>
            <w:tcW w:w="431" w:type="pct"/>
            <w:tcBorders>
              <w:top w:val="nil"/>
              <w:left w:val="nil"/>
              <w:bottom w:val="single" w:sz="4" w:space="0" w:color="auto"/>
              <w:right w:val="single" w:sz="4" w:space="0" w:color="auto"/>
            </w:tcBorders>
            <w:shd w:val="clear" w:color="000000" w:fill="0070C0"/>
            <w:vAlign w:val="center"/>
            <w:hideMark/>
          </w:tcPr>
          <w:p w14:paraId="448478C3"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9199E3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4 234,54  </w:t>
            </w:r>
          </w:p>
        </w:tc>
        <w:tc>
          <w:tcPr>
            <w:tcW w:w="337" w:type="pct"/>
            <w:tcBorders>
              <w:top w:val="nil"/>
              <w:left w:val="nil"/>
              <w:bottom w:val="single" w:sz="4" w:space="0" w:color="auto"/>
              <w:right w:val="single" w:sz="4" w:space="0" w:color="auto"/>
            </w:tcBorders>
            <w:shd w:val="clear" w:color="auto" w:fill="auto"/>
            <w:vAlign w:val="center"/>
            <w:hideMark/>
          </w:tcPr>
          <w:p w14:paraId="56D87C5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0,002%</w:t>
            </w:r>
          </w:p>
        </w:tc>
        <w:tc>
          <w:tcPr>
            <w:tcW w:w="404" w:type="pct"/>
            <w:tcBorders>
              <w:top w:val="nil"/>
              <w:left w:val="nil"/>
              <w:bottom w:val="single" w:sz="4" w:space="0" w:color="auto"/>
              <w:right w:val="single" w:sz="4" w:space="0" w:color="auto"/>
            </w:tcBorders>
            <w:shd w:val="clear" w:color="auto" w:fill="auto"/>
            <w:vAlign w:val="center"/>
            <w:hideMark/>
          </w:tcPr>
          <w:p w14:paraId="4A275BA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2F37F5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м3</w:t>
            </w:r>
          </w:p>
        </w:tc>
        <w:tc>
          <w:tcPr>
            <w:tcW w:w="362" w:type="pct"/>
            <w:tcBorders>
              <w:top w:val="nil"/>
              <w:left w:val="nil"/>
              <w:bottom w:val="single" w:sz="4" w:space="0" w:color="auto"/>
              <w:right w:val="single" w:sz="4" w:space="0" w:color="auto"/>
            </w:tcBorders>
            <w:shd w:val="clear" w:color="auto" w:fill="auto"/>
            <w:vAlign w:val="center"/>
            <w:hideMark/>
          </w:tcPr>
          <w:p w14:paraId="3269018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0,78</w:t>
            </w:r>
          </w:p>
        </w:tc>
        <w:tc>
          <w:tcPr>
            <w:tcW w:w="429" w:type="pct"/>
            <w:tcBorders>
              <w:top w:val="nil"/>
              <w:left w:val="nil"/>
              <w:bottom w:val="single" w:sz="4" w:space="0" w:color="auto"/>
              <w:right w:val="single" w:sz="8" w:space="0" w:color="auto"/>
            </w:tcBorders>
            <w:shd w:val="clear" w:color="auto" w:fill="auto"/>
            <w:vAlign w:val="center"/>
            <w:hideMark/>
          </w:tcPr>
          <w:p w14:paraId="016B5DA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82D1C7A"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D8CBE7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55</w:t>
            </w:r>
          </w:p>
        </w:tc>
        <w:tc>
          <w:tcPr>
            <w:tcW w:w="623" w:type="pct"/>
            <w:tcBorders>
              <w:top w:val="nil"/>
              <w:left w:val="nil"/>
              <w:bottom w:val="single" w:sz="4" w:space="0" w:color="auto"/>
              <w:right w:val="single" w:sz="4" w:space="0" w:color="auto"/>
            </w:tcBorders>
            <w:shd w:val="clear" w:color="auto" w:fill="auto"/>
            <w:vAlign w:val="center"/>
            <w:hideMark/>
          </w:tcPr>
          <w:p w14:paraId="0B72F4E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542AA0D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поз.157</w:t>
            </w:r>
          </w:p>
        </w:tc>
        <w:tc>
          <w:tcPr>
            <w:tcW w:w="354" w:type="pct"/>
            <w:tcBorders>
              <w:top w:val="nil"/>
              <w:left w:val="nil"/>
              <w:bottom w:val="single" w:sz="4" w:space="0" w:color="auto"/>
              <w:right w:val="single" w:sz="4" w:space="0" w:color="auto"/>
            </w:tcBorders>
            <w:shd w:val="clear" w:color="auto" w:fill="auto"/>
            <w:vAlign w:val="center"/>
            <w:hideMark/>
          </w:tcPr>
          <w:p w14:paraId="026A3D6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0C264FF"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Разборка металлических лестничных решеток при весе одного метра решетки: до 60 кг</w:t>
            </w:r>
          </w:p>
        </w:tc>
        <w:tc>
          <w:tcPr>
            <w:tcW w:w="431" w:type="pct"/>
            <w:tcBorders>
              <w:top w:val="nil"/>
              <w:left w:val="nil"/>
              <w:bottom w:val="single" w:sz="4" w:space="0" w:color="auto"/>
              <w:right w:val="single" w:sz="4" w:space="0" w:color="auto"/>
            </w:tcBorders>
            <w:shd w:val="clear" w:color="000000" w:fill="0070C0"/>
            <w:vAlign w:val="center"/>
            <w:hideMark/>
          </w:tcPr>
          <w:p w14:paraId="7CA9568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769DD0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1 856,54  </w:t>
            </w:r>
          </w:p>
        </w:tc>
        <w:tc>
          <w:tcPr>
            <w:tcW w:w="337" w:type="pct"/>
            <w:tcBorders>
              <w:top w:val="nil"/>
              <w:left w:val="nil"/>
              <w:bottom w:val="single" w:sz="4" w:space="0" w:color="auto"/>
              <w:right w:val="single" w:sz="4" w:space="0" w:color="auto"/>
            </w:tcBorders>
            <w:shd w:val="clear" w:color="auto" w:fill="auto"/>
            <w:vAlign w:val="center"/>
            <w:hideMark/>
          </w:tcPr>
          <w:p w14:paraId="03520B6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0,001%</w:t>
            </w:r>
          </w:p>
        </w:tc>
        <w:tc>
          <w:tcPr>
            <w:tcW w:w="404" w:type="pct"/>
            <w:tcBorders>
              <w:top w:val="nil"/>
              <w:left w:val="nil"/>
              <w:bottom w:val="single" w:sz="4" w:space="0" w:color="auto"/>
              <w:right w:val="single" w:sz="4" w:space="0" w:color="auto"/>
            </w:tcBorders>
            <w:shd w:val="clear" w:color="auto" w:fill="auto"/>
            <w:vAlign w:val="center"/>
            <w:hideMark/>
          </w:tcPr>
          <w:p w14:paraId="7D8B189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C3A89C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4CC5A2D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6,80</w:t>
            </w:r>
          </w:p>
        </w:tc>
        <w:tc>
          <w:tcPr>
            <w:tcW w:w="429" w:type="pct"/>
            <w:tcBorders>
              <w:top w:val="nil"/>
              <w:left w:val="nil"/>
              <w:bottom w:val="single" w:sz="4" w:space="0" w:color="auto"/>
              <w:right w:val="single" w:sz="8" w:space="0" w:color="auto"/>
            </w:tcBorders>
            <w:shd w:val="clear" w:color="auto" w:fill="auto"/>
            <w:vAlign w:val="center"/>
            <w:hideMark/>
          </w:tcPr>
          <w:p w14:paraId="5504E75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1934D2A"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5AA3C8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56</w:t>
            </w:r>
          </w:p>
        </w:tc>
        <w:tc>
          <w:tcPr>
            <w:tcW w:w="623" w:type="pct"/>
            <w:tcBorders>
              <w:top w:val="nil"/>
              <w:left w:val="nil"/>
              <w:bottom w:val="single" w:sz="4" w:space="0" w:color="auto"/>
              <w:right w:val="single" w:sz="4" w:space="0" w:color="auto"/>
            </w:tcBorders>
            <w:shd w:val="clear" w:color="auto" w:fill="auto"/>
            <w:vAlign w:val="center"/>
            <w:hideMark/>
          </w:tcPr>
          <w:p w14:paraId="5EE1CAF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1733FBC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158-160</w:t>
            </w:r>
          </w:p>
        </w:tc>
        <w:tc>
          <w:tcPr>
            <w:tcW w:w="354" w:type="pct"/>
            <w:tcBorders>
              <w:top w:val="nil"/>
              <w:left w:val="nil"/>
              <w:bottom w:val="single" w:sz="4" w:space="0" w:color="auto"/>
              <w:right w:val="single" w:sz="4" w:space="0" w:color="auto"/>
            </w:tcBorders>
            <w:shd w:val="clear" w:color="auto" w:fill="auto"/>
            <w:vAlign w:val="center"/>
            <w:hideMark/>
          </w:tcPr>
          <w:p w14:paraId="404E2AC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1CAE976"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металлических ограждений: без поручней</w:t>
            </w:r>
          </w:p>
        </w:tc>
        <w:tc>
          <w:tcPr>
            <w:tcW w:w="431" w:type="pct"/>
            <w:tcBorders>
              <w:top w:val="nil"/>
              <w:left w:val="nil"/>
              <w:bottom w:val="single" w:sz="4" w:space="0" w:color="auto"/>
              <w:right w:val="single" w:sz="4" w:space="0" w:color="auto"/>
            </w:tcBorders>
            <w:shd w:val="clear" w:color="000000" w:fill="0070C0"/>
            <w:vAlign w:val="center"/>
            <w:hideMark/>
          </w:tcPr>
          <w:p w14:paraId="306B01F3"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43695F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39 814,95  </w:t>
            </w:r>
          </w:p>
        </w:tc>
        <w:tc>
          <w:tcPr>
            <w:tcW w:w="337" w:type="pct"/>
            <w:tcBorders>
              <w:top w:val="nil"/>
              <w:left w:val="nil"/>
              <w:bottom w:val="single" w:sz="4" w:space="0" w:color="auto"/>
              <w:right w:val="single" w:sz="4" w:space="0" w:color="auto"/>
            </w:tcBorders>
            <w:shd w:val="clear" w:color="auto" w:fill="auto"/>
            <w:vAlign w:val="center"/>
            <w:hideMark/>
          </w:tcPr>
          <w:p w14:paraId="0D2380D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0,021%</w:t>
            </w:r>
          </w:p>
        </w:tc>
        <w:tc>
          <w:tcPr>
            <w:tcW w:w="404" w:type="pct"/>
            <w:tcBorders>
              <w:top w:val="nil"/>
              <w:left w:val="nil"/>
              <w:bottom w:val="single" w:sz="4" w:space="0" w:color="auto"/>
              <w:right w:val="single" w:sz="4" w:space="0" w:color="auto"/>
            </w:tcBorders>
            <w:shd w:val="clear" w:color="auto" w:fill="auto"/>
            <w:vAlign w:val="center"/>
            <w:hideMark/>
          </w:tcPr>
          <w:p w14:paraId="261291B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w:t>
            </w:r>
            <w:r w:rsidRPr="00FE6478">
              <w:rPr>
                <w:rFonts w:ascii="Times New Roman" w:eastAsia="Times New Roman" w:hAnsi="Times New Roman" w:cs="Times New Roman"/>
                <w:b/>
                <w:bCs/>
                <w:color w:val="000000"/>
                <w:sz w:val="20"/>
                <w:szCs w:val="20"/>
                <w:lang w:eastAsia="ru-RU"/>
              </w:rPr>
              <w:lastRenderedPageBreak/>
              <w:t>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16D22F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w:t>
            </w:r>
          </w:p>
        </w:tc>
        <w:tc>
          <w:tcPr>
            <w:tcW w:w="362" w:type="pct"/>
            <w:tcBorders>
              <w:top w:val="nil"/>
              <w:left w:val="nil"/>
              <w:bottom w:val="single" w:sz="4" w:space="0" w:color="auto"/>
              <w:right w:val="single" w:sz="4" w:space="0" w:color="auto"/>
            </w:tcBorders>
            <w:shd w:val="clear" w:color="auto" w:fill="auto"/>
            <w:vAlign w:val="center"/>
            <w:hideMark/>
          </w:tcPr>
          <w:p w14:paraId="42E3903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6,80</w:t>
            </w:r>
          </w:p>
        </w:tc>
        <w:tc>
          <w:tcPr>
            <w:tcW w:w="429" w:type="pct"/>
            <w:tcBorders>
              <w:top w:val="nil"/>
              <w:left w:val="nil"/>
              <w:bottom w:val="single" w:sz="4" w:space="0" w:color="auto"/>
              <w:right w:val="single" w:sz="8" w:space="0" w:color="auto"/>
            </w:tcBorders>
            <w:shd w:val="clear" w:color="auto" w:fill="auto"/>
            <w:vAlign w:val="center"/>
            <w:hideMark/>
          </w:tcPr>
          <w:p w14:paraId="2F2034B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2655040"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B04015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57</w:t>
            </w:r>
          </w:p>
        </w:tc>
        <w:tc>
          <w:tcPr>
            <w:tcW w:w="623" w:type="pct"/>
            <w:tcBorders>
              <w:top w:val="nil"/>
              <w:left w:val="nil"/>
              <w:bottom w:val="single" w:sz="4" w:space="0" w:color="auto"/>
              <w:right w:val="single" w:sz="4" w:space="0" w:color="auto"/>
            </w:tcBorders>
            <w:shd w:val="clear" w:color="auto" w:fill="auto"/>
            <w:vAlign w:val="center"/>
            <w:hideMark/>
          </w:tcPr>
          <w:p w14:paraId="33B3A86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0E50D8F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поз.161-162</w:t>
            </w:r>
          </w:p>
        </w:tc>
        <w:tc>
          <w:tcPr>
            <w:tcW w:w="354" w:type="pct"/>
            <w:tcBorders>
              <w:top w:val="nil"/>
              <w:left w:val="nil"/>
              <w:bottom w:val="single" w:sz="4" w:space="0" w:color="auto"/>
              <w:right w:val="single" w:sz="4" w:space="0" w:color="auto"/>
            </w:tcBorders>
            <w:shd w:val="clear" w:color="auto" w:fill="auto"/>
            <w:vAlign w:val="center"/>
            <w:hideMark/>
          </w:tcPr>
          <w:p w14:paraId="4EA1486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C6260A2"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Противопожарная лестница</w:t>
            </w:r>
          </w:p>
        </w:tc>
        <w:tc>
          <w:tcPr>
            <w:tcW w:w="431" w:type="pct"/>
            <w:tcBorders>
              <w:top w:val="nil"/>
              <w:left w:val="nil"/>
              <w:bottom w:val="single" w:sz="4" w:space="0" w:color="auto"/>
              <w:right w:val="single" w:sz="4" w:space="0" w:color="auto"/>
            </w:tcBorders>
            <w:shd w:val="clear" w:color="000000" w:fill="0070C0"/>
            <w:vAlign w:val="center"/>
            <w:hideMark/>
          </w:tcPr>
          <w:p w14:paraId="0521E93E"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0FDA07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833,42  </w:t>
            </w:r>
          </w:p>
        </w:tc>
        <w:tc>
          <w:tcPr>
            <w:tcW w:w="337" w:type="pct"/>
            <w:tcBorders>
              <w:top w:val="nil"/>
              <w:left w:val="nil"/>
              <w:bottom w:val="single" w:sz="4" w:space="0" w:color="auto"/>
              <w:right w:val="single" w:sz="4" w:space="0" w:color="auto"/>
            </w:tcBorders>
            <w:shd w:val="clear" w:color="auto" w:fill="auto"/>
            <w:vAlign w:val="center"/>
            <w:hideMark/>
          </w:tcPr>
          <w:p w14:paraId="1D014D1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0,000%</w:t>
            </w:r>
          </w:p>
        </w:tc>
        <w:tc>
          <w:tcPr>
            <w:tcW w:w="404" w:type="pct"/>
            <w:tcBorders>
              <w:top w:val="nil"/>
              <w:left w:val="nil"/>
              <w:bottom w:val="single" w:sz="4" w:space="0" w:color="auto"/>
              <w:right w:val="single" w:sz="4" w:space="0" w:color="auto"/>
            </w:tcBorders>
            <w:shd w:val="clear" w:color="auto" w:fill="auto"/>
            <w:vAlign w:val="center"/>
            <w:hideMark/>
          </w:tcPr>
          <w:p w14:paraId="55F6779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B56CF3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7C58034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5782077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48CD295"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3C46FE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58</w:t>
            </w:r>
          </w:p>
        </w:tc>
        <w:tc>
          <w:tcPr>
            <w:tcW w:w="623" w:type="pct"/>
            <w:tcBorders>
              <w:top w:val="nil"/>
              <w:left w:val="nil"/>
              <w:bottom w:val="single" w:sz="4" w:space="0" w:color="auto"/>
              <w:right w:val="single" w:sz="4" w:space="0" w:color="auto"/>
            </w:tcBorders>
            <w:shd w:val="clear" w:color="auto" w:fill="auto"/>
            <w:vAlign w:val="center"/>
            <w:hideMark/>
          </w:tcPr>
          <w:p w14:paraId="5206DEA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6C982A0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поз.163</w:t>
            </w:r>
          </w:p>
        </w:tc>
        <w:tc>
          <w:tcPr>
            <w:tcW w:w="354" w:type="pct"/>
            <w:tcBorders>
              <w:top w:val="nil"/>
              <w:left w:val="nil"/>
              <w:bottom w:val="single" w:sz="4" w:space="0" w:color="auto"/>
              <w:right w:val="single" w:sz="4" w:space="0" w:color="auto"/>
            </w:tcBorders>
            <w:shd w:val="clear" w:color="auto" w:fill="auto"/>
            <w:vAlign w:val="center"/>
            <w:hideMark/>
          </w:tcPr>
          <w:p w14:paraId="2491DA7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A77B5DF"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Ремонт штукатурки внутренних стен по камню и бетону цементно-известковым раствором, площадью отдельных мест: до 1 м2 толщиной слоя до 20 мм с последующей отделкой</w:t>
            </w:r>
          </w:p>
        </w:tc>
        <w:tc>
          <w:tcPr>
            <w:tcW w:w="431" w:type="pct"/>
            <w:tcBorders>
              <w:top w:val="nil"/>
              <w:left w:val="nil"/>
              <w:bottom w:val="single" w:sz="4" w:space="0" w:color="auto"/>
              <w:right w:val="single" w:sz="4" w:space="0" w:color="auto"/>
            </w:tcBorders>
            <w:shd w:val="clear" w:color="000000" w:fill="0070C0"/>
            <w:vAlign w:val="center"/>
            <w:hideMark/>
          </w:tcPr>
          <w:p w14:paraId="2D88D1ED"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4EA477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21 717,14  </w:t>
            </w:r>
          </w:p>
        </w:tc>
        <w:tc>
          <w:tcPr>
            <w:tcW w:w="337" w:type="pct"/>
            <w:tcBorders>
              <w:top w:val="nil"/>
              <w:left w:val="nil"/>
              <w:bottom w:val="single" w:sz="4" w:space="0" w:color="auto"/>
              <w:right w:val="single" w:sz="4" w:space="0" w:color="auto"/>
            </w:tcBorders>
            <w:shd w:val="clear" w:color="auto" w:fill="auto"/>
            <w:vAlign w:val="center"/>
            <w:hideMark/>
          </w:tcPr>
          <w:p w14:paraId="5AC570C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0,011%</w:t>
            </w:r>
          </w:p>
        </w:tc>
        <w:tc>
          <w:tcPr>
            <w:tcW w:w="404" w:type="pct"/>
            <w:tcBorders>
              <w:top w:val="nil"/>
              <w:left w:val="nil"/>
              <w:bottom w:val="single" w:sz="4" w:space="0" w:color="auto"/>
              <w:right w:val="single" w:sz="4" w:space="0" w:color="auto"/>
            </w:tcBorders>
            <w:shd w:val="clear" w:color="auto" w:fill="auto"/>
            <w:vAlign w:val="center"/>
            <w:hideMark/>
          </w:tcPr>
          <w:p w14:paraId="63858C5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565C8F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7CDB59A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14,31</w:t>
            </w:r>
          </w:p>
        </w:tc>
        <w:tc>
          <w:tcPr>
            <w:tcW w:w="429" w:type="pct"/>
            <w:tcBorders>
              <w:top w:val="nil"/>
              <w:left w:val="nil"/>
              <w:bottom w:val="single" w:sz="4" w:space="0" w:color="auto"/>
              <w:right w:val="single" w:sz="8" w:space="0" w:color="auto"/>
            </w:tcBorders>
            <w:shd w:val="clear" w:color="auto" w:fill="auto"/>
            <w:vAlign w:val="center"/>
            <w:hideMark/>
          </w:tcPr>
          <w:p w14:paraId="060B8F8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4220CA7"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97750A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59</w:t>
            </w:r>
          </w:p>
        </w:tc>
        <w:tc>
          <w:tcPr>
            <w:tcW w:w="623" w:type="pct"/>
            <w:tcBorders>
              <w:top w:val="nil"/>
              <w:left w:val="nil"/>
              <w:bottom w:val="single" w:sz="4" w:space="0" w:color="auto"/>
              <w:right w:val="single" w:sz="4" w:space="0" w:color="auto"/>
            </w:tcBorders>
            <w:shd w:val="clear" w:color="auto" w:fill="auto"/>
            <w:vAlign w:val="center"/>
            <w:hideMark/>
          </w:tcPr>
          <w:p w14:paraId="615D1AA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4BD4ADF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поз.164-166</w:t>
            </w:r>
          </w:p>
        </w:tc>
        <w:tc>
          <w:tcPr>
            <w:tcW w:w="354" w:type="pct"/>
            <w:tcBorders>
              <w:top w:val="nil"/>
              <w:left w:val="nil"/>
              <w:bottom w:val="single" w:sz="4" w:space="0" w:color="auto"/>
              <w:right w:val="single" w:sz="4" w:space="0" w:color="auto"/>
            </w:tcBorders>
            <w:shd w:val="clear" w:color="auto" w:fill="auto"/>
            <w:vAlign w:val="center"/>
            <w:hideMark/>
          </w:tcPr>
          <w:p w14:paraId="3923D8F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F485B72"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431" w:type="pct"/>
            <w:tcBorders>
              <w:top w:val="nil"/>
              <w:left w:val="nil"/>
              <w:bottom w:val="single" w:sz="4" w:space="0" w:color="auto"/>
              <w:right w:val="single" w:sz="4" w:space="0" w:color="auto"/>
            </w:tcBorders>
            <w:shd w:val="clear" w:color="000000" w:fill="0070C0"/>
            <w:vAlign w:val="center"/>
            <w:hideMark/>
          </w:tcPr>
          <w:p w14:paraId="05E8EFB9"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4412E6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5 723,14  </w:t>
            </w:r>
          </w:p>
        </w:tc>
        <w:tc>
          <w:tcPr>
            <w:tcW w:w="337" w:type="pct"/>
            <w:tcBorders>
              <w:top w:val="nil"/>
              <w:left w:val="nil"/>
              <w:bottom w:val="single" w:sz="4" w:space="0" w:color="auto"/>
              <w:right w:val="single" w:sz="4" w:space="0" w:color="auto"/>
            </w:tcBorders>
            <w:shd w:val="clear" w:color="auto" w:fill="auto"/>
            <w:vAlign w:val="center"/>
            <w:hideMark/>
          </w:tcPr>
          <w:p w14:paraId="639CEC1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0,003%</w:t>
            </w:r>
          </w:p>
        </w:tc>
        <w:tc>
          <w:tcPr>
            <w:tcW w:w="404" w:type="pct"/>
            <w:tcBorders>
              <w:top w:val="nil"/>
              <w:left w:val="nil"/>
              <w:bottom w:val="single" w:sz="4" w:space="0" w:color="auto"/>
              <w:right w:val="single" w:sz="4" w:space="0" w:color="auto"/>
            </w:tcBorders>
            <w:shd w:val="clear" w:color="auto" w:fill="auto"/>
            <w:vAlign w:val="center"/>
            <w:hideMark/>
          </w:tcPr>
          <w:p w14:paraId="161B338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C94D32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64765F5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14,31</w:t>
            </w:r>
          </w:p>
        </w:tc>
        <w:tc>
          <w:tcPr>
            <w:tcW w:w="429" w:type="pct"/>
            <w:tcBorders>
              <w:top w:val="nil"/>
              <w:left w:val="nil"/>
              <w:bottom w:val="single" w:sz="4" w:space="0" w:color="auto"/>
              <w:right w:val="single" w:sz="8" w:space="0" w:color="auto"/>
            </w:tcBorders>
            <w:shd w:val="clear" w:color="auto" w:fill="auto"/>
            <w:vAlign w:val="center"/>
            <w:hideMark/>
          </w:tcPr>
          <w:p w14:paraId="2C340EA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2C0D67C"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94C5E8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60</w:t>
            </w:r>
          </w:p>
        </w:tc>
        <w:tc>
          <w:tcPr>
            <w:tcW w:w="623" w:type="pct"/>
            <w:tcBorders>
              <w:top w:val="nil"/>
              <w:left w:val="nil"/>
              <w:bottom w:val="single" w:sz="4" w:space="0" w:color="auto"/>
              <w:right w:val="single" w:sz="4" w:space="0" w:color="auto"/>
            </w:tcBorders>
            <w:shd w:val="clear" w:color="auto" w:fill="auto"/>
            <w:vAlign w:val="center"/>
            <w:hideMark/>
          </w:tcPr>
          <w:p w14:paraId="51D31E2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2B39D34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поз.167-170</w:t>
            </w:r>
          </w:p>
        </w:tc>
        <w:tc>
          <w:tcPr>
            <w:tcW w:w="354" w:type="pct"/>
            <w:tcBorders>
              <w:top w:val="nil"/>
              <w:left w:val="nil"/>
              <w:bottom w:val="single" w:sz="4" w:space="0" w:color="auto"/>
              <w:right w:val="single" w:sz="4" w:space="0" w:color="auto"/>
            </w:tcBorders>
            <w:shd w:val="clear" w:color="auto" w:fill="auto"/>
            <w:vAlign w:val="center"/>
            <w:hideMark/>
          </w:tcPr>
          <w:p w14:paraId="646C363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667F45B"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Окраска поливинилацетатными водоэмульсионными составами улучшенная: по сборным конструкциям стен, подготовленным под окраску</w:t>
            </w:r>
          </w:p>
        </w:tc>
        <w:tc>
          <w:tcPr>
            <w:tcW w:w="431" w:type="pct"/>
            <w:tcBorders>
              <w:top w:val="nil"/>
              <w:left w:val="nil"/>
              <w:bottom w:val="single" w:sz="4" w:space="0" w:color="auto"/>
              <w:right w:val="single" w:sz="4" w:space="0" w:color="auto"/>
            </w:tcBorders>
            <w:shd w:val="clear" w:color="000000" w:fill="0070C0"/>
            <w:vAlign w:val="center"/>
            <w:hideMark/>
          </w:tcPr>
          <w:p w14:paraId="7D1618E0"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3C5571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19 522,13  </w:t>
            </w:r>
          </w:p>
        </w:tc>
        <w:tc>
          <w:tcPr>
            <w:tcW w:w="337" w:type="pct"/>
            <w:tcBorders>
              <w:top w:val="nil"/>
              <w:left w:val="nil"/>
              <w:bottom w:val="single" w:sz="4" w:space="0" w:color="auto"/>
              <w:right w:val="single" w:sz="4" w:space="0" w:color="auto"/>
            </w:tcBorders>
            <w:shd w:val="clear" w:color="auto" w:fill="auto"/>
            <w:vAlign w:val="center"/>
            <w:hideMark/>
          </w:tcPr>
          <w:p w14:paraId="54A9ED3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0,010%</w:t>
            </w:r>
          </w:p>
        </w:tc>
        <w:tc>
          <w:tcPr>
            <w:tcW w:w="404" w:type="pct"/>
            <w:tcBorders>
              <w:top w:val="nil"/>
              <w:left w:val="nil"/>
              <w:bottom w:val="single" w:sz="4" w:space="0" w:color="auto"/>
              <w:right w:val="single" w:sz="4" w:space="0" w:color="auto"/>
            </w:tcBorders>
            <w:shd w:val="clear" w:color="auto" w:fill="auto"/>
            <w:vAlign w:val="center"/>
            <w:hideMark/>
          </w:tcPr>
          <w:p w14:paraId="15FEEA4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F6E19E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6DE3AB2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14,31</w:t>
            </w:r>
          </w:p>
        </w:tc>
        <w:tc>
          <w:tcPr>
            <w:tcW w:w="429" w:type="pct"/>
            <w:tcBorders>
              <w:top w:val="nil"/>
              <w:left w:val="nil"/>
              <w:bottom w:val="single" w:sz="4" w:space="0" w:color="auto"/>
              <w:right w:val="single" w:sz="8" w:space="0" w:color="auto"/>
            </w:tcBorders>
            <w:shd w:val="clear" w:color="auto" w:fill="auto"/>
            <w:vAlign w:val="center"/>
            <w:hideMark/>
          </w:tcPr>
          <w:p w14:paraId="5229A58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F6682E8"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AF118B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61</w:t>
            </w:r>
          </w:p>
        </w:tc>
        <w:tc>
          <w:tcPr>
            <w:tcW w:w="623" w:type="pct"/>
            <w:tcBorders>
              <w:top w:val="nil"/>
              <w:left w:val="nil"/>
              <w:bottom w:val="single" w:sz="4" w:space="0" w:color="auto"/>
              <w:right w:val="single" w:sz="4" w:space="0" w:color="auto"/>
            </w:tcBorders>
            <w:shd w:val="clear" w:color="auto" w:fill="auto"/>
            <w:vAlign w:val="center"/>
            <w:hideMark/>
          </w:tcPr>
          <w:p w14:paraId="6E4E94E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57B41D8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171-182</w:t>
            </w:r>
          </w:p>
        </w:tc>
        <w:tc>
          <w:tcPr>
            <w:tcW w:w="354" w:type="pct"/>
            <w:tcBorders>
              <w:top w:val="nil"/>
              <w:left w:val="nil"/>
              <w:bottom w:val="single" w:sz="4" w:space="0" w:color="auto"/>
              <w:right w:val="single" w:sz="4" w:space="0" w:color="auto"/>
            </w:tcBorders>
            <w:shd w:val="clear" w:color="auto" w:fill="auto"/>
            <w:vAlign w:val="center"/>
            <w:hideMark/>
          </w:tcPr>
          <w:p w14:paraId="33DD2D7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726FAC3"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Разборка покрытий полов: из </w:t>
            </w:r>
            <w:proofErr w:type="spellStart"/>
            <w:r w:rsidRPr="00FE6478">
              <w:rPr>
                <w:rFonts w:ascii="Times New Roman" w:eastAsia="Times New Roman" w:hAnsi="Times New Roman" w:cs="Times New Roman"/>
                <w:color w:val="000000"/>
                <w:sz w:val="20"/>
                <w:szCs w:val="20"/>
                <w:lang w:eastAsia="ru-RU"/>
              </w:rPr>
              <w:t>керамогранитных</w:t>
            </w:r>
            <w:proofErr w:type="spellEnd"/>
            <w:r w:rsidRPr="00FE6478">
              <w:rPr>
                <w:rFonts w:ascii="Times New Roman" w:eastAsia="Times New Roman" w:hAnsi="Times New Roman" w:cs="Times New Roman"/>
                <w:color w:val="000000"/>
                <w:sz w:val="20"/>
                <w:szCs w:val="20"/>
                <w:lang w:eastAsia="ru-RU"/>
              </w:rPr>
              <w:t xml:space="preserve"> плит с последующим восстановлением</w:t>
            </w:r>
          </w:p>
        </w:tc>
        <w:tc>
          <w:tcPr>
            <w:tcW w:w="431" w:type="pct"/>
            <w:tcBorders>
              <w:top w:val="nil"/>
              <w:left w:val="nil"/>
              <w:bottom w:val="single" w:sz="4" w:space="0" w:color="auto"/>
              <w:right w:val="single" w:sz="4" w:space="0" w:color="auto"/>
            </w:tcBorders>
            <w:shd w:val="clear" w:color="000000" w:fill="0070C0"/>
            <w:vAlign w:val="center"/>
            <w:hideMark/>
          </w:tcPr>
          <w:p w14:paraId="3D6EE953"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2F9F0D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40 564,33  </w:t>
            </w:r>
          </w:p>
        </w:tc>
        <w:tc>
          <w:tcPr>
            <w:tcW w:w="337" w:type="pct"/>
            <w:tcBorders>
              <w:top w:val="nil"/>
              <w:left w:val="nil"/>
              <w:bottom w:val="single" w:sz="4" w:space="0" w:color="auto"/>
              <w:right w:val="single" w:sz="4" w:space="0" w:color="auto"/>
            </w:tcBorders>
            <w:shd w:val="clear" w:color="auto" w:fill="auto"/>
            <w:vAlign w:val="center"/>
            <w:hideMark/>
          </w:tcPr>
          <w:p w14:paraId="299A34B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0,021%</w:t>
            </w:r>
          </w:p>
        </w:tc>
        <w:tc>
          <w:tcPr>
            <w:tcW w:w="404" w:type="pct"/>
            <w:tcBorders>
              <w:top w:val="nil"/>
              <w:left w:val="nil"/>
              <w:bottom w:val="single" w:sz="4" w:space="0" w:color="auto"/>
              <w:right w:val="single" w:sz="4" w:space="0" w:color="auto"/>
            </w:tcBorders>
            <w:shd w:val="clear" w:color="auto" w:fill="auto"/>
            <w:vAlign w:val="center"/>
            <w:hideMark/>
          </w:tcPr>
          <w:p w14:paraId="1BE50F9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w:t>
            </w:r>
            <w:r w:rsidRPr="00FE6478">
              <w:rPr>
                <w:rFonts w:ascii="Times New Roman" w:eastAsia="Times New Roman" w:hAnsi="Times New Roman" w:cs="Times New Roman"/>
                <w:b/>
                <w:bCs/>
                <w:color w:val="000000"/>
                <w:sz w:val="20"/>
                <w:szCs w:val="20"/>
                <w:lang w:eastAsia="ru-RU"/>
              </w:rPr>
              <w:lastRenderedPageBreak/>
              <w:t>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D932BA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51FDA64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4,41</w:t>
            </w:r>
          </w:p>
        </w:tc>
        <w:tc>
          <w:tcPr>
            <w:tcW w:w="429" w:type="pct"/>
            <w:tcBorders>
              <w:top w:val="nil"/>
              <w:left w:val="nil"/>
              <w:bottom w:val="single" w:sz="4" w:space="0" w:color="auto"/>
              <w:right w:val="single" w:sz="8" w:space="0" w:color="auto"/>
            </w:tcBorders>
            <w:shd w:val="clear" w:color="auto" w:fill="auto"/>
            <w:vAlign w:val="center"/>
            <w:hideMark/>
          </w:tcPr>
          <w:p w14:paraId="0AE146D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ED775F0"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AB90D5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62</w:t>
            </w:r>
          </w:p>
        </w:tc>
        <w:tc>
          <w:tcPr>
            <w:tcW w:w="623" w:type="pct"/>
            <w:tcBorders>
              <w:top w:val="nil"/>
              <w:left w:val="nil"/>
              <w:bottom w:val="single" w:sz="4" w:space="0" w:color="auto"/>
              <w:right w:val="single" w:sz="4" w:space="0" w:color="auto"/>
            </w:tcBorders>
            <w:shd w:val="clear" w:color="auto" w:fill="auto"/>
            <w:vAlign w:val="center"/>
            <w:hideMark/>
          </w:tcPr>
          <w:p w14:paraId="4840D33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79F2AE7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поз.183</w:t>
            </w:r>
          </w:p>
        </w:tc>
        <w:tc>
          <w:tcPr>
            <w:tcW w:w="354" w:type="pct"/>
            <w:tcBorders>
              <w:top w:val="nil"/>
              <w:left w:val="nil"/>
              <w:bottom w:val="single" w:sz="4" w:space="0" w:color="auto"/>
              <w:right w:val="single" w:sz="4" w:space="0" w:color="auto"/>
            </w:tcBorders>
            <w:shd w:val="clear" w:color="auto" w:fill="auto"/>
            <w:vAlign w:val="center"/>
            <w:hideMark/>
          </w:tcPr>
          <w:p w14:paraId="6E1B860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0F2D946"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Разборка облицовки стен: из керамических глазурованных плиток</w:t>
            </w:r>
          </w:p>
        </w:tc>
        <w:tc>
          <w:tcPr>
            <w:tcW w:w="431" w:type="pct"/>
            <w:tcBorders>
              <w:top w:val="nil"/>
              <w:left w:val="nil"/>
              <w:bottom w:val="single" w:sz="4" w:space="0" w:color="auto"/>
              <w:right w:val="single" w:sz="4" w:space="0" w:color="auto"/>
            </w:tcBorders>
            <w:shd w:val="clear" w:color="000000" w:fill="0070C0"/>
            <w:vAlign w:val="center"/>
            <w:hideMark/>
          </w:tcPr>
          <w:p w14:paraId="6F861497"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5D0CD9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22 078,19  </w:t>
            </w:r>
          </w:p>
        </w:tc>
        <w:tc>
          <w:tcPr>
            <w:tcW w:w="337" w:type="pct"/>
            <w:tcBorders>
              <w:top w:val="nil"/>
              <w:left w:val="nil"/>
              <w:bottom w:val="single" w:sz="4" w:space="0" w:color="auto"/>
              <w:right w:val="single" w:sz="4" w:space="0" w:color="auto"/>
            </w:tcBorders>
            <w:shd w:val="clear" w:color="auto" w:fill="auto"/>
            <w:vAlign w:val="center"/>
            <w:hideMark/>
          </w:tcPr>
          <w:p w14:paraId="366C8AC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0,011%</w:t>
            </w:r>
          </w:p>
        </w:tc>
        <w:tc>
          <w:tcPr>
            <w:tcW w:w="404" w:type="pct"/>
            <w:tcBorders>
              <w:top w:val="nil"/>
              <w:left w:val="nil"/>
              <w:bottom w:val="single" w:sz="4" w:space="0" w:color="auto"/>
              <w:right w:val="single" w:sz="4" w:space="0" w:color="auto"/>
            </w:tcBorders>
            <w:shd w:val="clear" w:color="auto" w:fill="auto"/>
            <w:vAlign w:val="center"/>
            <w:hideMark/>
          </w:tcPr>
          <w:p w14:paraId="7D13C09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9D1313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6959A6E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50,80</w:t>
            </w:r>
          </w:p>
        </w:tc>
        <w:tc>
          <w:tcPr>
            <w:tcW w:w="429" w:type="pct"/>
            <w:tcBorders>
              <w:top w:val="nil"/>
              <w:left w:val="nil"/>
              <w:bottom w:val="single" w:sz="4" w:space="0" w:color="auto"/>
              <w:right w:val="single" w:sz="8" w:space="0" w:color="auto"/>
            </w:tcBorders>
            <w:shd w:val="clear" w:color="auto" w:fill="auto"/>
            <w:vAlign w:val="center"/>
            <w:hideMark/>
          </w:tcPr>
          <w:p w14:paraId="2F65C8D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90E387E"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AD4661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63</w:t>
            </w:r>
          </w:p>
        </w:tc>
        <w:tc>
          <w:tcPr>
            <w:tcW w:w="623" w:type="pct"/>
            <w:tcBorders>
              <w:top w:val="nil"/>
              <w:left w:val="nil"/>
              <w:bottom w:val="single" w:sz="4" w:space="0" w:color="auto"/>
              <w:right w:val="single" w:sz="4" w:space="0" w:color="auto"/>
            </w:tcBorders>
            <w:shd w:val="clear" w:color="auto" w:fill="auto"/>
            <w:vAlign w:val="center"/>
            <w:hideMark/>
          </w:tcPr>
          <w:p w14:paraId="215E05A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2F0AD9F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поз.184</w:t>
            </w:r>
          </w:p>
        </w:tc>
        <w:tc>
          <w:tcPr>
            <w:tcW w:w="354" w:type="pct"/>
            <w:tcBorders>
              <w:top w:val="nil"/>
              <w:left w:val="nil"/>
              <w:bottom w:val="single" w:sz="4" w:space="0" w:color="auto"/>
              <w:right w:val="single" w:sz="4" w:space="0" w:color="auto"/>
            </w:tcBorders>
            <w:shd w:val="clear" w:color="auto" w:fill="auto"/>
            <w:vAlign w:val="center"/>
            <w:hideMark/>
          </w:tcPr>
          <w:p w14:paraId="4E57ADF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4B9DE82"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Отбивка штукатурки с поверхностей: стен и потолков кирпичных</w:t>
            </w:r>
          </w:p>
        </w:tc>
        <w:tc>
          <w:tcPr>
            <w:tcW w:w="431" w:type="pct"/>
            <w:tcBorders>
              <w:top w:val="nil"/>
              <w:left w:val="nil"/>
              <w:bottom w:val="single" w:sz="4" w:space="0" w:color="auto"/>
              <w:right w:val="single" w:sz="4" w:space="0" w:color="auto"/>
            </w:tcBorders>
            <w:shd w:val="clear" w:color="000000" w:fill="0070C0"/>
            <w:vAlign w:val="center"/>
            <w:hideMark/>
          </w:tcPr>
          <w:p w14:paraId="3999EBC8"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0F7273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11 226,67  </w:t>
            </w:r>
          </w:p>
        </w:tc>
        <w:tc>
          <w:tcPr>
            <w:tcW w:w="337" w:type="pct"/>
            <w:tcBorders>
              <w:top w:val="nil"/>
              <w:left w:val="nil"/>
              <w:bottom w:val="single" w:sz="4" w:space="0" w:color="auto"/>
              <w:right w:val="single" w:sz="4" w:space="0" w:color="auto"/>
            </w:tcBorders>
            <w:shd w:val="clear" w:color="auto" w:fill="auto"/>
            <w:vAlign w:val="center"/>
            <w:hideMark/>
          </w:tcPr>
          <w:p w14:paraId="04A8D88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0,006%</w:t>
            </w:r>
          </w:p>
        </w:tc>
        <w:tc>
          <w:tcPr>
            <w:tcW w:w="404" w:type="pct"/>
            <w:tcBorders>
              <w:top w:val="nil"/>
              <w:left w:val="nil"/>
              <w:bottom w:val="single" w:sz="4" w:space="0" w:color="auto"/>
              <w:right w:val="single" w:sz="4" w:space="0" w:color="auto"/>
            </w:tcBorders>
            <w:shd w:val="clear" w:color="auto" w:fill="auto"/>
            <w:vAlign w:val="center"/>
            <w:hideMark/>
          </w:tcPr>
          <w:p w14:paraId="5C87819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5827F4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A5A8ED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84,80</w:t>
            </w:r>
          </w:p>
        </w:tc>
        <w:tc>
          <w:tcPr>
            <w:tcW w:w="429" w:type="pct"/>
            <w:tcBorders>
              <w:top w:val="nil"/>
              <w:left w:val="nil"/>
              <w:bottom w:val="single" w:sz="4" w:space="0" w:color="auto"/>
              <w:right w:val="single" w:sz="8" w:space="0" w:color="auto"/>
            </w:tcBorders>
            <w:shd w:val="clear" w:color="auto" w:fill="auto"/>
            <w:vAlign w:val="center"/>
            <w:hideMark/>
          </w:tcPr>
          <w:p w14:paraId="4F263D6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E55F69E"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199E35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64</w:t>
            </w:r>
          </w:p>
        </w:tc>
        <w:tc>
          <w:tcPr>
            <w:tcW w:w="623" w:type="pct"/>
            <w:tcBorders>
              <w:top w:val="nil"/>
              <w:left w:val="nil"/>
              <w:bottom w:val="single" w:sz="4" w:space="0" w:color="auto"/>
              <w:right w:val="single" w:sz="4" w:space="0" w:color="auto"/>
            </w:tcBorders>
            <w:shd w:val="clear" w:color="auto" w:fill="auto"/>
            <w:vAlign w:val="center"/>
            <w:hideMark/>
          </w:tcPr>
          <w:p w14:paraId="07B412F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22497A8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поз.185-186</w:t>
            </w:r>
          </w:p>
        </w:tc>
        <w:tc>
          <w:tcPr>
            <w:tcW w:w="354" w:type="pct"/>
            <w:tcBorders>
              <w:top w:val="nil"/>
              <w:left w:val="nil"/>
              <w:bottom w:val="single" w:sz="4" w:space="0" w:color="auto"/>
              <w:right w:val="single" w:sz="4" w:space="0" w:color="auto"/>
            </w:tcBorders>
            <w:shd w:val="clear" w:color="auto" w:fill="auto"/>
            <w:vAlign w:val="center"/>
            <w:hideMark/>
          </w:tcPr>
          <w:p w14:paraId="77EF8E9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C3DEF64"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Покрытие поверхностей грунтовкой глубокого проникновения: за 2 раза стен</w:t>
            </w:r>
          </w:p>
        </w:tc>
        <w:tc>
          <w:tcPr>
            <w:tcW w:w="431" w:type="pct"/>
            <w:tcBorders>
              <w:top w:val="nil"/>
              <w:left w:val="nil"/>
              <w:bottom w:val="single" w:sz="4" w:space="0" w:color="auto"/>
              <w:right w:val="single" w:sz="4" w:space="0" w:color="auto"/>
            </w:tcBorders>
            <w:shd w:val="clear" w:color="000000" w:fill="0070C0"/>
            <w:vAlign w:val="center"/>
            <w:hideMark/>
          </w:tcPr>
          <w:p w14:paraId="2F1597EF"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A72860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12 061,95  </w:t>
            </w:r>
          </w:p>
        </w:tc>
        <w:tc>
          <w:tcPr>
            <w:tcW w:w="337" w:type="pct"/>
            <w:tcBorders>
              <w:top w:val="nil"/>
              <w:left w:val="nil"/>
              <w:bottom w:val="single" w:sz="4" w:space="0" w:color="auto"/>
              <w:right w:val="single" w:sz="4" w:space="0" w:color="auto"/>
            </w:tcBorders>
            <w:shd w:val="clear" w:color="auto" w:fill="auto"/>
            <w:vAlign w:val="center"/>
            <w:hideMark/>
          </w:tcPr>
          <w:p w14:paraId="468CFBC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0,006%</w:t>
            </w:r>
          </w:p>
        </w:tc>
        <w:tc>
          <w:tcPr>
            <w:tcW w:w="404" w:type="pct"/>
            <w:tcBorders>
              <w:top w:val="nil"/>
              <w:left w:val="nil"/>
              <w:bottom w:val="single" w:sz="4" w:space="0" w:color="auto"/>
              <w:right w:val="single" w:sz="4" w:space="0" w:color="auto"/>
            </w:tcBorders>
            <w:shd w:val="clear" w:color="auto" w:fill="auto"/>
            <w:vAlign w:val="center"/>
            <w:hideMark/>
          </w:tcPr>
          <w:p w14:paraId="29A412C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67238F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6FF095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84,80</w:t>
            </w:r>
          </w:p>
        </w:tc>
        <w:tc>
          <w:tcPr>
            <w:tcW w:w="429" w:type="pct"/>
            <w:tcBorders>
              <w:top w:val="nil"/>
              <w:left w:val="nil"/>
              <w:bottom w:val="single" w:sz="4" w:space="0" w:color="auto"/>
              <w:right w:val="single" w:sz="8" w:space="0" w:color="auto"/>
            </w:tcBorders>
            <w:shd w:val="clear" w:color="auto" w:fill="auto"/>
            <w:vAlign w:val="center"/>
            <w:hideMark/>
          </w:tcPr>
          <w:p w14:paraId="7115D9E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8810DC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2E2FB1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65</w:t>
            </w:r>
          </w:p>
        </w:tc>
        <w:tc>
          <w:tcPr>
            <w:tcW w:w="623" w:type="pct"/>
            <w:tcBorders>
              <w:top w:val="nil"/>
              <w:left w:val="nil"/>
              <w:bottom w:val="single" w:sz="4" w:space="0" w:color="auto"/>
              <w:right w:val="single" w:sz="4" w:space="0" w:color="auto"/>
            </w:tcBorders>
            <w:shd w:val="clear" w:color="auto" w:fill="auto"/>
            <w:vAlign w:val="center"/>
            <w:hideMark/>
          </w:tcPr>
          <w:p w14:paraId="08C8812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0F0F3AC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поз.187-189</w:t>
            </w:r>
          </w:p>
        </w:tc>
        <w:tc>
          <w:tcPr>
            <w:tcW w:w="354" w:type="pct"/>
            <w:tcBorders>
              <w:top w:val="nil"/>
              <w:left w:val="nil"/>
              <w:bottom w:val="single" w:sz="4" w:space="0" w:color="auto"/>
              <w:right w:val="single" w:sz="4" w:space="0" w:color="auto"/>
            </w:tcBorders>
            <w:shd w:val="clear" w:color="auto" w:fill="auto"/>
            <w:vAlign w:val="center"/>
            <w:hideMark/>
          </w:tcPr>
          <w:p w14:paraId="564F22C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4F56257"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Разборка покрытий полов: из </w:t>
            </w:r>
            <w:proofErr w:type="spellStart"/>
            <w:r w:rsidRPr="00FE6478">
              <w:rPr>
                <w:rFonts w:ascii="Times New Roman" w:eastAsia="Times New Roman" w:hAnsi="Times New Roman" w:cs="Times New Roman"/>
                <w:color w:val="000000"/>
                <w:sz w:val="20"/>
                <w:szCs w:val="20"/>
                <w:lang w:eastAsia="ru-RU"/>
              </w:rPr>
              <w:t>керамогранитных</w:t>
            </w:r>
            <w:proofErr w:type="spellEnd"/>
            <w:r w:rsidRPr="00FE6478">
              <w:rPr>
                <w:rFonts w:ascii="Times New Roman" w:eastAsia="Times New Roman" w:hAnsi="Times New Roman" w:cs="Times New Roman"/>
                <w:color w:val="000000"/>
                <w:sz w:val="20"/>
                <w:szCs w:val="20"/>
                <w:lang w:eastAsia="ru-RU"/>
              </w:rPr>
              <w:t xml:space="preserve"> плит с стяжкой</w:t>
            </w:r>
          </w:p>
        </w:tc>
        <w:tc>
          <w:tcPr>
            <w:tcW w:w="431" w:type="pct"/>
            <w:tcBorders>
              <w:top w:val="nil"/>
              <w:left w:val="nil"/>
              <w:bottom w:val="single" w:sz="4" w:space="0" w:color="auto"/>
              <w:right w:val="single" w:sz="4" w:space="0" w:color="auto"/>
            </w:tcBorders>
            <w:shd w:val="clear" w:color="000000" w:fill="0070C0"/>
            <w:vAlign w:val="center"/>
            <w:hideMark/>
          </w:tcPr>
          <w:p w14:paraId="44CA72BB"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5A0429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23 886,86  </w:t>
            </w:r>
          </w:p>
        </w:tc>
        <w:tc>
          <w:tcPr>
            <w:tcW w:w="337" w:type="pct"/>
            <w:tcBorders>
              <w:top w:val="nil"/>
              <w:left w:val="nil"/>
              <w:bottom w:val="single" w:sz="4" w:space="0" w:color="auto"/>
              <w:right w:val="single" w:sz="4" w:space="0" w:color="auto"/>
            </w:tcBorders>
            <w:shd w:val="clear" w:color="auto" w:fill="auto"/>
            <w:vAlign w:val="center"/>
            <w:hideMark/>
          </w:tcPr>
          <w:p w14:paraId="10270F0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0,012%</w:t>
            </w:r>
          </w:p>
        </w:tc>
        <w:tc>
          <w:tcPr>
            <w:tcW w:w="404" w:type="pct"/>
            <w:tcBorders>
              <w:top w:val="nil"/>
              <w:left w:val="nil"/>
              <w:bottom w:val="single" w:sz="4" w:space="0" w:color="auto"/>
              <w:right w:val="single" w:sz="4" w:space="0" w:color="auto"/>
            </w:tcBorders>
            <w:shd w:val="clear" w:color="auto" w:fill="auto"/>
            <w:vAlign w:val="center"/>
            <w:hideMark/>
          </w:tcPr>
          <w:p w14:paraId="4577F1D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585490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54E6FE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33,27</w:t>
            </w:r>
          </w:p>
        </w:tc>
        <w:tc>
          <w:tcPr>
            <w:tcW w:w="429" w:type="pct"/>
            <w:tcBorders>
              <w:top w:val="nil"/>
              <w:left w:val="nil"/>
              <w:bottom w:val="single" w:sz="4" w:space="0" w:color="auto"/>
              <w:right w:val="single" w:sz="8" w:space="0" w:color="auto"/>
            </w:tcBorders>
            <w:shd w:val="clear" w:color="auto" w:fill="auto"/>
            <w:vAlign w:val="center"/>
            <w:hideMark/>
          </w:tcPr>
          <w:p w14:paraId="2D28924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3C6C5C5"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9F97C0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66</w:t>
            </w:r>
          </w:p>
        </w:tc>
        <w:tc>
          <w:tcPr>
            <w:tcW w:w="623" w:type="pct"/>
            <w:tcBorders>
              <w:top w:val="nil"/>
              <w:left w:val="nil"/>
              <w:bottom w:val="single" w:sz="4" w:space="0" w:color="auto"/>
              <w:right w:val="single" w:sz="4" w:space="0" w:color="auto"/>
            </w:tcBorders>
            <w:shd w:val="clear" w:color="auto" w:fill="auto"/>
            <w:vAlign w:val="center"/>
            <w:hideMark/>
          </w:tcPr>
          <w:p w14:paraId="53180D5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5CC53CB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поз.190-193</w:t>
            </w:r>
          </w:p>
        </w:tc>
        <w:tc>
          <w:tcPr>
            <w:tcW w:w="354" w:type="pct"/>
            <w:tcBorders>
              <w:top w:val="nil"/>
              <w:left w:val="nil"/>
              <w:bottom w:val="single" w:sz="4" w:space="0" w:color="auto"/>
              <w:right w:val="single" w:sz="4" w:space="0" w:color="auto"/>
            </w:tcBorders>
            <w:shd w:val="clear" w:color="auto" w:fill="auto"/>
            <w:vAlign w:val="center"/>
            <w:hideMark/>
          </w:tcPr>
          <w:p w14:paraId="15B71E7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D185083"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стяжек: цементных толщиной 20 мм</w:t>
            </w:r>
          </w:p>
        </w:tc>
        <w:tc>
          <w:tcPr>
            <w:tcW w:w="431" w:type="pct"/>
            <w:tcBorders>
              <w:top w:val="nil"/>
              <w:left w:val="nil"/>
              <w:bottom w:val="single" w:sz="4" w:space="0" w:color="auto"/>
              <w:right w:val="single" w:sz="4" w:space="0" w:color="auto"/>
            </w:tcBorders>
            <w:shd w:val="clear" w:color="000000" w:fill="0070C0"/>
            <w:vAlign w:val="center"/>
            <w:hideMark/>
          </w:tcPr>
          <w:p w14:paraId="18D57B8C"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0F1680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16 663,28  </w:t>
            </w:r>
          </w:p>
        </w:tc>
        <w:tc>
          <w:tcPr>
            <w:tcW w:w="337" w:type="pct"/>
            <w:tcBorders>
              <w:top w:val="nil"/>
              <w:left w:val="nil"/>
              <w:bottom w:val="single" w:sz="4" w:space="0" w:color="auto"/>
              <w:right w:val="single" w:sz="4" w:space="0" w:color="auto"/>
            </w:tcBorders>
            <w:shd w:val="clear" w:color="auto" w:fill="auto"/>
            <w:vAlign w:val="center"/>
            <w:hideMark/>
          </w:tcPr>
          <w:p w14:paraId="58318B6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0,009%</w:t>
            </w:r>
          </w:p>
        </w:tc>
        <w:tc>
          <w:tcPr>
            <w:tcW w:w="404" w:type="pct"/>
            <w:tcBorders>
              <w:top w:val="nil"/>
              <w:left w:val="nil"/>
              <w:bottom w:val="single" w:sz="4" w:space="0" w:color="auto"/>
              <w:right w:val="single" w:sz="4" w:space="0" w:color="auto"/>
            </w:tcBorders>
            <w:shd w:val="clear" w:color="auto" w:fill="auto"/>
            <w:vAlign w:val="center"/>
            <w:hideMark/>
          </w:tcPr>
          <w:p w14:paraId="7FBE79C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w:t>
            </w:r>
            <w:r w:rsidRPr="00FE6478">
              <w:rPr>
                <w:rFonts w:ascii="Times New Roman" w:eastAsia="Times New Roman" w:hAnsi="Times New Roman" w:cs="Times New Roman"/>
                <w:b/>
                <w:bCs/>
                <w:color w:val="000000"/>
                <w:sz w:val="20"/>
                <w:szCs w:val="20"/>
                <w:lang w:eastAsia="ru-RU"/>
              </w:rPr>
              <w:lastRenderedPageBreak/>
              <w:t>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9520B4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6B8769B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33,27</w:t>
            </w:r>
          </w:p>
        </w:tc>
        <w:tc>
          <w:tcPr>
            <w:tcW w:w="429" w:type="pct"/>
            <w:tcBorders>
              <w:top w:val="nil"/>
              <w:left w:val="nil"/>
              <w:bottom w:val="single" w:sz="4" w:space="0" w:color="auto"/>
              <w:right w:val="single" w:sz="8" w:space="0" w:color="auto"/>
            </w:tcBorders>
            <w:shd w:val="clear" w:color="auto" w:fill="auto"/>
            <w:vAlign w:val="center"/>
            <w:hideMark/>
          </w:tcPr>
          <w:p w14:paraId="44F0C51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2E916CC"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B9E076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67</w:t>
            </w:r>
          </w:p>
        </w:tc>
        <w:tc>
          <w:tcPr>
            <w:tcW w:w="623" w:type="pct"/>
            <w:tcBorders>
              <w:top w:val="nil"/>
              <w:left w:val="nil"/>
              <w:bottom w:val="single" w:sz="4" w:space="0" w:color="auto"/>
              <w:right w:val="single" w:sz="4" w:space="0" w:color="auto"/>
            </w:tcBorders>
            <w:shd w:val="clear" w:color="auto" w:fill="auto"/>
            <w:vAlign w:val="center"/>
            <w:hideMark/>
          </w:tcPr>
          <w:p w14:paraId="588F0FC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035C12F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поз.194-198</w:t>
            </w:r>
          </w:p>
        </w:tc>
        <w:tc>
          <w:tcPr>
            <w:tcW w:w="354" w:type="pct"/>
            <w:tcBorders>
              <w:top w:val="nil"/>
              <w:left w:val="nil"/>
              <w:bottom w:val="single" w:sz="4" w:space="0" w:color="auto"/>
              <w:right w:val="single" w:sz="4" w:space="0" w:color="auto"/>
            </w:tcBorders>
            <w:shd w:val="clear" w:color="auto" w:fill="auto"/>
            <w:vAlign w:val="center"/>
            <w:hideMark/>
          </w:tcPr>
          <w:p w14:paraId="7E505BE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BE1B1E2"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Устройство покрытий из плит </w:t>
            </w:r>
            <w:proofErr w:type="spellStart"/>
            <w:r w:rsidRPr="00FE6478">
              <w:rPr>
                <w:rFonts w:ascii="Times New Roman" w:eastAsia="Times New Roman" w:hAnsi="Times New Roman" w:cs="Times New Roman"/>
                <w:color w:val="000000"/>
                <w:sz w:val="20"/>
                <w:szCs w:val="20"/>
                <w:lang w:eastAsia="ru-RU"/>
              </w:rPr>
              <w:t>керамогранитных</w:t>
            </w:r>
            <w:proofErr w:type="spellEnd"/>
            <w:r w:rsidRPr="00FE6478">
              <w:rPr>
                <w:rFonts w:ascii="Times New Roman" w:eastAsia="Times New Roman" w:hAnsi="Times New Roman" w:cs="Times New Roman"/>
                <w:color w:val="000000"/>
                <w:sz w:val="20"/>
                <w:szCs w:val="20"/>
                <w:lang w:eastAsia="ru-RU"/>
              </w:rPr>
              <w:t xml:space="preserve"> размером: 60х60 см</w:t>
            </w:r>
          </w:p>
        </w:tc>
        <w:tc>
          <w:tcPr>
            <w:tcW w:w="431" w:type="pct"/>
            <w:tcBorders>
              <w:top w:val="nil"/>
              <w:left w:val="nil"/>
              <w:bottom w:val="single" w:sz="4" w:space="0" w:color="auto"/>
              <w:right w:val="single" w:sz="4" w:space="0" w:color="auto"/>
            </w:tcBorders>
            <w:shd w:val="clear" w:color="000000" w:fill="0070C0"/>
            <w:vAlign w:val="center"/>
            <w:hideMark/>
          </w:tcPr>
          <w:p w14:paraId="4C7221B6"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18431A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241 644,05  </w:t>
            </w:r>
          </w:p>
        </w:tc>
        <w:tc>
          <w:tcPr>
            <w:tcW w:w="337" w:type="pct"/>
            <w:tcBorders>
              <w:top w:val="nil"/>
              <w:left w:val="nil"/>
              <w:bottom w:val="single" w:sz="4" w:space="0" w:color="auto"/>
              <w:right w:val="single" w:sz="4" w:space="0" w:color="auto"/>
            </w:tcBorders>
            <w:shd w:val="clear" w:color="auto" w:fill="auto"/>
            <w:vAlign w:val="center"/>
            <w:hideMark/>
          </w:tcPr>
          <w:p w14:paraId="577110F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0,126%</w:t>
            </w:r>
          </w:p>
        </w:tc>
        <w:tc>
          <w:tcPr>
            <w:tcW w:w="404" w:type="pct"/>
            <w:tcBorders>
              <w:top w:val="nil"/>
              <w:left w:val="nil"/>
              <w:bottom w:val="single" w:sz="4" w:space="0" w:color="auto"/>
              <w:right w:val="single" w:sz="4" w:space="0" w:color="auto"/>
            </w:tcBorders>
            <w:shd w:val="clear" w:color="auto" w:fill="auto"/>
            <w:vAlign w:val="center"/>
            <w:hideMark/>
          </w:tcPr>
          <w:p w14:paraId="27A5541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C96AC5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B5EB79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63,52</w:t>
            </w:r>
          </w:p>
        </w:tc>
        <w:tc>
          <w:tcPr>
            <w:tcW w:w="429" w:type="pct"/>
            <w:tcBorders>
              <w:top w:val="nil"/>
              <w:left w:val="nil"/>
              <w:bottom w:val="single" w:sz="4" w:space="0" w:color="auto"/>
              <w:right w:val="single" w:sz="8" w:space="0" w:color="auto"/>
            </w:tcBorders>
            <w:shd w:val="clear" w:color="auto" w:fill="auto"/>
            <w:vAlign w:val="center"/>
            <w:hideMark/>
          </w:tcPr>
          <w:p w14:paraId="4BB4D20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08E6C2D"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31C974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68</w:t>
            </w:r>
          </w:p>
        </w:tc>
        <w:tc>
          <w:tcPr>
            <w:tcW w:w="623" w:type="pct"/>
            <w:tcBorders>
              <w:top w:val="nil"/>
              <w:left w:val="nil"/>
              <w:bottom w:val="single" w:sz="4" w:space="0" w:color="auto"/>
              <w:right w:val="single" w:sz="4" w:space="0" w:color="auto"/>
            </w:tcBorders>
            <w:shd w:val="clear" w:color="auto" w:fill="auto"/>
            <w:vAlign w:val="center"/>
            <w:hideMark/>
          </w:tcPr>
          <w:p w14:paraId="2AE472B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1911639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поз.199</w:t>
            </w:r>
          </w:p>
        </w:tc>
        <w:tc>
          <w:tcPr>
            <w:tcW w:w="354" w:type="pct"/>
            <w:tcBorders>
              <w:top w:val="nil"/>
              <w:left w:val="nil"/>
              <w:bottom w:val="single" w:sz="4" w:space="0" w:color="auto"/>
              <w:right w:val="single" w:sz="4" w:space="0" w:color="auto"/>
            </w:tcBorders>
            <w:shd w:val="clear" w:color="auto" w:fill="auto"/>
            <w:vAlign w:val="center"/>
            <w:hideMark/>
          </w:tcPr>
          <w:p w14:paraId="4B268FE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16AF738"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Разборка покрытий кровель: из листовой стали с последующим монтажом</w:t>
            </w:r>
          </w:p>
        </w:tc>
        <w:tc>
          <w:tcPr>
            <w:tcW w:w="431" w:type="pct"/>
            <w:tcBorders>
              <w:top w:val="nil"/>
              <w:left w:val="nil"/>
              <w:bottom w:val="single" w:sz="4" w:space="0" w:color="auto"/>
              <w:right w:val="single" w:sz="4" w:space="0" w:color="auto"/>
            </w:tcBorders>
            <w:shd w:val="clear" w:color="000000" w:fill="0070C0"/>
            <w:vAlign w:val="center"/>
            <w:hideMark/>
          </w:tcPr>
          <w:p w14:paraId="1F9AED92"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598C5C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4 806,36  </w:t>
            </w:r>
          </w:p>
        </w:tc>
        <w:tc>
          <w:tcPr>
            <w:tcW w:w="337" w:type="pct"/>
            <w:tcBorders>
              <w:top w:val="nil"/>
              <w:left w:val="nil"/>
              <w:bottom w:val="single" w:sz="4" w:space="0" w:color="auto"/>
              <w:right w:val="single" w:sz="4" w:space="0" w:color="auto"/>
            </w:tcBorders>
            <w:shd w:val="clear" w:color="auto" w:fill="auto"/>
            <w:vAlign w:val="center"/>
            <w:hideMark/>
          </w:tcPr>
          <w:p w14:paraId="20E8C8B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0,002%</w:t>
            </w:r>
          </w:p>
        </w:tc>
        <w:tc>
          <w:tcPr>
            <w:tcW w:w="404" w:type="pct"/>
            <w:tcBorders>
              <w:top w:val="nil"/>
              <w:left w:val="nil"/>
              <w:bottom w:val="single" w:sz="4" w:space="0" w:color="auto"/>
              <w:right w:val="single" w:sz="4" w:space="0" w:color="auto"/>
            </w:tcBorders>
            <w:shd w:val="clear" w:color="auto" w:fill="auto"/>
            <w:vAlign w:val="center"/>
            <w:hideMark/>
          </w:tcPr>
          <w:p w14:paraId="1D69421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A1940D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65DAA70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93,60</w:t>
            </w:r>
          </w:p>
        </w:tc>
        <w:tc>
          <w:tcPr>
            <w:tcW w:w="429" w:type="pct"/>
            <w:tcBorders>
              <w:top w:val="nil"/>
              <w:left w:val="nil"/>
              <w:bottom w:val="single" w:sz="4" w:space="0" w:color="auto"/>
              <w:right w:val="single" w:sz="8" w:space="0" w:color="auto"/>
            </w:tcBorders>
            <w:shd w:val="clear" w:color="auto" w:fill="auto"/>
            <w:vAlign w:val="center"/>
            <w:hideMark/>
          </w:tcPr>
          <w:p w14:paraId="104635E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BC24811"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2D9005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69</w:t>
            </w:r>
          </w:p>
        </w:tc>
        <w:tc>
          <w:tcPr>
            <w:tcW w:w="623" w:type="pct"/>
            <w:tcBorders>
              <w:top w:val="nil"/>
              <w:left w:val="nil"/>
              <w:bottom w:val="single" w:sz="4" w:space="0" w:color="auto"/>
              <w:right w:val="single" w:sz="4" w:space="0" w:color="auto"/>
            </w:tcBorders>
            <w:shd w:val="clear" w:color="auto" w:fill="auto"/>
            <w:vAlign w:val="center"/>
            <w:hideMark/>
          </w:tcPr>
          <w:p w14:paraId="79EE1AE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3E8C382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поз.200-201</w:t>
            </w:r>
          </w:p>
        </w:tc>
        <w:tc>
          <w:tcPr>
            <w:tcW w:w="354" w:type="pct"/>
            <w:tcBorders>
              <w:top w:val="nil"/>
              <w:left w:val="nil"/>
              <w:bottom w:val="single" w:sz="4" w:space="0" w:color="auto"/>
              <w:right w:val="single" w:sz="4" w:space="0" w:color="auto"/>
            </w:tcBorders>
            <w:shd w:val="clear" w:color="auto" w:fill="auto"/>
            <w:vAlign w:val="center"/>
            <w:hideMark/>
          </w:tcPr>
          <w:p w14:paraId="2453681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ECE1DF7"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Монтаж кровли из профилированного листа для объектов непроизводственного назначения: простой</w:t>
            </w:r>
          </w:p>
        </w:tc>
        <w:tc>
          <w:tcPr>
            <w:tcW w:w="431" w:type="pct"/>
            <w:tcBorders>
              <w:top w:val="nil"/>
              <w:left w:val="nil"/>
              <w:bottom w:val="single" w:sz="4" w:space="0" w:color="auto"/>
              <w:right w:val="single" w:sz="4" w:space="0" w:color="auto"/>
            </w:tcBorders>
            <w:shd w:val="clear" w:color="000000" w:fill="0070C0"/>
            <w:vAlign w:val="center"/>
            <w:hideMark/>
          </w:tcPr>
          <w:p w14:paraId="3460691E"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1AD7C5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56 805,00  </w:t>
            </w:r>
          </w:p>
        </w:tc>
        <w:tc>
          <w:tcPr>
            <w:tcW w:w="337" w:type="pct"/>
            <w:tcBorders>
              <w:top w:val="nil"/>
              <w:left w:val="nil"/>
              <w:bottom w:val="single" w:sz="4" w:space="0" w:color="auto"/>
              <w:right w:val="single" w:sz="4" w:space="0" w:color="auto"/>
            </w:tcBorders>
            <w:shd w:val="clear" w:color="auto" w:fill="auto"/>
            <w:vAlign w:val="center"/>
            <w:hideMark/>
          </w:tcPr>
          <w:p w14:paraId="2786EFC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0,030%</w:t>
            </w:r>
          </w:p>
        </w:tc>
        <w:tc>
          <w:tcPr>
            <w:tcW w:w="404" w:type="pct"/>
            <w:tcBorders>
              <w:top w:val="nil"/>
              <w:left w:val="nil"/>
              <w:bottom w:val="single" w:sz="4" w:space="0" w:color="auto"/>
              <w:right w:val="single" w:sz="4" w:space="0" w:color="auto"/>
            </w:tcBorders>
            <w:shd w:val="clear" w:color="auto" w:fill="auto"/>
            <w:vAlign w:val="center"/>
            <w:hideMark/>
          </w:tcPr>
          <w:p w14:paraId="7EA9F36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8EC444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7B056F0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70,00</w:t>
            </w:r>
          </w:p>
        </w:tc>
        <w:tc>
          <w:tcPr>
            <w:tcW w:w="429" w:type="pct"/>
            <w:tcBorders>
              <w:top w:val="nil"/>
              <w:left w:val="nil"/>
              <w:bottom w:val="single" w:sz="4" w:space="0" w:color="auto"/>
              <w:right w:val="single" w:sz="8" w:space="0" w:color="auto"/>
            </w:tcBorders>
            <w:shd w:val="clear" w:color="auto" w:fill="auto"/>
            <w:vAlign w:val="center"/>
            <w:hideMark/>
          </w:tcPr>
          <w:p w14:paraId="1A8141B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DBA376E"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7539E6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70</w:t>
            </w:r>
          </w:p>
        </w:tc>
        <w:tc>
          <w:tcPr>
            <w:tcW w:w="623" w:type="pct"/>
            <w:tcBorders>
              <w:top w:val="nil"/>
              <w:left w:val="nil"/>
              <w:bottom w:val="single" w:sz="4" w:space="0" w:color="auto"/>
              <w:right w:val="single" w:sz="4" w:space="0" w:color="auto"/>
            </w:tcBorders>
            <w:shd w:val="clear" w:color="auto" w:fill="auto"/>
            <w:vAlign w:val="center"/>
            <w:hideMark/>
          </w:tcPr>
          <w:p w14:paraId="7DF184F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358657D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поз.202-206</w:t>
            </w:r>
          </w:p>
        </w:tc>
        <w:tc>
          <w:tcPr>
            <w:tcW w:w="354" w:type="pct"/>
            <w:tcBorders>
              <w:top w:val="nil"/>
              <w:left w:val="nil"/>
              <w:bottom w:val="single" w:sz="4" w:space="0" w:color="auto"/>
              <w:right w:val="single" w:sz="4" w:space="0" w:color="auto"/>
            </w:tcBorders>
            <w:shd w:val="clear" w:color="auto" w:fill="auto"/>
            <w:vAlign w:val="center"/>
            <w:hideMark/>
          </w:tcPr>
          <w:p w14:paraId="7DE3920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E6579EC"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Устройство вентилируемых фасадов с облицовкой плитами из </w:t>
            </w:r>
            <w:proofErr w:type="spellStart"/>
            <w:r w:rsidRPr="00FE6478">
              <w:rPr>
                <w:rFonts w:ascii="Times New Roman" w:eastAsia="Times New Roman" w:hAnsi="Times New Roman" w:cs="Times New Roman"/>
                <w:color w:val="000000"/>
                <w:sz w:val="20"/>
                <w:szCs w:val="20"/>
                <w:lang w:eastAsia="ru-RU"/>
              </w:rPr>
              <w:t>керамогранита</w:t>
            </w:r>
            <w:proofErr w:type="spellEnd"/>
            <w:r w:rsidRPr="00FE6478">
              <w:rPr>
                <w:rFonts w:ascii="Times New Roman" w:eastAsia="Times New Roman" w:hAnsi="Times New Roman" w:cs="Times New Roman"/>
                <w:color w:val="000000"/>
                <w:sz w:val="20"/>
                <w:szCs w:val="20"/>
                <w:lang w:eastAsia="ru-RU"/>
              </w:rPr>
              <w:t>: без теплоизоляционного слоя</w:t>
            </w:r>
          </w:p>
        </w:tc>
        <w:tc>
          <w:tcPr>
            <w:tcW w:w="431" w:type="pct"/>
            <w:tcBorders>
              <w:top w:val="nil"/>
              <w:left w:val="nil"/>
              <w:bottom w:val="single" w:sz="4" w:space="0" w:color="auto"/>
              <w:right w:val="single" w:sz="4" w:space="0" w:color="auto"/>
            </w:tcBorders>
            <w:shd w:val="clear" w:color="000000" w:fill="0070C0"/>
            <w:vAlign w:val="center"/>
            <w:hideMark/>
          </w:tcPr>
          <w:p w14:paraId="36031DE3"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09E6E6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182 978,59  </w:t>
            </w:r>
          </w:p>
        </w:tc>
        <w:tc>
          <w:tcPr>
            <w:tcW w:w="337" w:type="pct"/>
            <w:tcBorders>
              <w:top w:val="nil"/>
              <w:left w:val="nil"/>
              <w:bottom w:val="single" w:sz="4" w:space="0" w:color="auto"/>
              <w:right w:val="single" w:sz="4" w:space="0" w:color="auto"/>
            </w:tcBorders>
            <w:shd w:val="clear" w:color="auto" w:fill="auto"/>
            <w:vAlign w:val="center"/>
            <w:hideMark/>
          </w:tcPr>
          <w:p w14:paraId="48FF00B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0,095%</w:t>
            </w:r>
          </w:p>
        </w:tc>
        <w:tc>
          <w:tcPr>
            <w:tcW w:w="404" w:type="pct"/>
            <w:tcBorders>
              <w:top w:val="nil"/>
              <w:left w:val="nil"/>
              <w:bottom w:val="single" w:sz="4" w:space="0" w:color="auto"/>
              <w:right w:val="single" w:sz="4" w:space="0" w:color="auto"/>
            </w:tcBorders>
            <w:shd w:val="clear" w:color="auto" w:fill="auto"/>
            <w:vAlign w:val="center"/>
            <w:hideMark/>
          </w:tcPr>
          <w:p w14:paraId="79CB8AB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095F36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63A6F38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23,60</w:t>
            </w:r>
          </w:p>
        </w:tc>
        <w:tc>
          <w:tcPr>
            <w:tcW w:w="429" w:type="pct"/>
            <w:tcBorders>
              <w:top w:val="nil"/>
              <w:left w:val="nil"/>
              <w:bottom w:val="single" w:sz="4" w:space="0" w:color="auto"/>
              <w:right w:val="single" w:sz="8" w:space="0" w:color="auto"/>
            </w:tcBorders>
            <w:shd w:val="clear" w:color="auto" w:fill="auto"/>
            <w:vAlign w:val="center"/>
            <w:hideMark/>
          </w:tcPr>
          <w:p w14:paraId="16D8943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49F0A294"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BED34B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71</w:t>
            </w:r>
          </w:p>
        </w:tc>
        <w:tc>
          <w:tcPr>
            <w:tcW w:w="623" w:type="pct"/>
            <w:tcBorders>
              <w:top w:val="nil"/>
              <w:left w:val="nil"/>
              <w:bottom w:val="single" w:sz="4" w:space="0" w:color="auto"/>
              <w:right w:val="single" w:sz="4" w:space="0" w:color="auto"/>
            </w:tcBorders>
            <w:shd w:val="clear" w:color="auto" w:fill="auto"/>
            <w:vAlign w:val="center"/>
            <w:hideMark/>
          </w:tcPr>
          <w:p w14:paraId="160BAAA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589E39D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поз.207</w:t>
            </w:r>
          </w:p>
        </w:tc>
        <w:tc>
          <w:tcPr>
            <w:tcW w:w="354" w:type="pct"/>
            <w:tcBorders>
              <w:top w:val="nil"/>
              <w:left w:val="nil"/>
              <w:bottom w:val="single" w:sz="4" w:space="0" w:color="auto"/>
              <w:right w:val="single" w:sz="4" w:space="0" w:color="auto"/>
            </w:tcBorders>
            <w:shd w:val="clear" w:color="auto" w:fill="auto"/>
            <w:vAlign w:val="center"/>
            <w:hideMark/>
          </w:tcPr>
          <w:p w14:paraId="491D7B9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B1A45B1"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Разборка покрытий и оснований: асфальтобетонных с помощью молотков отбойных (Разборка </w:t>
            </w:r>
            <w:proofErr w:type="spellStart"/>
            <w:r w:rsidRPr="00FE6478">
              <w:rPr>
                <w:rFonts w:ascii="Times New Roman" w:eastAsia="Times New Roman" w:hAnsi="Times New Roman" w:cs="Times New Roman"/>
                <w:color w:val="000000"/>
                <w:sz w:val="20"/>
                <w:szCs w:val="20"/>
                <w:lang w:eastAsia="ru-RU"/>
              </w:rPr>
              <w:t>отмостки</w:t>
            </w:r>
            <w:proofErr w:type="spellEnd"/>
            <w:r w:rsidRPr="00FE6478">
              <w:rPr>
                <w:rFonts w:ascii="Times New Roman" w:eastAsia="Times New Roman" w:hAnsi="Times New Roman" w:cs="Times New Roman"/>
                <w:color w:val="000000"/>
                <w:sz w:val="20"/>
                <w:szCs w:val="20"/>
                <w:lang w:eastAsia="ru-RU"/>
              </w:rPr>
              <w:t>)</w:t>
            </w:r>
          </w:p>
        </w:tc>
        <w:tc>
          <w:tcPr>
            <w:tcW w:w="431" w:type="pct"/>
            <w:tcBorders>
              <w:top w:val="nil"/>
              <w:left w:val="nil"/>
              <w:bottom w:val="single" w:sz="4" w:space="0" w:color="auto"/>
              <w:right w:val="single" w:sz="4" w:space="0" w:color="auto"/>
            </w:tcBorders>
            <w:shd w:val="clear" w:color="000000" w:fill="0070C0"/>
            <w:vAlign w:val="center"/>
            <w:hideMark/>
          </w:tcPr>
          <w:p w14:paraId="09F04CE1"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2C2025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83 457,50  </w:t>
            </w:r>
          </w:p>
        </w:tc>
        <w:tc>
          <w:tcPr>
            <w:tcW w:w="337" w:type="pct"/>
            <w:tcBorders>
              <w:top w:val="nil"/>
              <w:left w:val="nil"/>
              <w:bottom w:val="single" w:sz="4" w:space="0" w:color="auto"/>
              <w:right w:val="single" w:sz="4" w:space="0" w:color="auto"/>
            </w:tcBorders>
            <w:shd w:val="clear" w:color="auto" w:fill="auto"/>
            <w:vAlign w:val="center"/>
            <w:hideMark/>
          </w:tcPr>
          <w:p w14:paraId="47E0C30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0,043%</w:t>
            </w:r>
          </w:p>
        </w:tc>
        <w:tc>
          <w:tcPr>
            <w:tcW w:w="404" w:type="pct"/>
            <w:tcBorders>
              <w:top w:val="nil"/>
              <w:left w:val="nil"/>
              <w:bottom w:val="single" w:sz="4" w:space="0" w:color="auto"/>
              <w:right w:val="single" w:sz="4" w:space="0" w:color="auto"/>
            </w:tcBorders>
            <w:shd w:val="clear" w:color="auto" w:fill="auto"/>
            <w:vAlign w:val="center"/>
            <w:hideMark/>
          </w:tcPr>
          <w:p w14:paraId="14A7EF2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приемке </w:t>
            </w:r>
            <w:r w:rsidRPr="00FE6478">
              <w:rPr>
                <w:rFonts w:ascii="Times New Roman" w:eastAsia="Times New Roman" w:hAnsi="Times New Roman" w:cs="Times New Roman"/>
                <w:b/>
                <w:bCs/>
                <w:color w:val="000000"/>
                <w:sz w:val="20"/>
                <w:szCs w:val="20"/>
                <w:lang w:eastAsia="ru-RU"/>
              </w:rPr>
              <w:lastRenderedPageBreak/>
              <w:t>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98EFA8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м3</w:t>
            </w:r>
          </w:p>
        </w:tc>
        <w:tc>
          <w:tcPr>
            <w:tcW w:w="362" w:type="pct"/>
            <w:tcBorders>
              <w:top w:val="nil"/>
              <w:left w:val="nil"/>
              <w:bottom w:val="single" w:sz="4" w:space="0" w:color="auto"/>
              <w:right w:val="single" w:sz="4" w:space="0" w:color="auto"/>
            </w:tcBorders>
            <w:shd w:val="clear" w:color="auto" w:fill="auto"/>
            <w:vAlign w:val="center"/>
            <w:hideMark/>
          </w:tcPr>
          <w:p w14:paraId="4D2CA49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50,20</w:t>
            </w:r>
          </w:p>
        </w:tc>
        <w:tc>
          <w:tcPr>
            <w:tcW w:w="429" w:type="pct"/>
            <w:tcBorders>
              <w:top w:val="nil"/>
              <w:left w:val="nil"/>
              <w:bottom w:val="single" w:sz="4" w:space="0" w:color="auto"/>
              <w:right w:val="single" w:sz="8" w:space="0" w:color="auto"/>
            </w:tcBorders>
            <w:shd w:val="clear" w:color="auto" w:fill="auto"/>
            <w:vAlign w:val="center"/>
            <w:hideMark/>
          </w:tcPr>
          <w:p w14:paraId="44B40A0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FA97501"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F99D5E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72</w:t>
            </w:r>
          </w:p>
        </w:tc>
        <w:tc>
          <w:tcPr>
            <w:tcW w:w="623" w:type="pct"/>
            <w:tcBorders>
              <w:top w:val="nil"/>
              <w:left w:val="nil"/>
              <w:bottom w:val="single" w:sz="4" w:space="0" w:color="auto"/>
              <w:right w:val="single" w:sz="4" w:space="0" w:color="auto"/>
            </w:tcBorders>
            <w:shd w:val="clear" w:color="auto" w:fill="auto"/>
            <w:vAlign w:val="center"/>
            <w:hideMark/>
          </w:tcPr>
          <w:p w14:paraId="3BB05D2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77F297A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поз.208</w:t>
            </w:r>
          </w:p>
        </w:tc>
        <w:tc>
          <w:tcPr>
            <w:tcW w:w="354" w:type="pct"/>
            <w:tcBorders>
              <w:top w:val="nil"/>
              <w:left w:val="nil"/>
              <w:bottom w:val="single" w:sz="4" w:space="0" w:color="auto"/>
              <w:right w:val="single" w:sz="4" w:space="0" w:color="auto"/>
            </w:tcBorders>
            <w:shd w:val="clear" w:color="auto" w:fill="auto"/>
            <w:vAlign w:val="center"/>
            <w:hideMark/>
          </w:tcPr>
          <w:p w14:paraId="30AFDBF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5979DAD"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Разработка грунта вручную в траншеях глубиной до 2 м без креплений с откосами, группа грунтов: 2</w:t>
            </w:r>
          </w:p>
        </w:tc>
        <w:tc>
          <w:tcPr>
            <w:tcW w:w="431" w:type="pct"/>
            <w:tcBorders>
              <w:top w:val="nil"/>
              <w:left w:val="nil"/>
              <w:bottom w:val="single" w:sz="4" w:space="0" w:color="auto"/>
              <w:right w:val="single" w:sz="4" w:space="0" w:color="auto"/>
            </w:tcBorders>
            <w:shd w:val="clear" w:color="000000" w:fill="0070C0"/>
            <w:vAlign w:val="center"/>
            <w:hideMark/>
          </w:tcPr>
          <w:p w14:paraId="0488E01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209E84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76 199,19  </w:t>
            </w:r>
          </w:p>
        </w:tc>
        <w:tc>
          <w:tcPr>
            <w:tcW w:w="337" w:type="pct"/>
            <w:tcBorders>
              <w:top w:val="nil"/>
              <w:left w:val="nil"/>
              <w:bottom w:val="single" w:sz="4" w:space="0" w:color="auto"/>
              <w:right w:val="single" w:sz="4" w:space="0" w:color="auto"/>
            </w:tcBorders>
            <w:shd w:val="clear" w:color="auto" w:fill="auto"/>
            <w:vAlign w:val="center"/>
            <w:hideMark/>
          </w:tcPr>
          <w:p w14:paraId="2121241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0,040%</w:t>
            </w:r>
          </w:p>
        </w:tc>
        <w:tc>
          <w:tcPr>
            <w:tcW w:w="404" w:type="pct"/>
            <w:tcBorders>
              <w:top w:val="nil"/>
              <w:left w:val="nil"/>
              <w:bottom w:val="single" w:sz="4" w:space="0" w:color="auto"/>
              <w:right w:val="single" w:sz="4" w:space="0" w:color="auto"/>
            </w:tcBorders>
            <w:shd w:val="clear" w:color="auto" w:fill="auto"/>
            <w:vAlign w:val="center"/>
            <w:hideMark/>
          </w:tcPr>
          <w:p w14:paraId="0F73667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92DEB3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м3</w:t>
            </w:r>
          </w:p>
        </w:tc>
        <w:tc>
          <w:tcPr>
            <w:tcW w:w="362" w:type="pct"/>
            <w:tcBorders>
              <w:top w:val="nil"/>
              <w:left w:val="nil"/>
              <w:bottom w:val="single" w:sz="4" w:space="0" w:color="auto"/>
              <w:right w:val="single" w:sz="4" w:space="0" w:color="auto"/>
            </w:tcBorders>
            <w:shd w:val="clear" w:color="auto" w:fill="auto"/>
            <w:vAlign w:val="center"/>
            <w:hideMark/>
          </w:tcPr>
          <w:p w14:paraId="51A4B77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90,50</w:t>
            </w:r>
          </w:p>
        </w:tc>
        <w:tc>
          <w:tcPr>
            <w:tcW w:w="429" w:type="pct"/>
            <w:tcBorders>
              <w:top w:val="nil"/>
              <w:left w:val="nil"/>
              <w:bottom w:val="single" w:sz="4" w:space="0" w:color="auto"/>
              <w:right w:val="single" w:sz="8" w:space="0" w:color="auto"/>
            </w:tcBorders>
            <w:shd w:val="clear" w:color="auto" w:fill="auto"/>
            <w:vAlign w:val="center"/>
            <w:hideMark/>
          </w:tcPr>
          <w:p w14:paraId="371EB24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0249D9F"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2FA77D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73</w:t>
            </w:r>
          </w:p>
        </w:tc>
        <w:tc>
          <w:tcPr>
            <w:tcW w:w="623" w:type="pct"/>
            <w:tcBorders>
              <w:top w:val="nil"/>
              <w:left w:val="nil"/>
              <w:bottom w:val="single" w:sz="4" w:space="0" w:color="auto"/>
              <w:right w:val="single" w:sz="4" w:space="0" w:color="auto"/>
            </w:tcBorders>
            <w:shd w:val="clear" w:color="auto" w:fill="auto"/>
            <w:vAlign w:val="center"/>
            <w:hideMark/>
          </w:tcPr>
          <w:p w14:paraId="2DD429B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3F51AE5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поз.209-210</w:t>
            </w:r>
          </w:p>
        </w:tc>
        <w:tc>
          <w:tcPr>
            <w:tcW w:w="354" w:type="pct"/>
            <w:tcBorders>
              <w:top w:val="nil"/>
              <w:left w:val="nil"/>
              <w:bottom w:val="single" w:sz="4" w:space="0" w:color="auto"/>
              <w:right w:val="single" w:sz="4" w:space="0" w:color="auto"/>
            </w:tcBorders>
            <w:shd w:val="clear" w:color="auto" w:fill="auto"/>
            <w:vAlign w:val="center"/>
            <w:hideMark/>
          </w:tcPr>
          <w:p w14:paraId="3B9B384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CCA8D07"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основания под фундаменты: песчаного</w:t>
            </w:r>
          </w:p>
        </w:tc>
        <w:tc>
          <w:tcPr>
            <w:tcW w:w="431" w:type="pct"/>
            <w:tcBorders>
              <w:top w:val="nil"/>
              <w:left w:val="nil"/>
              <w:bottom w:val="single" w:sz="4" w:space="0" w:color="auto"/>
              <w:right w:val="single" w:sz="4" w:space="0" w:color="auto"/>
            </w:tcBorders>
            <w:shd w:val="clear" w:color="000000" w:fill="0070C0"/>
            <w:vAlign w:val="center"/>
            <w:hideMark/>
          </w:tcPr>
          <w:p w14:paraId="119116D8"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626130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45 681,38  </w:t>
            </w:r>
          </w:p>
        </w:tc>
        <w:tc>
          <w:tcPr>
            <w:tcW w:w="337" w:type="pct"/>
            <w:tcBorders>
              <w:top w:val="nil"/>
              <w:left w:val="nil"/>
              <w:bottom w:val="single" w:sz="4" w:space="0" w:color="auto"/>
              <w:right w:val="single" w:sz="4" w:space="0" w:color="auto"/>
            </w:tcBorders>
            <w:shd w:val="clear" w:color="auto" w:fill="auto"/>
            <w:vAlign w:val="center"/>
            <w:hideMark/>
          </w:tcPr>
          <w:p w14:paraId="7DB4634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0,024%</w:t>
            </w:r>
          </w:p>
        </w:tc>
        <w:tc>
          <w:tcPr>
            <w:tcW w:w="404" w:type="pct"/>
            <w:tcBorders>
              <w:top w:val="nil"/>
              <w:left w:val="nil"/>
              <w:bottom w:val="single" w:sz="4" w:space="0" w:color="auto"/>
              <w:right w:val="single" w:sz="4" w:space="0" w:color="auto"/>
            </w:tcBorders>
            <w:shd w:val="clear" w:color="auto" w:fill="auto"/>
            <w:vAlign w:val="center"/>
            <w:hideMark/>
          </w:tcPr>
          <w:p w14:paraId="0C51B16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50F73C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м3</w:t>
            </w:r>
          </w:p>
        </w:tc>
        <w:tc>
          <w:tcPr>
            <w:tcW w:w="362" w:type="pct"/>
            <w:tcBorders>
              <w:top w:val="nil"/>
              <w:left w:val="nil"/>
              <w:bottom w:val="single" w:sz="4" w:space="0" w:color="auto"/>
              <w:right w:val="single" w:sz="4" w:space="0" w:color="auto"/>
            </w:tcBorders>
            <w:shd w:val="clear" w:color="auto" w:fill="auto"/>
            <w:vAlign w:val="center"/>
            <w:hideMark/>
          </w:tcPr>
          <w:p w14:paraId="2CD9EF2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37,50</w:t>
            </w:r>
          </w:p>
        </w:tc>
        <w:tc>
          <w:tcPr>
            <w:tcW w:w="429" w:type="pct"/>
            <w:tcBorders>
              <w:top w:val="nil"/>
              <w:left w:val="nil"/>
              <w:bottom w:val="single" w:sz="4" w:space="0" w:color="auto"/>
              <w:right w:val="single" w:sz="8" w:space="0" w:color="auto"/>
            </w:tcBorders>
            <w:shd w:val="clear" w:color="auto" w:fill="auto"/>
            <w:vAlign w:val="center"/>
            <w:hideMark/>
          </w:tcPr>
          <w:p w14:paraId="3FB7FAF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A14ED39"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7BF8AD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74</w:t>
            </w:r>
          </w:p>
        </w:tc>
        <w:tc>
          <w:tcPr>
            <w:tcW w:w="623" w:type="pct"/>
            <w:tcBorders>
              <w:top w:val="nil"/>
              <w:left w:val="nil"/>
              <w:bottom w:val="single" w:sz="4" w:space="0" w:color="auto"/>
              <w:right w:val="single" w:sz="4" w:space="0" w:color="auto"/>
            </w:tcBorders>
            <w:shd w:val="clear" w:color="auto" w:fill="auto"/>
            <w:vAlign w:val="center"/>
            <w:hideMark/>
          </w:tcPr>
          <w:p w14:paraId="3A3E4F2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036F0DA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поз.211-212</w:t>
            </w:r>
          </w:p>
        </w:tc>
        <w:tc>
          <w:tcPr>
            <w:tcW w:w="354" w:type="pct"/>
            <w:tcBorders>
              <w:top w:val="nil"/>
              <w:left w:val="nil"/>
              <w:bottom w:val="single" w:sz="4" w:space="0" w:color="auto"/>
              <w:right w:val="single" w:sz="4" w:space="0" w:color="auto"/>
            </w:tcBorders>
            <w:shd w:val="clear" w:color="auto" w:fill="auto"/>
            <w:vAlign w:val="center"/>
            <w:hideMark/>
          </w:tcPr>
          <w:p w14:paraId="566B263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7A508EE"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основания под фундаменты: щебеночного</w:t>
            </w:r>
          </w:p>
        </w:tc>
        <w:tc>
          <w:tcPr>
            <w:tcW w:w="431" w:type="pct"/>
            <w:tcBorders>
              <w:top w:val="nil"/>
              <w:left w:val="nil"/>
              <w:bottom w:val="single" w:sz="4" w:space="0" w:color="auto"/>
              <w:right w:val="single" w:sz="4" w:space="0" w:color="auto"/>
            </w:tcBorders>
            <w:shd w:val="clear" w:color="000000" w:fill="0070C0"/>
            <w:vAlign w:val="center"/>
            <w:hideMark/>
          </w:tcPr>
          <w:p w14:paraId="41547837"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094A31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61 561,88  </w:t>
            </w:r>
          </w:p>
        </w:tc>
        <w:tc>
          <w:tcPr>
            <w:tcW w:w="337" w:type="pct"/>
            <w:tcBorders>
              <w:top w:val="nil"/>
              <w:left w:val="nil"/>
              <w:bottom w:val="single" w:sz="4" w:space="0" w:color="auto"/>
              <w:right w:val="single" w:sz="4" w:space="0" w:color="auto"/>
            </w:tcBorders>
            <w:shd w:val="clear" w:color="auto" w:fill="auto"/>
            <w:vAlign w:val="center"/>
            <w:hideMark/>
          </w:tcPr>
          <w:p w14:paraId="414132F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0,032%</w:t>
            </w:r>
          </w:p>
        </w:tc>
        <w:tc>
          <w:tcPr>
            <w:tcW w:w="404" w:type="pct"/>
            <w:tcBorders>
              <w:top w:val="nil"/>
              <w:left w:val="nil"/>
              <w:bottom w:val="single" w:sz="4" w:space="0" w:color="auto"/>
              <w:right w:val="single" w:sz="4" w:space="0" w:color="auto"/>
            </w:tcBorders>
            <w:shd w:val="clear" w:color="auto" w:fill="auto"/>
            <w:vAlign w:val="center"/>
            <w:hideMark/>
          </w:tcPr>
          <w:p w14:paraId="7D4C515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3D9783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м3</w:t>
            </w:r>
          </w:p>
        </w:tc>
        <w:tc>
          <w:tcPr>
            <w:tcW w:w="362" w:type="pct"/>
            <w:tcBorders>
              <w:top w:val="nil"/>
              <w:left w:val="nil"/>
              <w:bottom w:val="single" w:sz="4" w:space="0" w:color="auto"/>
              <w:right w:val="single" w:sz="4" w:space="0" w:color="auto"/>
            </w:tcBorders>
            <w:shd w:val="clear" w:color="auto" w:fill="auto"/>
            <w:vAlign w:val="center"/>
            <w:hideMark/>
          </w:tcPr>
          <w:p w14:paraId="78E6529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37,50</w:t>
            </w:r>
          </w:p>
        </w:tc>
        <w:tc>
          <w:tcPr>
            <w:tcW w:w="429" w:type="pct"/>
            <w:tcBorders>
              <w:top w:val="nil"/>
              <w:left w:val="nil"/>
              <w:bottom w:val="single" w:sz="4" w:space="0" w:color="auto"/>
              <w:right w:val="single" w:sz="8" w:space="0" w:color="auto"/>
            </w:tcBorders>
            <w:shd w:val="clear" w:color="auto" w:fill="auto"/>
            <w:vAlign w:val="center"/>
            <w:hideMark/>
          </w:tcPr>
          <w:p w14:paraId="36FA442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04B579B"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FDD7CD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75</w:t>
            </w:r>
          </w:p>
        </w:tc>
        <w:tc>
          <w:tcPr>
            <w:tcW w:w="623" w:type="pct"/>
            <w:tcBorders>
              <w:top w:val="nil"/>
              <w:left w:val="nil"/>
              <w:bottom w:val="single" w:sz="4" w:space="0" w:color="auto"/>
              <w:right w:val="single" w:sz="4" w:space="0" w:color="auto"/>
            </w:tcBorders>
            <w:shd w:val="clear" w:color="auto" w:fill="auto"/>
            <w:vAlign w:val="center"/>
            <w:hideMark/>
          </w:tcPr>
          <w:p w14:paraId="7F0C56B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1766C2C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поз.213-216</w:t>
            </w:r>
          </w:p>
        </w:tc>
        <w:tc>
          <w:tcPr>
            <w:tcW w:w="354" w:type="pct"/>
            <w:tcBorders>
              <w:top w:val="nil"/>
              <w:left w:val="nil"/>
              <w:bottom w:val="single" w:sz="4" w:space="0" w:color="auto"/>
              <w:right w:val="single" w:sz="4" w:space="0" w:color="auto"/>
            </w:tcBorders>
            <w:shd w:val="clear" w:color="auto" w:fill="auto"/>
            <w:vAlign w:val="center"/>
            <w:hideMark/>
          </w:tcPr>
          <w:p w14:paraId="5C4B3D8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D838FAC"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Устройство бетонной подготовки Смеси бетонные тяжелого бетона (БСТ), класс В15 (М200) с </w:t>
            </w:r>
            <w:proofErr w:type="spellStart"/>
            <w:r w:rsidRPr="00FE6478">
              <w:rPr>
                <w:rFonts w:ascii="Times New Roman" w:eastAsia="Times New Roman" w:hAnsi="Times New Roman" w:cs="Times New Roman"/>
                <w:color w:val="000000"/>
                <w:sz w:val="20"/>
                <w:szCs w:val="20"/>
                <w:lang w:eastAsia="ru-RU"/>
              </w:rPr>
              <w:t>армировкой</w:t>
            </w:r>
            <w:proofErr w:type="spellEnd"/>
          </w:p>
        </w:tc>
        <w:tc>
          <w:tcPr>
            <w:tcW w:w="431" w:type="pct"/>
            <w:tcBorders>
              <w:top w:val="nil"/>
              <w:left w:val="nil"/>
              <w:bottom w:val="single" w:sz="4" w:space="0" w:color="auto"/>
              <w:right w:val="single" w:sz="4" w:space="0" w:color="auto"/>
            </w:tcBorders>
            <w:shd w:val="clear" w:color="000000" w:fill="0070C0"/>
            <w:vAlign w:val="center"/>
            <w:hideMark/>
          </w:tcPr>
          <w:p w14:paraId="4B2BA575"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477498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301 011,00  </w:t>
            </w:r>
          </w:p>
        </w:tc>
        <w:tc>
          <w:tcPr>
            <w:tcW w:w="337" w:type="pct"/>
            <w:tcBorders>
              <w:top w:val="nil"/>
              <w:left w:val="nil"/>
              <w:bottom w:val="single" w:sz="4" w:space="0" w:color="auto"/>
              <w:right w:val="single" w:sz="4" w:space="0" w:color="auto"/>
            </w:tcBorders>
            <w:shd w:val="clear" w:color="auto" w:fill="auto"/>
            <w:vAlign w:val="center"/>
            <w:hideMark/>
          </w:tcPr>
          <w:p w14:paraId="4F4C999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0,156%</w:t>
            </w:r>
          </w:p>
        </w:tc>
        <w:tc>
          <w:tcPr>
            <w:tcW w:w="404" w:type="pct"/>
            <w:tcBorders>
              <w:top w:val="nil"/>
              <w:left w:val="nil"/>
              <w:bottom w:val="single" w:sz="4" w:space="0" w:color="auto"/>
              <w:right w:val="single" w:sz="4" w:space="0" w:color="auto"/>
            </w:tcBorders>
            <w:shd w:val="clear" w:color="auto" w:fill="auto"/>
            <w:vAlign w:val="center"/>
            <w:hideMark/>
          </w:tcPr>
          <w:p w14:paraId="48ACC54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71991C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м3</w:t>
            </w:r>
          </w:p>
        </w:tc>
        <w:tc>
          <w:tcPr>
            <w:tcW w:w="362" w:type="pct"/>
            <w:tcBorders>
              <w:top w:val="nil"/>
              <w:left w:val="nil"/>
              <w:bottom w:val="single" w:sz="4" w:space="0" w:color="auto"/>
              <w:right w:val="single" w:sz="4" w:space="0" w:color="auto"/>
            </w:tcBorders>
            <w:shd w:val="clear" w:color="auto" w:fill="auto"/>
            <w:vAlign w:val="center"/>
            <w:hideMark/>
          </w:tcPr>
          <w:p w14:paraId="1AF98C3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37,50</w:t>
            </w:r>
          </w:p>
        </w:tc>
        <w:tc>
          <w:tcPr>
            <w:tcW w:w="429" w:type="pct"/>
            <w:tcBorders>
              <w:top w:val="nil"/>
              <w:left w:val="nil"/>
              <w:bottom w:val="single" w:sz="4" w:space="0" w:color="auto"/>
              <w:right w:val="single" w:sz="8" w:space="0" w:color="auto"/>
            </w:tcBorders>
            <w:shd w:val="clear" w:color="auto" w:fill="auto"/>
            <w:vAlign w:val="center"/>
            <w:hideMark/>
          </w:tcPr>
          <w:p w14:paraId="728480B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DFDBC94"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56CAED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76</w:t>
            </w:r>
          </w:p>
        </w:tc>
        <w:tc>
          <w:tcPr>
            <w:tcW w:w="623" w:type="pct"/>
            <w:tcBorders>
              <w:top w:val="nil"/>
              <w:left w:val="nil"/>
              <w:bottom w:val="single" w:sz="4" w:space="0" w:color="auto"/>
              <w:right w:val="single" w:sz="4" w:space="0" w:color="auto"/>
            </w:tcBorders>
            <w:shd w:val="clear" w:color="auto" w:fill="auto"/>
            <w:vAlign w:val="center"/>
            <w:hideMark/>
          </w:tcPr>
          <w:p w14:paraId="757C96F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47B9782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поз.217-218</w:t>
            </w:r>
          </w:p>
        </w:tc>
        <w:tc>
          <w:tcPr>
            <w:tcW w:w="354" w:type="pct"/>
            <w:tcBorders>
              <w:top w:val="nil"/>
              <w:left w:val="nil"/>
              <w:bottom w:val="single" w:sz="4" w:space="0" w:color="auto"/>
              <w:right w:val="single" w:sz="4" w:space="0" w:color="auto"/>
            </w:tcBorders>
            <w:shd w:val="clear" w:color="auto" w:fill="auto"/>
            <w:vAlign w:val="center"/>
            <w:hideMark/>
          </w:tcPr>
          <w:p w14:paraId="3143169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5C7191D"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бортовых камней бетонных: при других видах покрытий</w:t>
            </w:r>
          </w:p>
        </w:tc>
        <w:tc>
          <w:tcPr>
            <w:tcW w:w="431" w:type="pct"/>
            <w:tcBorders>
              <w:top w:val="nil"/>
              <w:left w:val="nil"/>
              <w:bottom w:val="single" w:sz="4" w:space="0" w:color="auto"/>
              <w:right w:val="single" w:sz="4" w:space="0" w:color="auto"/>
            </w:tcBorders>
            <w:shd w:val="clear" w:color="000000" w:fill="0070C0"/>
            <w:vAlign w:val="center"/>
            <w:hideMark/>
          </w:tcPr>
          <w:p w14:paraId="721B6172"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F76529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594 705,00  </w:t>
            </w:r>
          </w:p>
        </w:tc>
        <w:tc>
          <w:tcPr>
            <w:tcW w:w="337" w:type="pct"/>
            <w:tcBorders>
              <w:top w:val="nil"/>
              <w:left w:val="nil"/>
              <w:bottom w:val="single" w:sz="4" w:space="0" w:color="auto"/>
              <w:right w:val="single" w:sz="4" w:space="0" w:color="auto"/>
            </w:tcBorders>
            <w:shd w:val="clear" w:color="auto" w:fill="auto"/>
            <w:vAlign w:val="center"/>
            <w:hideMark/>
          </w:tcPr>
          <w:p w14:paraId="194C492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0,309%</w:t>
            </w:r>
          </w:p>
        </w:tc>
        <w:tc>
          <w:tcPr>
            <w:tcW w:w="404" w:type="pct"/>
            <w:tcBorders>
              <w:top w:val="nil"/>
              <w:left w:val="nil"/>
              <w:bottom w:val="single" w:sz="4" w:space="0" w:color="auto"/>
              <w:right w:val="single" w:sz="4" w:space="0" w:color="auto"/>
            </w:tcBorders>
            <w:shd w:val="clear" w:color="auto" w:fill="auto"/>
            <w:vAlign w:val="center"/>
            <w:hideMark/>
          </w:tcPr>
          <w:p w14:paraId="1E9EF0C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приемке </w:t>
            </w:r>
            <w:r w:rsidRPr="00FE6478">
              <w:rPr>
                <w:rFonts w:ascii="Times New Roman" w:eastAsia="Times New Roman" w:hAnsi="Times New Roman" w:cs="Times New Roman"/>
                <w:b/>
                <w:bCs/>
                <w:color w:val="000000"/>
                <w:sz w:val="20"/>
                <w:szCs w:val="20"/>
                <w:lang w:eastAsia="ru-RU"/>
              </w:rPr>
              <w:lastRenderedPageBreak/>
              <w:t>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288B29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w:t>
            </w:r>
          </w:p>
        </w:tc>
        <w:tc>
          <w:tcPr>
            <w:tcW w:w="362" w:type="pct"/>
            <w:tcBorders>
              <w:top w:val="nil"/>
              <w:left w:val="nil"/>
              <w:bottom w:val="single" w:sz="4" w:space="0" w:color="auto"/>
              <w:right w:val="single" w:sz="4" w:space="0" w:color="auto"/>
            </w:tcBorders>
            <w:shd w:val="clear" w:color="auto" w:fill="auto"/>
            <w:vAlign w:val="center"/>
            <w:hideMark/>
          </w:tcPr>
          <w:p w14:paraId="6137A3E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375,00</w:t>
            </w:r>
          </w:p>
        </w:tc>
        <w:tc>
          <w:tcPr>
            <w:tcW w:w="429" w:type="pct"/>
            <w:tcBorders>
              <w:top w:val="nil"/>
              <w:left w:val="nil"/>
              <w:bottom w:val="single" w:sz="4" w:space="0" w:color="auto"/>
              <w:right w:val="single" w:sz="8" w:space="0" w:color="auto"/>
            </w:tcBorders>
            <w:shd w:val="clear" w:color="auto" w:fill="auto"/>
            <w:vAlign w:val="center"/>
            <w:hideMark/>
          </w:tcPr>
          <w:p w14:paraId="2E9750A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63113B8"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A38768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77</w:t>
            </w:r>
          </w:p>
        </w:tc>
        <w:tc>
          <w:tcPr>
            <w:tcW w:w="623" w:type="pct"/>
            <w:tcBorders>
              <w:top w:val="nil"/>
              <w:left w:val="nil"/>
              <w:bottom w:val="single" w:sz="4" w:space="0" w:color="auto"/>
              <w:right w:val="single" w:sz="4" w:space="0" w:color="auto"/>
            </w:tcBorders>
            <w:shd w:val="clear" w:color="auto" w:fill="auto"/>
            <w:vAlign w:val="center"/>
            <w:hideMark/>
          </w:tcPr>
          <w:p w14:paraId="3327B6C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159C417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поз.219-222</w:t>
            </w:r>
          </w:p>
        </w:tc>
        <w:tc>
          <w:tcPr>
            <w:tcW w:w="354" w:type="pct"/>
            <w:tcBorders>
              <w:top w:val="nil"/>
              <w:left w:val="nil"/>
              <w:bottom w:val="single" w:sz="4" w:space="0" w:color="auto"/>
              <w:right w:val="single" w:sz="4" w:space="0" w:color="auto"/>
            </w:tcBorders>
            <w:shd w:val="clear" w:color="auto" w:fill="auto"/>
            <w:vAlign w:val="center"/>
            <w:hideMark/>
          </w:tcPr>
          <w:p w14:paraId="26895E0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EE84764"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покрытий тротуаров из бетонной плитки типа "Брусчатка": рядовым или паркетным мощением</w:t>
            </w:r>
          </w:p>
        </w:tc>
        <w:tc>
          <w:tcPr>
            <w:tcW w:w="431" w:type="pct"/>
            <w:tcBorders>
              <w:top w:val="nil"/>
              <w:left w:val="nil"/>
              <w:bottom w:val="single" w:sz="4" w:space="0" w:color="auto"/>
              <w:right w:val="single" w:sz="4" w:space="0" w:color="auto"/>
            </w:tcBorders>
            <w:shd w:val="clear" w:color="000000" w:fill="0070C0"/>
            <w:vAlign w:val="center"/>
            <w:hideMark/>
          </w:tcPr>
          <w:p w14:paraId="3007D146"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6F42D5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689 733,75  </w:t>
            </w:r>
          </w:p>
        </w:tc>
        <w:tc>
          <w:tcPr>
            <w:tcW w:w="337" w:type="pct"/>
            <w:tcBorders>
              <w:top w:val="nil"/>
              <w:left w:val="nil"/>
              <w:bottom w:val="single" w:sz="4" w:space="0" w:color="auto"/>
              <w:right w:val="single" w:sz="4" w:space="0" w:color="auto"/>
            </w:tcBorders>
            <w:shd w:val="clear" w:color="auto" w:fill="auto"/>
            <w:vAlign w:val="center"/>
            <w:hideMark/>
          </w:tcPr>
          <w:p w14:paraId="507C445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0,359%</w:t>
            </w:r>
          </w:p>
        </w:tc>
        <w:tc>
          <w:tcPr>
            <w:tcW w:w="404" w:type="pct"/>
            <w:tcBorders>
              <w:top w:val="nil"/>
              <w:left w:val="nil"/>
              <w:bottom w:val="single" w:sz="4" w:space="0" w:color="auto"/>
              <w:right w:val="single" w:sz="4" w:space="0" w:color="auto"/>
            </w:tcBorders>
            <w:shd w:val="clear" w:color="auto" w:fill="auto"/>
            <w:vAlign w:val="center"/>
            <w:hideMark/>
          </w:tcPr>
          <w:p w14:paraId="4A55858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DEF9AE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7C165F1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375,00</w:t>
            </w:r>
          </w:p>
        </w:tc>
        <w:tc>
          <w:tcPr>
            <w:tcW w:w="429" w:type="pct"/>
            <w:tcBorders>
              <w:top w:val="nil"/>
              <w:left w:val="nil"/>
              <w:bottom w:val="single" w:sz="4" w:space="0" w:color="auto"/>
              <w:right w:val="single" w:sz="8" w:space="0" w:color="auto"/>
            </w:tcBorders>
            <w:shd w:val="clear" w:color="auto" w:fill="auto"/>
            <w:vAlign w:val="center"/>
            <w:hideMark/>
          </w:tcPr>
          <w:p w14:paraId="014BDB8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1943290"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3CE5F9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78</w:t>
            </w:r>
          </w:p>
        </w:tc>
        <w:tc>
          <w:tcPr>
            <w:tcW w:w="623" w:type="pct"/>
            <w:tcBorders>
              <w:top w:val="nil"/>
              <w:left w:val="nil"/>
              <w:bottom w:val="single" w:sz="4" w:space="0" w:color="auto"/>
              <w:right w:val="single" w:sz="4" w:space="0" w:color="auto"/>
            </w:tcBorders>
            <w:shd w:val="clear" w:color="auto" w:fill="auto"/>
            <w:vAlign w:val="center"/>
            <w:hideMark/>
          </w:tcPr>
          <w:p w14:paraId="0F36492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 02-01-01 Входные группы и </w:t>
            </w:r>
            <w:proofErr w:type="spellStart"/>
            <w:r w:rsidRPr="00FE6478">
              <w:rPr>
                <w:rFonts w:ascii="Times New Roman" w:eastAsia="Times New Roman" w:hAnsi="Times New Roman" w:cs="Times New Roman"/>
                <w:b/>
                <w:bCs/>
                <w:color w:val="000000"/>
                <w:sz w:val="20"/>
                <w:szCs w:val="20"/>
                <w:lang w:eastAsia="ru-RU"/>
              </w:rPr>
              <w:t>отмостка</w:t>
            </w:r>
            <w:proofErr w:type="spellEnd"/>
          </w:p>
        </w:tc>
        <w:tc>
          <w:tcPr>
            <w:tcW w:w="393" w:type="pct"/>
            <w:tcBorders>
              <w:top w:val="nil"/>
              <w:left w:val="nil"/>
              <w:bottom w:val="single" w:sz="4" w:space="0" w:color="auto"/>
              <w:right w:val="single" w:sz="4" w:space="0" w:color="auto"/>
            </w:tcBorders>
            <w:shd w:val="clear" w:color="auto" w:fill="auto"/>
            <w:vAlign w:val="center"/>
            <w:hideMark/>
          </w:tcPr>
          <w:p w14:paraId="30A1051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поз.223-224</w:t>
            </w:r>
          </w:p>
        </w:tc>
        <w:tc>
          <w:tcPr>
            <w:tcW w:w="354" w:type="pct"/>
            <w:tcBorders>
              <w:top w:val="nil"/>
              <w:left w:val="nil"/>
              <w:bottom w:val="single" w:sz="4" w:space="0" w:color="auto"/>
              <w:right w:val="single" w:sz="4" w:space="0" w:color="auto"/>
            </w:tcBorders>
            <w:shd w:val="clear" w:color="auto" w:fill="auto"/>
            <w:vAlign w:val="center"/>
            <w:hideMark/>
          </w:tcPr>
          <w:p w14:paraId="2C4DAF8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B53BC43"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Уборка и перевозка строительного мусора</w:t>
            </w:r>
          </w:p>
        </w:tc>
        <w:tc>
          <w:tcPr>
            <w:tcW w:w="431" w:type="pct"/>
            <w:tcBorders>
              <w:top w:val="nil"/>
              <w:left w:val="nil"/>
              <w:bottom w:val="single" w:sz="4" w:space="0" w:color="auto"/>
              <w:right w:val="single" w:sz="4" w:space="0" w:color="auto"/>
            </w:tcBorders>
            <w:shd w:val="clear" w:color="000000" w:fill="0070C0"/>
            <w:vAlign w:val="center"/>
            <w:hideMark/>
          </w:tcPr>
          <w:p w14:paraId="166A379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3E3B99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4 438,88  </w:t>
            </w:r>
          </w:p>
        </w:tc>
        <w:tc>
          <w:tcPr>
            <w:tcW w:w="337" w:type="pct"/>
            <w:tcBorders>
              <w:top w:val="nil"/>
              <w:left w:val="nil"/>
              <w:bottom w:val="single" w:sz="4" w:space="0" w:color="auto"/>
              <w:right w:val="single" w:sz="4" w:space="0" w:color="auto"/>
            </w:tcBorders>
            <w:shd w:val="clear" w:color="auto" w:fill="auto"/>
            <w:vAlign w:val="center"/>
            <w:hideMark/>
          </w:tcPr>
          <w:p w14:paraId="52534A2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0,002%</w:t>
            </w:r>
          </w:p>
        </w:tc>
        <w:tc>
          <w:tcPr>
            <w:tcW w:w="404" w:type="pct"/>
            <w:tcBorders>
              <w:top w:val="nil"/>
              <w:left w:val="nil"/>
              <w:bottom w:val="single" w:sz="4" w:space="0" w:color="auto"/>
              <w:right w:val="single" w:sz="4" w:space="0" w:color="auto"/>
            </w:tcBorders>
            <w:shd w:val="clear" w:color="auto" w:fill="auto"/>
            <w:vAlign w:val="center"/>
            <w:hideMark/>
          </w:tcPr>
          <w:p w14:paraId="6051209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35B6FC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05DC375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6C436C0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74ACFE4"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D64BF6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79</w:t>
            </w:r>
          </w:p>
        </w:tc>
        <w:tc>
          <w:tcPr>
            <w:tcW w:w="623" w:type="pct"/>
            <w:tcBorders>
              <w:top w:val="nil"/>
              <w:left w:val="nil"/>
              <w:bottom w:val="single" w:sz="4" w:space="0" w:color="auto"/>
              <w:right w:val="single" w:sz="4" w:space="0" w:color="auto"/>
            </w:tcBorders>
            <w:shd w:val="clear" w:color="auto" w:fill="auto"/>
            <w:vAlign w:val="center"/>
            <w:hideMark/>
          </w:tcPr>
          <w:p w14:paraId="7D101E2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Утилизация</w:t>
            </w:r>
          </w:p>
        </w:tc>
        <w:tc>
          <w:tcPr>
            <w:tcW w:w="393" w:type="pct"/>
            <w:tcBorders>
              <w:top w:val="nil"/>
              <w:left w:val="nil"/>
              <w:bottom w:val="single" w:sz="4" w:space="0" w:color="auto"/>
              <w:right w:val="single" w:sz="4" w:space="0" w:color="auto"/>
            </w:tcBorders>
            <w:shd w:val="clear" w:color="auto" w:fill="auto"/>
            <w:vAlign w:val="center"/>
            <w:hideMark/>
          </w:tcPr>
          <w:p w14:paraId="6E616D1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w:t>
            </w:r>
          </w:p>
        </w:tc>
        <w:tc>
          <w:tcPr>
            <w:tcW w:w="354" w:type="pct"/>
            <w:tcBorders>
              <w:top w:val="nil"/>
              <w:left w:val="nil"/>
              <w:bottom w:val="single" w:sz="4" w:space="0" w:color="auto"/>
              <w:right w:val="single" w:sz="4" w:space="0" w:color="auto"/>
            </w:tcBorders>
            <w:shd w:val="clear" w:color="auto" w:fill="auto"/>
            <w:vAlign w:val="center"/>
            <w:hideMark/>
          </w:tcPr>
          <w:p w14:paraId="2AA240A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D971CE9"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Услуги по захоронению отходов</w:t>
            </w:r>
          </w:p>
        </w:tc>
        <w:tc>
          <w:tcPr>
            <w:tcW w:w="431" w:type="pct"/>
            <w:tcBorders>
              <w:top w:val="nil"/>
              <w:left w:val="nil"/>
              <w:bottom w:val="single" w:sz="4" w:space="0" w:color="auto"/>
              <w:right w:val="single" w:sz="4" w:space="0" w:color="auto"/>
            </w:tcBorders>
            <w:shd w:val="clear" w:color="000000" w:fill="0070C0"/>
            <w:vAlign w:val="center"/>
            <w:hideMark/>
          </w:tcPr>
          <w:p w14:paraId="193CF31C"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247323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12 453,23  </w:t>
            </w:r>
          </w:p>
        </w:tc>
        <w:tc>
          <w:tcPr>
            <w:tcW w:w="337" w:type="pct"/>
            <w:tcBorders>
              <w:top w:val="nil"/>
              <w:left w:val="nil"/>
              <w:bottom w:val="single" w:sz="4" w:space="0" w:color="auto"/>
              <w:right w:val="single" w:sz="4" w:space="0" w:color="auto"/>
            </w:tcBorders>
            <w:shd w:val="clear" w:color="auto" w:fill="auto"/>
            <w:vAlign w:val="center"/>
            <w:hideMark/>
          </w:tcPr>
          <w:p w14:paraId="105D646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0,006%</w:t>
            </w:r>
          </w:p>
        </w:tc>
        <w:tc>
          <w:tcPr>
            <w:tcW w:w="404" w:type="pct"/>
            <w:tcBorders>
              <w:top w:val="nil"/>
              <w:left w:val="nil"/>
              <w:bottom w:val="single" w:sz="4" w:space="0" w:color="auto"/>
              <w:right w:val="single" w:sz="4" w:space="0" w:color="auto"/>
            </w:tcBorders>
            <w:shd w:val="clear" w:color="auto" w:fill="auto"/>
            <w:vAlign w:val="center"/>
            <w:hideMark/>
          </w:tcPr>
          <w:p w14:paraId="69E1C51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553F9D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т</w:t>
            </w:r>
          </w:p>
        </w:tc>
        <w:tc>
          <w:tcPr>
            <w:tcW w:w="362" w:type="pct"/>
            <w:tcBorders>
              <w:top w:val="nil"/>
              <w:left w:val="nil"/>
              <w:bottom w:val="single" w:sz="4" w:space="0" w:color="auto"/>
              <w:right w:val="single" w:sz="4" w:space="0" w:color="auto"/>
            </w:tcBorders>
            <w:shd w:val="clear" w:color="auto" w:fill="auto"/>
            <w:vAlign w:val="center"/>
            <w:hideMark/>
          </w:tcPr>
          <w:p w14:paraId="51A4CD8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13,78</w:t>
            </w:r>
          </w:p>
        </w:tc>
        <w:tc>
          <w:tcPr>
            <w:tcW w:w="429" w:type="pct"/>
            <w:tcBorders>
              <w:top w:val="nil"/>
              <w:left w:val="nil"/>
              <w:bottom w:val="single" w:sz="4" w:space="0" w:color="auto"/>
              <w:right w:val="single" w:sz="8" w:space="0" w:color="auto"/>
            </w:tcBorders>
            <w:shd w:val="clear" w:color="auto" w:fill="auto"/>
            <w:vAlign w:val="center"/>
            <w:hideMark/>
          </w:tcPr>
          <w:p w14:paraId="3A6D89C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5D00CF6"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C160D5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80</w:t>
            </w:r>
          </w:p>
        </w:tc>
        <w:tc>
          <w:tcPr>
            <w:tcW w:w="623" w:type="pct"/>
            <w:tcBorders>
              <w:top w:val="nil"/>
              <w:left w:val="nil"/>
              <w:bottom w:val="single" w:sz="4" w:space="0" w:color="auto"/>
              <w:right w:val="single" w:sz="4" w:space="0" w:color="auto"/>
            </w:tcBorders>
            <w:shd w:val="clear" w:color="auto" w:fill="auto"/>
            <w:vAlign w:val="center"/>
            <w:hideMark/>
          </w:tcPr>
          <w:p w14:paraId="650A55D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Вентиляция</w:t>
            </w:r>
          </w:p>
        </w:tc>
        <w:tc>
          <w:tcPr>
            <w:tcW w:w="393" w:type="pct"/>
            <w:tcBorders>
              <w:top w:val="nil"/>
              <w:left w:val="nil"/>
              <w:bottom w:val="single" w:sz="4" w:space="0" w:color="auto"/>
              <w:right w:val="single" w:sz="4" w:space="0" w:color="auto"/>
            </w:tcBorders>
            <w:shd w:val="clear" w:color="auto" w:fill="auto"/>
            <w:vAlign w:val="center"/>
            <w:hideMark/>
          </w:tcPr>
          <w:p w14:paraId="588CCCE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поз.1-117</w:t>
            </w:r>
          </w:p>
        </w:tc>
        <w:tc>
          <w:tcPr>
            <w:tcW w:w="354" w:type="pct"/>
            <w:tcBorders>
              <w:top w:val="nil"/>
              <w:left w:val="nil"/>
              <w:bottom w:val="single" w:sz="4" w:space="0" w:color="auto"/>
              <w:right w:val="single" w:sz="4" w:space="0" w:color="auto"/>
            </w:tcBorders>
            <w:shd w:val="clear" w:color="auto" w:fill="auto"/>
            <w:vAlign w:val="center"/>
            <w:hideMark/>
          </w:tcPr>
          <w:p w14:paraId="2C9DE76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0C23AD2"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П1, П2,П3,В1,В2,В3,В4</w:t>
            </w:r>
          </w:p>
        </w:tc>
        <w:tc>
          <w:tcPr>
            <w:tcW w:w="431" w:type="pct"/>
            <w:tcBorders>
              <w:top w:val="nil"/>
              <w:left w:val="nil"/>
              <w:bottom w:val="single" w:sz="4" w:space="0" w:color="auto"/>
              <w:right w:val="single" w:sz="4" w:space="0" w:color="auto"/>
            </w:tcBorders>
            <w:shd w:val="clear" w:color="000000" w:fill="0070C0"/>
            <w:vAlign w:val="center"/>
            <w:hideMark/>
          </w:tcPr>
          <w:p w14:paraId="7657682C"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24450A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3 049 636,67  </w:t>
            </w:r>
          </w:p>
        </w:tc>
        <w:tc>
          <w:tcPr>
            <w:tcW w:w="337" w:type="pct"/>
            <w:tcBorders>
              <w:top w:val="nil"/>
              <w:left w:val="nil"/>
              <w:bottom w:val="single" w:sz="4" w:space="0" w:color="auto"/>
              <w:right w:val="single" w:sz="4" w:space="0" w:color="auto"/>
            </w:tcBorders>
            <w:shd w:val="clear" w:color="auto" w:fill="auto"/>
            <w:vAlign w:val="center"/>
            <w:hideMark/>
          </w:tcPr>
          <w:p w14:paraId="61D7DDE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1,585%</w:t>
            </w:r>
          </w:p>
        </w:tc>
        <w:tc>
          <w:tcPr>
            <w:tcW w:w="404" w:type="pct"/>
            <w:tcBorders>
              <w:top w:val="nil"/>
              <w:left w:val="nil"/>
              <w:bottom w:val="single" w:sz="4" w:space="0" w:color="auto"/>
              <w:right w:val="single" w:sz="4" w:space="0" w:color="auto"/>
            </w:tcBorders>
            <w:shd w:val="clear" w:color="auto" w:fill="auto"/>
            <w:vAlign w:val="center"/>
            <w:hideMark/>
          </w:tcPr>
          <w:p w14:paraId="3167E33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983C29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4ECC008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033C27D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39252B9"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98E0E4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81</w:t>
            </w:r>
          </w:p>
        </w:tc>
        <w:tc>
          <w:tcPr>
            <w:tcW w:w="623" w:type="pct"/>
            <w:tcBorders>
              <w:top w:val="nil"/>
              <w:left w:val="nil"/>
              <w:bottom w:val="single" w:sz="4" w:space="0" w:color="auto"/>
              <w:right w:val="single" w:sz="4" w:space="0" w:color="auto"/>
            </w:tcBorders>
            <w:shd w:val="clear" w:color="auto" w:fill="auto"/>
            <w:vAlign w:val="center"/>
            <w:hideMark/>
          </w:tcPr>
          <w:p w14:paraId="29C6097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Вентиляция</w:t>
            </w:r>
          </w:p>
        </w:tc>
        <w:tc>
          <w:tcPr>
            <w:tcW w:w="393" w:type="pct"/>
            <w:tcBorders>
              <w:top w:val="nil"/>
              <w:left w:val="nil"/>
              <w:bottom w:val="single" w:sz="4" w:space="0" w:color="auto"/>
              <w:right w:val="single" w:sz="4" w:space="0" w:color="auto"/>
            </w:tcBorders>
            <w:shd w:val="clear" w:color="auto" w:fill="auto"/>
            <w:vAlign w:val="center"/>
            <w:hideMark/>
          </w:tcPr>
          <w:p w14:paraId="2D65EE0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поз.118-126</w:t>
            </w:r>
          </w:p>
        </w:tc>
        <w:tc>
          <w:tcPr>
            <w:tcW w:w="354" w:type="pct"/>
            <w:tcBorders>
              <w:top w:val="nil"/>
              <w:left w:val="nil"/>
              <w:bottom w:val="single" w:sz="4" w:space="0" w:color="auto"/>
              <w:right w:val="single" w:sz="4" w:space="0" w:color="auto"/>
            </w:tcBorders>
            <w:shd w:val="clear" w:color="auto" w:fill="auto"/>
            <w:vAlign w:val="center"/>
            <w:hideMark/>
          </w:tcPr>
          <w:p w14:paraId="3A6852B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F38F7DD"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Теплоснабжение приточных установок П1</w:t>
            </w:r>
          </w:p>
        </w:tc>
        <w:tc>
          <w:tcPr>
            <w:tcW w:w="431" w:type="pct"/>
            <w:tcBorders>
              <w:top w:val="nil"/>
              <w:left w:val="nil"/>
              <w:bottom w:val="single" w:sz="4" w:space="0" w:color="auto"/>
              <w:right w:val="single" w:sz="4" w:space="0" w:color="auto"/>
            </w:tcBorders>
            <w:shd w:val="clear" w:color="000000" w:fill="0070C0"/>
            <w:vAlign w:val="center"/>
            <w:hideMark/>
          </w:tcPr>
          <w:p w14:paraId="5789AF87"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81FAA8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257 830,73  </w:t>
            </w:r>
          </w:p>
        </w:tc>
        <w:tc>
          <w:tcPr>
            <w:tcW w:w="337" w:type="pct"/>
            <w:tcBorders>
              <w:top w:val="nil"/>
              <w:left w:val="nil"/>
              <w:bottom w:val="single" w:sz="4" w:space="0" w:color="auto"/>
              <w:right w:val="single" w:sz="4" w:space="0" w:color="auto"/>
            </w:tcBorders>
            <w:shd w:val="clear" w:color="auto" w:fill="auto"/>
            <w:vAlign w:val="center"/>
            <w:hideMark/>
          </w:tcPr>
          <w:p w14:paraId="51DCF63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0,134%</w:t>
            </w:r>
          </w:p>
        </w:tc>
        <w:tc>
          <w:tcPr>
            <w:tcW w:w="404" w:type="pct"/>
            <w:tcBorders>
              <w:top w:val="nil"/>
              <w:left w:val="nil"/>
              <w:bottom w:val="single" w:sz="4" w:space="0" w:color="auto"/>
              <w:right w:val="single" w:sz="4" w:space="0" w:color="auto"/>
            </w:tcBorders>
            <w:shd w:val="clear" w:color="auto" w:fill="auto"/>
            <w:vAlign w:val="center"/>
            <w:hideMark/>
          </w:tcPr>
          <w:p w14:paraId="24DFB17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приемке </w:t>
            </w:r>
            <w:r w:rsidRPr="00FE6478">
              <w:rPr>
                <w:rFonts w:ascii="Times New Roman" w:eastAsia="Times New Roman" w:hAnsi="Times New Roman" w:cs="Times New Roman"/>
                <w:b/>
                <w:bCs/>
                <w:color w:val="000000"/>
                <w:sz w:val="20"/>
                <w:szCs w:val="20"/>
                <w:lang w:eastAsia="ru-RU"/>
              </w:rPr>
              <w:lastRenderedPageBreak/>
              <w:t>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4A90A1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lastRenderedPageBreak/>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53F5BE1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158B7EF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7F9824C"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F7C554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82</w:t>
            </w:r>
          </w:p>
        </w:tc>
        <w:tc>
          <w:tcPr>
            <w:tcW w:w="623" w:type="pct"/>
            <w:tcBorders>
              <w:top w:val="nil"/>
              <w:left w:val="nil"/>
              <w:bottom w:val="single" w:sz="4" w:space="0" w:color="auto"/>
              <w:right w:val="single" w:sz="4" w:space="0" w:color="auto"/>
            </w:tcBorders>
            <w:shd w:val="clear" w:color="auto" w:fill="auto"/>
            <w:vAlign w:val="center"/>
            <w:hideMark/>
          </w:tcPr>
          <w:p w14:paraId="1FDF747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Вентиляция</w:t>
            </w:r>
          </w:p>
        </w:tc>
        <w:tc>
          <w:tcPr>
            <w:tcW w:w="393" w:type="pct"/>
            <w:tcBorders>
              <w:top w:val="nil"/>
              <w:left w:val="nil"/>
              <w:bottom w:val="single" w:sz="4" w:space="0" w:color="auto"/>
              <w:right w:val="single" w:sz="4" w:space="0" w:color="auto"/>
            </w:tcBorders>
            <w:shd w:val="clear" w:color="auto" w:fill="auto"/>
            <w:vAlign w:val="center"/>
            <w:hideMark/>
          </w:tcPr>
          <w:p w14:paraId="5A8472A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127-152</w:t>
            </w:r>
          </w:p>
        </w:tc>
        <w:tc>
          <w:tcPr>
            <w:tcW w:w="354" w:type="pct"/>
            <w:tcBorders>
              <w:top w:val="nil"/>
              <w:left w:val="nil"/>
              <w:bottom w:val="single" w:sz="4" w:space="0" w:color="auto"/>
              <w:right w:val="single" w:sz="4" w:space="0" w:color="auto"/>
            </w:tcBorders>
            <w:shd w:val="clear" w:color="auto" w:fill="auto"/>
            <w:vAlign w:val="center"/>
            <w:hideMark/>
          </w:tcPr>
          <w:p w14:paraId="262FD7C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4749B1F"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Кондиционирование</w:t>
            </w:r>
          </w:p>
        </w:tc>
        <w:tc>
          <w:tcPr>
            <w:tcW w:w="431" w:type="pct"/>
            <w:tcBorders>
              <w:top w:val="nil"/>
              <w:left w:val="nil"/>
              <w:bottom w:val="single" w:sz="4" w:space="0" w:color="auto"/>
              <w:right w:val="single" w:sz="4" w:space="0" w:color="auto"/>
            </w:tcBorders>
            <w:shd w:val="clear" w:color="000000" w:fill="0070C0"/>
            <w:vAlign w:val="center"/>
            <w:hideMark/>
          </w:tcPr>
          <w:p w14:paraId="586FBAD8"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15FCE5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155 462,30  </w:t>
            </w:r>
          </w:p>
        </w:tc>
        <w:tc>
          <w:tcPr>
            <w:tcW w:w="337" w:type="pct"/>
            <w:tcBorders>
              <w:top w:val="nil"/>
              <w:left w:val="nil"/>
              <w:bottom w:val="single" w:sz="4" w:space="0" w:color="auto"/>
              <w:right w:val="single" w:sz="4" w:space="0" w:color="auto"/>
            </w:tcBorders>
            <w:shd w:val="clear" w:color="auto" w:fill="auto"/>
            <w:vAlign w:val="center"/>
            <w:hideMark/>
          </w:tcPr>
          <w:p w14:paraId="637C436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0,081%</w:t>
            </w:r>
          </w:p>
        </w:tc>
        <w:tc>
          <w:tcPr>
            <w:tcW w:w="404" w:type="pct"/>
            <w:tcBorders>
              <w:top w:val="nil"/>
              <w:left w:val="nil"/>
              <w:bottom w:val="single" w:sz="4" w:space="0" w:color="auto"/>
              <w:right w:val="single" w:sz="4" w:space="0" w:color="auto"/>
            </w:tcBorders>
            <w:shd w:val="clear" w:color="auto" w:fill="auto"/>
            <w:vAlign w:val="center"/>
            <w:hideMark/>
          </w:tcPr>
          <w:p w14:paraId="31320E0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84FD21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593BB01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61E0611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B202BA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A08A0B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83</w:t>
            </w:r>
          </w:p>
        </w:tc>
        <w:tc>
          <w:tcPr>
            <w:tcW w:w="623" w:type="pct"/>
            <w:tcBorders>
              <w:top w:val="nil"/>
              <w:left w:val="nil"/>
              <w:bottom w:val="single" w:sz="4" w:space="0" w:color="auto"/>
              <w:right w:val="single" w:sz="4" w:space="0" w:color="auto"/>
            </w:tcBorders>
            <w:shd w:val="clear" w:color="auto" w:fill="auto"/>
            <w:vAlign w:val="center"/>
            <w:hideMark/>
          </w:tcPr>
          <w:p w14:paraId="780B215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 Электроснабжение</w:t>
            </w:r>
          </w:p>
        </w:tc>
        <w:tc>
          <w:tcPr>
            <w:tcW w:w="393" w:type="pct"/>
            <w:tcBorders>
              <w:top w:val="nil"/>
              <w:left w:val="nil"/>
              <w:bottom w:val="single" w:sz="4" w:space="0" w:color="auto"/>
              <w:right w:val="single" w:sz="4" w:space="0" w:color="auto"/>
            </w:tcBorders>
            <w:shd w:val="clear" w:color="auto" w:fill="auto"/>
            <w:vAlign w:val="center"/>
            <w:hideMark/>
          </w:tcPr>
          <w:p w14:paraId="5E0AE6A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поз.1-200</w:t>
            </w:r>
          </w:p>
        </w:tc>
        <w:tc>
          <w:tcPr>
            <w:tcW w:w="354" w:type="pct"/>
            <w:tcBorders>
              <w:top w:val="nil"/>
              <w:left w:val="nil"/>
              <w:bottom w:val="single" w:sz="4" w:space="0" w:color="auto"/>
              <w:right w:val="single" w:sz="4" w:space="0" w:color="auto"/>
            </w:tcBorders>
            <w:shd w:val="clear" w:color="auto" w:fill="auto"/>
            <w:vAlign w:val="center"/>
            <w:hideMark/>
          </w:tcPr>
          <w:p w14:paraId="633FDC8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3FB050D"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Электроснабжение</w:t>
            </w:r>
          </w:p>
        </w:tc>
        <w:tc>
          <w:tcPr>
            <w:tcW w:w="431" w:type="pct"/>
            <w:tcBorders>
              <w:top w:val="nil"/>
              <w:left w:val="nil"/>
              <w:bottom w:val="single" w:sz="4" w:space="0" w:color="auto"/>
              <w:right w:val="single" w:sz="4" w:space="0" w:color="auto"/>
            </w:tcBorders>
            <w:shd w:val="clear" w:color="000000" w:fill="0070C0"/>
            <w:vAlign w:val="center"/>
            <w:hideMark/>
          </w:tcPr>
          <w:p w14:paraId="6FFD826F"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B81DDC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11 404 425,09  </w:t>
            </w:r>
          </w:p>
        </w:tc>
        <w:tc>
          <w:tcPr>
            <w:tcW w:w="337" w:type="pct"/>
            <w:tcBorders>
              <w:top w:val="nil"/>
              <w:left w:val="nil"/>
              <w:bottom w:val="single" w:sz="4" w:space="0" w:color="auto"/>
              <w:right w:val="single" w:sz="4" w:space="0" w:color="auto"/>
            </w:tcBorders>
            <w:shd w:val="clear" w:color="auto" w:fill="auto"/>
            <w:vAlign w:val="center"/>
            <w:hideMark/>
          </w:tcPr>
          <w:p w14:paraId="7026D68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5,928%</w:t>
            </w:r>
          </w:p>
        </w:tc>
        <w:tc>
          <w:tcPr>
            <w:tcW w:w="404" w:type="pct"/>
            <w:tcBorders>
              <w:top w:val="nil"/>
              <w:left w:val="nil"/>
              <w:bottom w:val="single" w:sz="4" w:space="0" w:color="auto"/>
              <w:right w:val="single" w:sz="4" w:space="0" w:color="auto"/>
            </w:tcBorders>
            <w:shd w:val="clear" w:color="auto" w:fill="auto"/>
            <w:vAlign w:val="center"/>
            <w:hideMark/>
          </w:tcPr>
          <w:p w14:paraId="1D00661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35935A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006B40F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2DA76D7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B4CE9A3"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C368EF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84</w:t>
            </w:r>
          </w:p>
        </w:tc>
        <w:tc>
          <w:tcPr>
            <w:tcW w:w="623" w:type="pct"/>
            <w:tcBorders>
              <w:top w:val="nil"/>
              <w:left w:val="nil"/>
              <w:bottom w:val="single" w:sz="4" w:space="0" w:color="auto"/>
              <w:right w:val="single" w:sz="4" w:space="0" w:color="auto"/>
            </w:tcBorders>
            <w:shd w:val="clear" w:color="auto" w:fill="auto"/>
            <w:vAlign w:val="center"/>
            <w:hideMark/>
          </w:tcPr>
          <w:p w14:paraId="0416DF1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02-01-03 Система пожарной сигнализации и системы оповещения и управления эвакуацией людей при пожаре</w:t>
            </w:r>
          </w:p>
        </w:tc>
        <w:tc>
          <w:tcPr>
            <w:tcW w:w="393" w:type="pct"/>
            <w:tcBorders>
              <w:top w:val="nil"/>
              <w:left w:val="nil"/>
              <w:bottom w:val="single" w:sz="4" w:space="0" w:color="auto"/>
              <w:right w:val="single" w:sz="4" w:space="0" w:color="auto"/>
            </w:tcBorders>
            <w:shd w:val="clear" w:color="auto" w:fill="auto"/>
            <w:vAlign w:val="center"/>
            <w:hideMark/>
          </w:tcPr>
          <w:p w14:paraId="7C79AA0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поз.1-80</w:t>
            </w:r>
          </w:p>
        </w:tc>
        <w:tc>
          <w:tcPr>
            <w:tcW w:w="354" w:type="pct"/>
            <w:tcBorders>
              <w:top w:val="nil"/>
              <w:left w:val="nil"/>
              <w:bottom w:val="single" w:sz="4" w:space="0" w:color="auto"/>
              <w:right w:val="single" w:sz="4" w:space="0" w:color="auto"/>
            </w:tcBorders>
            <w:shd w:val="clear" w:color="auto" w:fill="auto"/>
            <w:vAlign w:val="center"/>
            <w:hideMark/>
          </w:tcPr>
          <w:p w14:paraId="627BE61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636F8C4"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Система пожарной сигнализации и системы оповещения и управления эвакуацией людей при пожаре</w:t>
            </w:r>
          </w:p>
        </w:tc>
        <w:tc>
          <w:tcPr>
            <w:tcW w:w="431" w:type="pct"/>
            <w:tcBorders>
              <w:top w:val="nil"/>
              <w:left w:val="nil"/>
              <w:bottom w:val="single" w:sz="4" w:space="0" w:color="auto"/>
              <w:right w:val="single" w:sz="4" w:space="0" w:color="auto"/>
            </w:tcBorders>
            <w:shd w:val="clear" w:color="000000" w:fill="0070C0"/>
            <w:vAlign w:val="center"/>
            <w:hideMark/>
          </w:tcPr>
          <w:p w14:paraId="45F24D12"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B838B8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2 570 941,73  </w:t>
            </w:r>
          </w:p>
        </w:tc>
        <w:tc>
          <w:tcPr>
            <w:tcW w:w="337" w:type="pct"/>
            <w:tcBorders>
              <w:top w:val="nil"/>
              <w:left w:val="nil"/>
              <w:bottom w:val="single" w:sz="4" w:space="0" w:color="auto"/>
              <w:right w:val="single" w:sz="4" w:space="0" w:color="auto"/>
            </w:tcBorders>
            <w:shd w:val="clear" w:color="auto" w:fill="auto"/>
            <w:vAlign w:val="center"/>
            <w:hideMark/>
          </w:tcPr>
          <w:p w14:paraId="008C614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1,336%</w:t>
            </w:r>
          </w:p>
        </w:tc>
        <w:tc>
          <w:tcPr>
            <w:tcW w:w="404" w:type="pct"/>
            <w:tcBorders>
              <w:top w:val="nil"/>
              <w:left w:val="nil"/>
              <w:bottom w:val="single" w:sz="4" w:space="0" w:color="auto"/>
              <w:right w:val="single" w:sz="4" w:space="0" w:color="auto"/>
            </w:tcBorders>
            <w:shd w:val="clear" w:color="auto" w:fill="auto"/>
            <w:vAlign w:val="center"/>
            <w:hideMark/>
          </w:tcPr>
          <w:p w14:paraId="247DCE1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9574F2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758341A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477A564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6372AE7"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0ABF81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85</w:t>
            </w:r>
          </w:p>
        </w:tc>
        <w:tc>
          <w:tcPr>
            <w:tcW w:w="623" w:type="pct"/>
            <w:tcBorders>
              <w:top w:val="nil"/>
              <w:left w:val="nil"/>
              <w:bottom w:val="single" w:sz="4" w:space="0" w:color="auto"/>
              <w:right w:val="single" w:sz="4" w:space="0" w:color="auto"/>
            </w:tcBorders>
            <w:shd w:val="clear" w:color="auto" w:fill="auto"/>
            <w:vAlign w:val="center"/>
            <w:hideMark/>
          </w:tcPr>
          <w:p w14:paraId="305A71F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09-01-01 Утилизация мусора</w:t>
            </w:r>
          </w:p>
        </w:tc>
        <w:tc>
          <w:tcPr>
            <w:tcW w:w="393" w:type="pct"/>
            <w:tcBorders>
              <w:top w:val="nil"/>
              <w:left w:val="nil"/>
              <w:bottom w:val="single" w:sz="4" w:space="0" w:color="auto"/>
              <w:right w:val="single" w:sz="4" w:space="0" w:color="auto"/>
            </w:tcBorders>
            <w:shd w:val="clear" w:color="auto" w:fill="auto"/>
            <w:vAlign w:val="center"/>
            <w:hideMark/>
          </w:tcPr>
          <w:p w14:paraId="18D1D24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w:t>
            </w:r>
          </w:p>
        </w:tc>
        <w:tc>
          <w:tcPr>
            <w:tcW w:w="354" w:type="pct"/>
            <w:tcBorders>
              <w:top w:val="nil"/>
              <w:left w:val="nil"/>
              <w:bottom w:val="single" w:sz="4" w:space="0" w:color="auto"/>
              <w:right w:val="single" w:sz="4" w:space="0" w:color="auto"/>
            </w:tcBorders>
            <w:shd w:val="clear" w:color="auto" w:fill="auto"/>
            <w:vAlign w:val="center"/>
            <w:hideMark/>
          </w:tcPr>
          <w:p w14:paraId="447C388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C911A89"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Утилизация мусора</w:t>
            </w:r>
          </w:p>
        </w:tc>
        <w:tc>
          <w:tcPr>
            <w:tcW w:w="431" w:type="pct"/>
            <w:tcBorders>
              <w:top w:val="nil"/>
              <w:left w:val="nil"/>
              <w:bottom w:val="single" w:sz="4" w:space="0" w:color="auto"/>
              <w:right w:val="single" w:sz="4" w:space="0" w:color="auto"/>
            </w:tcBorders>
            <w:shd w:val="clear" w:color="000000" w:fill="0070C0"/>
            <w:vAlign w:val="center"/>
            <w:hideMark/>
          </w:tcPr>
          <w:p w14:paraId="15B3D9E8"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FBB4E8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3 105,29  </w:t>
            </w:r>
          </w:p>
        </w:tc>
        <w:tc>
          <w:tcPr>
            <w:tcW w:w="337" w:type="pct"/>
            <w:tcBorders>
              <w:top w:val="nil"/>
              <w:left w:val="nil"/>
              <w:bottom w:val="single" w:sz="4" w:space="0" w:color="auto"/>
              <w:right w:val="single" w:sz="4" w:space="0" w:color="auto"/>
            </w:tcBorders>
            <w:shd w:val="clear" w:color="auto" w:fill="auto"/>
            <w:vAlign w:val="center"/>
            <w:hideMark/>
          </w:tcPr>
          <w:p w14:paraId="3FC17D0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0,002%</w:t>
            </w:r>
          </w:p>
        </w:tc>
        <w:tc>
          <w:tcPr>
            <w:tcW w:w="404" w:type="pct"/>
            <w:tcBorders>
              <w:top w:val="nil"/>
              <w:left w:val="nil"/>
              <w:bottom w:val="single" w:sz="4" w:space="0" w:color="auto"/>
              <w:right w:val="single" w:sz="4" w:space="0" w:color="auto"/>
            </w:tcBorders>
            <w:shd w:val="clear" w:color="auto" w:fill="auto"/>
            <w:vAlign w:val="center"/>
            <w:hideMark/>
          </w:tcPr>
          <w:p w14:paraId="7CE6F89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3DAD04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3C7437F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5192C25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9D5A936"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D758D7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86</w:t>
            </w:r>
          </w:p>
        </w:tc>
        <w:tc>
          <w:tcPr>
            <w:tcW w:w="623" w:type="pct"/>
            <w:tcBorders>
              <w:top w:val="nil"/>
              <w:left w:val="nil"/>
              <w:bottom w:val="single" w:sz="4" w:space="0" w:color="auto"/>
              <w:right w:val="single" w:sz="4" w:space="0" w:color="auto"/>
            </w:tcBorders>
            <w:shd w:val="clear" w:color="auto" w:fill="auto"/>
            <w:vAlign w:val="center"/>
            <w:hideMark/>
          </w:tcPr>
          <w:p w14:paraId="71C1459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1E972AD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1-19</w:t>
            </w:r>
          </w:p>
        </w:tc>
        <w:tc>
          <w:tcPr>
            <w:tcW w:w="354" w:type="pct"/>
            <w:tcBorders>
              <w:top w:val="nil"/>
              <w:left w:val="nil"/>
              <w:bottom w:val="single" w:sz="4" w:space="0" w:color="auto"/>
              <w:right w:val="single" w:sz="4" w:space="0" w:color="auto"/>
            </w:tcBorders>
            <w:shd w:val="clear" w:color="auto" w:fill="auto"/>
            <w:vAlign w:val="center"/>
            <w:hideMark/>
          </w:tcPr>
          <w:p w14:paraId="285244B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72290BE"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Кровля  (Демонтажные работы)</w:t>
            </w:r>
          </w:p>
        </w:tc>
        <w:tc>
          <w:tcPr>
            <w:tcW w:w="431" w:type="pct"/>
            <w:tcBorders>
              <w:top w:val="nil"/>
              <w:left w:val="nil"/>
              <w:bottom w:val="single" w:sz="4" w:space="0" w:color="auto"/>
              <w:right w:val="single" w:sz="4" w:space="0" w:color="auto"/>
            </w:tcBorders>
            <w:shd w:val="clear" w:color="000000" w:fill="0070C0"/>
            <w:vAlign w:val="center"/>
            <w:hideMark/>
          </w:tcPr>
          <w:p w14:paraId="0417C3AF"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EBAD16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2 020 587,68  </w:t>
            </w:r>
          </w:p>
        </w:tc>
        <w:tc>
          <w:tcPr>
            <w:tcW w:w="337" w:type="pct"/>
            <w:tcBorders>
              <w:top w:val="nil"/>
              <w:left w:val="nil"/>
              <w:bottom w:val="single" w:sz="4" w:space="0" w:color="auto"/>
              <w:right w:val="single" w:sz="4" w:space="0" w:color="auto"/>
            </w:tcBorders>
            <w:shd w:val="clear" w:color="auto" w:fill="auto"/>
            <w:vAlign w:val="center"/>
            <w:hideMark/>
          </w:tcPr>
          <w:p w14:paraId="7FFFA15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1,050%</w:t>
            </w:r>
          </w:p>
        </w:tc>
        <w:tc>
          <w:tcPr>
            <w:tcW w:w="404" w:type="pct"/>
            <w:tcBorders>
              <w:top w:val="nil"/>
              <w:left w:val="nil"/>
              <w:bottom w:val="single" w:sz="4" w:space="0" w:color="auto"/>
              <w:right w:val="single" w:sz="4" w:space="0" w:color="auto"/>
            </w:tcBorders>
            <w:shd w:val="clear" w:color="auto" w:fill="auto"/>
            <w:vAlign w:val="center"/>
            <w:hideMark/>
          </w:tcPr>
          <w:p w14:paraId="0CDEB49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приемке </w:t>
            </w:r>
            <w:r w:rsidRPr="00FE6478">
              <w:rPr>
                <w:rFonts w:ascii="Times New Roman" w:eastAsia="Times New Roman" w:hAnsi="Times New Roman" w:cs="Times New Roman"/>
                <w:b/>
                <w:bCs/>
                <w:color w:val="000000"/>
                <w:sz w:val="20"/>
                <w:szCs w:val="20"/>
                <w:lang w:eastAsia="ru-RU"/>
              </w:rPr>
              <w:lastRenderedPageBreak/>
              <w:t>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6C3FC0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lastRenderedPageBreak/>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37A837D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4B73F04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42152D11"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4C9592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87</w:t>
            </w:r>
          </w:p>
        </w:tc>
        <w:tc>
          <w:tcPr>
            <w:tcW w:w="623" w:type="pct"/>
            <w:tcBorders>
              <w:top w:val="nil"/>
              <w:left w:val="nil"/>
              <w:bottom w:val="single" w:sz="4" w:space="0" w:color="auto"/>
              <w:right w:val="single" w:sz="4" w:space="0" w:color="auto"/>
            </w:tcBorders>
            <w:shd w:val="clear" w:color="auto" w:fill="auto"/>
            <w:vAlign w:val="center"/>
            <w:hideMark/>
          </w:tcPr>
          <w:p w14:paraId="4B6E138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58EFB3C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20</w:t>
            </w:r>
          </w:p>
        </w:tc>
        <w:tc>
          <w:tcPr>
            <w:tcW w:w="354" w:type="pct"/>
            <w:tcBorders>
              <w:top w:val="nil"/>
              <w:left w:val="nil"/>
              <w:bottom w:val="single" w:sz="4" w:space="0" w:color="auto"/>
              <w:right w:val="single" w:sz="4" w:space="0" w:color="auto"/>
            </w:tcBorders>
            <w:shd w:val="clear" w:color="auto" w:fill="auto"/>
            <w:vAlign w:val="center"/>
            <w:hideMark/>
          </w:tcPr>
          <w:p w14:paraId="7ED19B2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A3B4080"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промазки и расшивка швов панелей перекрытий раствором сверху</w:t>
            </w:r>
          </w:p>
        </w:tc>
        <w:tc>
          <w:tcPr>
            <w:tcW w:w="431" w:type="pct"/>
            <w:tcBorders>
              <w:top w:val="nil"/>
              <w:left w:val="nil"/>
              <w:bottom w:val="single" w:sz="4" w:space="0" w:color="auto"/>
              <w:right w:val="single" w:sz="4" w:space="0" w:color="auto"/>
            </w:tcBorders>
            <w:shd w:val="clear" w:color="000000" w:fill="0070C0"/>
            <w:vAlign w:val="center"/>
            <w:hideMark/>
          </w:tcPr>
          <w:p w14:paraId="5E265407"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F726F1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936 768,00  </w:t>
            </w:r>
          </w:p>
        </w:tc>
        <w:tc>
          <w:tcPr>
            <w:tcW w:w="337" w:type="pct"/>
            <w:tcBorders>
              <w:top w:val="nil"/>
              <w:left w:val="nil"/>
              <w:bottom w:val="single" w:sz="4" w:space="0" w:color="auto"/>
              <w:right w:val="single" w:sz="4" w:space="0" w:color="auto"/>
            </w:tcBorders>
            <w:shd w:val="clear" w:color="auto" w:fill="auto"/>
            <w:vAlign w:val="center"/>
            <w:hideMark/>
          </w:tcPr>
          <w:p w14:paraId="641D1B2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0,487%</w:t>
            </w:r>
          </w:p>
        </w:tc>
        <w:tc>
          <w:tcPr>
            <w:tcW w:w="404" w:type="pct"/>
            <w:tcBorders>
              <w:top w:val="nil"/>
              <w:left w:val="nil"/>
              <w:bottom w:val="single" w:sz="4" w:space="0" w:color="auto"/>
              <w:right w:val="single" w:sz="4" w:space="0" w:color="auto"/>
            </w:tcBorders>
            <w:shd w:val="clear" w:color="auto" w:fill="auto"/>
            <w:vAlign w:val="center"/>
            <w:hideMark/>
          </w:tcPr>
          <w:p w14:paraId="4BA67D0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D167C2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72A600D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2460,00</w:t>
            </w:r>
          </w:p>
        </w:tc>
        <w:tc>
          <w:tcPr>
            <w:tcW w:w="429" w:type="pct"/>
            <w:tcBorders>
              <w:top w:val="nil"/>
              <w:left w:val="nil"/>
              <w:bottom w:val="single" w:sz="4" w:space="0" w:color="auto"/>
              <w:right w:val="single" w:sz="8" w:space="0" w:color="auto"/>
            </w:tcBorders>
            <w:shd w:val="clear" w:color="auto" w:fill="auto"/>
            <w:vAlign w:val="center"/>
            <w:hideMark/>
          </w:tcPr>
          <w:p w14:paraId="657B310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4017AD2A"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16EB64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88</w:t>
            </w:r>
          </w:p>
        </w:tc>
        <w:tc>
          <w:tcPr>
            <w:tcW w:w="623" w:type="pct"/>
            <w:tcBorders>
              <w:top w:val="nil"/>
              <w:left w:val="nil"/>
              <w:bottom w:val="single" w:sz="4" w:space="0" w:color="auto"/>
              <w:right w:val="single" w:sz="4" w:space="0" w:color="auto"/>
            </w:tcBorders>
            <w:shd w:val="clear" w:color="auto" w:fill="auto"/>
            <w:vAlign w:val="center"/>
            <w:hideMark/>
          </w:tcPr>
          <w:p w14:paraId="4F527D4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2A9C15C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21-22</w:t>
            </w:r>
          </w:p>
        </w:tc>
        <w:tc>
          <w:tcPr>
            <w:tcW w:w="354" w:type="pct"/>
            <w:tcBorders>
              <w:top w:val="nil"/>
              <w:left w:val="nil"/>
              <w:bottom w:val="single" w:sz="4" w:space="0" w:color="auto"/>
              <w:right w:val="single" w:sz="4" w:space="0" w:color="auto"/>
            </w:tcBorders>
            <w:shd w:val="clear" w:color="auto" w:fill="auto"/>
            <w:vAlign w:val="center"/>
            <w:hideMark/>
          </w:tcPr>
          <w:p w14:paraId="40FD6EF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5966ECA"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proofErr w:type="spellStart"/>
            <w:r w:rsidRPr="00FE6478">
              <w:rPr>
                <w:rFonts w:ascii="Times New Roman" w:eastAsia="Times New Roman" w:hAnsi="Times New Roman" w:cs="Times New Roman"/>
                <w:color w:val="000000"/>
                <w:sz w:val="20"/>
                <w:szCs w:val="20"/>
                <w:lang w:eastAsia="ru-RU"/>
              </w:rPr>
              <w:t>Огрунтовка</w:t>
            </w:r>
            <w:proofErr w:type="spellEnd"/>
            <w:r w:rsidRPr="00FE6478">
              <w:rPr>
                <w:rFonts w:ascii="Times New Roman" w:eastAsia="Times New Roman" w:hAnsi="Times New Roman" w:cs="Times New Roman"/>
                <w:color w:val="000000"/>
                <w:sz w:val="20"/>
                <w:szCs w:val="20"/>
                <w:lang w:eastAsia="ru-RU"/>
              </w:rPr>
              <w:t xml:space="preserve"> поверхности полимерной мастикой на основе бутилкаучука (</w:t>
            </w:r>
            <w:proofErr w:type="spellStart"/>
            <w:r w:rsidRPr="00FE6478">
              <w:rPr>
                <w:rFonts w:ascii="Times New Roman" w:eastAsia="Times New Roman" w:hAnsi="Times New Roman" w:cs="Times New Roman"/>
                <w:color w:val="000000"/>
                <w:sz w:val="20"/>
                <w:szCs w:val="20"/>
                <w:lang w:eastAsia="ru-RU"/>
              </w:rPr>
              <w:t>огрунтовка</w:t>
            </w:r>
            <w:proofErr w:type="spellEnd"/>
            <w:r w:rsidRPr="00FE6478">
              <w:rPr>
                <w:rFonts w:ascii="Times New Roman" w:eastAsia="Times New Roman" w:hAnsi="Times New Roman" w:cs="Times New Roman"/>
                <w:color w:val="000000"/>
                <w:sz w:val="20"/>
                <w:szCs w:val="20"/>
                <w:lang w:eastAsia="ru-RU"/>
              </w:rPr>
              <w:t xml:space="preserve"> стен)</w:t>
            </w:r>
          </w:p>
        </w:tc>
        <w:tc>
          <w:tcPr>
            <w:tcW w:w="431" w:type="pct"/>
            <w:tcBorders>
              <w:top w:val="nil"/>
              <w:left w:val="nil"/>
              <w:bottom w:val="single" w:sz="4" w:space="0" w:color="auto"/>
              <w:right w:val="single" w:sz="4" w:space="0" w:color="auto"/>
            </w:tcBorders>
            <w:shd w:val="clear" w:color="000000" w:fill="0070C0"/>
            <w:vAlign w:val="center"/>
            <w:hideMark/>
          </w:tcPr>
          <w:p w14:paraId="072527A8"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76F1D9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13 690,95  </w:t>
            </w:r>
          </w:p>
        </w:tc>
        <w:tc>
          <w:tcPr>
            <w:tcW w:w="337" w:type="pct"/>
            <w:tcBorders>
              <w:top w:val="nil"/>
              <w:left w:val="nil"/>
              <w:bottom w:val="single" w:sz="4" w:space="0" w:color="auto"/>
              <w:right w:val="single" w:sz="4" w:space="0" w:color="auto"/>
            </w:tcBorders>
            <w:shd w:val="clear" w:color="auto" w:fill="auto"/>
            <w:vAlign w:val="center"/>
            <w:hideMark/>
          </w:tcPr>
          <w:p w14:paraId="3CCE0CB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0,007%</w:t>
            </w:r>
          </w:p>
        </w:tc>
        <w:tc>
          <w:tcPr>
            <w:tcW w:w="404" w:type="pct"/>
            <w:tcBorders>
              <w:top w:val="nil"/>
              <w:left w:val="nil"/>
              <w:bottom w:val="single" w:sz="4" w:space="0" w:color="auto"/>
              <w:right w:val="single" w:sz="4" w:space="0" w:color="auto"/>
            </w:tcBorders>
            <w:shd w:val="clear" w:color="auto" w:fill="auto"/>
            <w:vAlign w:val="center"/>
            <w:hideMark/>
          </w:tcPr>
          <w:p w14:paraId="47CB3F9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B53860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2E48C1C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273,00</w:t>
            </w:r>
          </w:p>
        </w:tc>
        <w:tc>
          <w:tcPr>
            <w:tcW w:w="429" w:type="pct"/>
            <w:tcBorders>
              <w:top w:val="nil"/>
              <w:left w:val="nil"/>
              <w:bottom w:val="single" w:sz="4" w:space="0" w:color="auto"/>
              <w:right w:val="single" w:sz="8" w:space="0" w:color="auto"/>
            </w:tcBorders>
            <w:shd w:val="clear" w:color="auto" w:fill="auto"/>
            <w:vAlign w:val="center"/>
            <w:hideMark/>
          </w:tcPr>
          <w:p w14:paraId="383E10C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7EC0FD3"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75B078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89</w:t>
            </w:r>
          </w:p>
        </w:tc>
        <w:tc>
          <w:tcPr>
            <w:tcW w:w="623" w:type="pct"/>
            <w:tcBorders>
              <w:top w:val="nil"/>
              <w:left w:val="nil"/>
              <w:bottom w:val="single" w:sz="4" w:space="0" w:color="auto"/>
              <w:right w:val="single" w:sz="4" w:space="0" w:color="auto"/>
            </w:tcBorders>
            <w:shd w:val="clear" w:color="auto" w:fill="auto"/>
            <w:vAlign w:val="center"/>
            <w:hideMark/>
          </w:tcPr>
          <w:p w14:paraId="2A3D067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022DA1B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23-25</w:t>
            </w:r>
          </w:p>
        </w:tc>
        <w:tc>
          <w:tcPr>
            <w:tcW w:w="354" w:type="pct"/>
            <w:tcBorders>
              <w:top w:val="nil"/>
              <w:left w:val="nil"/>
              <w:bottom w:val="single" w:sz="4" w:space="0" w:color="auto"/>
              <w:right w:val="single" w:sz="4" w:space="0" w:color="auto"/>
            </w:tcBorders>
            <w:shd w:val="clear" w:color="auto" w:fill="auto"/>
            <w:vAlign w:val="center"/>
            <w:hideMark/>
          </w:tcPr>
          <w:p w14:paraId="2BA233A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8A3D09C"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Штукатурка по сетке без устройства каркаса: улучшенная стен</w:t>
            </w:r>
          </w:p>
        </w:tc>
        <w:tc>
          <w:tcPr>
            <w:tcW w:w="431" w:type="pct"/>
            <w:tcBorders>
              <w:top w:val="nil"/>
              <w:left w:val="nil"/>
              <w:bottom w:val="single" w:sz="4" w:space="0" w:color="auto"/>
              <w:right w:val="single" w:sz="4" w:space="0" w:color="auto"/>
            </w:tcBorders>
            <w:shd w:val="clear" w:color="000000" w:fill="0070C0"/>
            <w:vAlign w:val="center"/>
            <w:hideMark/>
          </w:tcPr>
          <w:p w14:paraId="0F86935E"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8D0347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468 907,53  </w:t>
            </w:r>
          </w:p>
        </w:tc>
        <w:tc>
          <w:tcPr>
            <w:tcW w:w="337" w:type="pct"/>
            <w:tcBorders>
              <w:top w:val="nil"/>
              <w:left w:val="nil"/>
              <w:bottom w:val="single" w:sz="4" w:space="0" w:color="auto"/>
              <w:right w:val="single" w:sz="4" w:space="0" w:color="auto"/>
            </w:tcBorders>
            <w:shd w:val="clear" w:color="auto" w:fill="auto"/>
            <w:vAlign w:val="center"/>
            <w:hideMark/>
          </w:tcPr>
          <w:p w14:paraId="2678D53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0,244%</w:t>
            </w:r>
          </w:p>
        </w:tc>
        <w:tc>
          <w:tcPr>
            <w:tcW w:w="404" w:type="pct"/>
            <w:tcBorders>
              <w:top w:val="nil"/>
              <w:left w:val="nil"/>
              <w:bottom w:val="single" w:sz="4" w:space="0" w:color="auto"/>
              <w:right w:val="single" w:sz="4" w:space="0" w:color="auto"/>
            </w:tcBorders>
            <w:shd w:val="clear" w:color="auto" w:fill="auto"/>
            <w:vAlign w:val="center"/>
            <w:hideMark/>
          </w:tcPr>
          <w:p w14:paraId="0497F2E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44F291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7BE7492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273,00</w:t>
            </w:r>
          </w:p>
        </w:tc>
        <w:tc>
          <w:tcPr>
            <w:tcW w:w="429" w:type="pct"/>
            <w:tcBorders>
              <w:top w:val="nil"/>
              <w:left w:val="nil"/>
              <w:bottom w:val="single" w:sz="4" w:space="0" w:color="auto"/>
              <w:right w:val="single" w:sz="8" w:space="0" w:color="auto"/>
            </w:tcBorders>
            <w:shd w:val="clear" w:color="auto" w:fill="auto"/>
            <w:vAlign w:val="center"/>
            <w:hideMark/>
          </w:tcPr>
          <w:p w14:paraId="72EDCD5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E4E5055"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627DD8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90</w:t>
            </w:r>
          </w:p>
        </w:tc>
        <w:tc>
          <w:tcPr>
            <w:tcW w:w="623" w:type="pct"/>
            <w:tcBorders>
              <w:top w:val="nil"/>
              <w:left w:val="nil"/>
              <w:bottom w:val="single" w:sz="4" w:space="0" w:color="auto"/>
              <w:right w:val="single" w:sz="4" w:space="0" w:color="auto"/>
            </w:tcBorders>
            <w:shd w:val="clear" w:color="auto" w:fill="auto"/>
            <w:vAlign w:val="center"/>
            <w:hideMark/>
          </w:tcPr>
          <w:p w14:paraId="626B6A8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4DE1892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26-27</w:t>
            </w:r>
          </w:p>
        </w:tc>
        <w:tc>
          <w:tcPr>
            <w:tcW w:w="354" w:type="pct"/>
            <w:tcBorders>
              <w:top w:val="nil"/>
              <w:left w:val="nil"/>
              <w:bottom w:val="single" w:sz="4" w:space="0" w:color="auto"/>
              <w:right w:val="single" w:sz="4" w:space="0" w:color="auto"/>
            </w:tcBorders>
            <w:shd w:val="clear" w:color="auto" w:fill="auto"/>
            <w:vAlign w:val="center"/>
            <w:hideMark/>
          </w:tcPr>
          <w:p w14:paraId="6056FF5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48EC7F0"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Устройство </w:t>
            </w:r>
            <w:proofErr w:type="spellStart"/>
            <w:r w:rsidRPr="00FE6478">
              <w:rPr>
                <w:rFonts w:ascii="Times New Roman" w:eastAsia="Times New Roman" w:hAnsi="Times New Roman" w:cs="Times New Roman"/>
                <w:color w:val="000000"/>
                <w:sz w:val="20"/>
                <w:szCs w:val="20"/>
                <w:lang w:eastAsia="ru-RU"/>
              </w:rPr>
              <w:t>пароизоляции</w:t>
            </w:r>
            <w:proofErr w:type="spellEnd"/>
            <w:r w:rsidRPr="00FE6478">
              <w:rPr>
                <w:rFonts w:ascii="Times New Roman" w:eastAsia="Times New Roman" w:hAnsi="Times New Roman" w:cs="Times New Roman"/>
                <w:color w:val="000000"/>
                <w:sz w:val="20"/>
                <w:szCs w:val="20"/>
                <w:lang w:eastAsia="ru-RU"/>
              </w:rPr>
              <w:t xml:space="preserve">: </w:t>
            </w:r>
            <w:proofErr w:type="spellStart"/>
            <w:r w:rsidRPr="00FE6478">
              <w:rPr>
                <w:rFonts w:ascii="Times New Roman" w:eastAsia="Times New Roman" w:hAnsi="Times New Roman" w:cs="Times New Roman"/>
                <w:color w:val="000000"/>
                <w:sz w:val="20"/>
                <w:szCs w:val="20"/>
                <w:lang w:eastAsia="ru-RU"/>
              </w:rPr>
              <w:t>оклеечной</w:t>
            </w:r>
            <w:proofErr w:type="spellEnd"/>
            <w:r w:rsidRPr="00FE6478">
              <w:rPr>
                <w:rFonts w:ascii="Times New Roman" w:eastAsia="Times New Roman" w:hAnsi="Times New Roman" w:cs="Times New Roman"/>
                <w:color w:val="000000"/>
                <w:sz w:val="20"/>
                <w:szCs w:val="20"/>
                <w:lang w:eastAsia="ru-RU"/>
              </w:rPr>
              <w:t xml:space="preserve"> в один слой</w:t>
            </w:r>
          </w:p>
        </w:tc>
        <w:tc>
          <w:tcPr>
            <w:tcW w:w="431" w:type="pct"/>
            <w:tcBorders>
              <w:top w:val="nil"/>
              <w:left w:val="nil"/>
              <w:bottom w:val="single" w:sz="4" w:space="0" w:color="auto"/>
              <w:right w:val="single" w:sz="4" w:space="0" w:color="auto"/>
            </w:tcBorders>
            <w:shd w:val="clear" w:color="000000" w:fill="0070C0"/>
            <w:vAlign w:val="center"/>
            <w:hideMark/>
          </w:tcPr>
          <w:p w14:paraId="7498E40D"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871CAD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637 169,37  </w:t>
            </w:r>
          </w:p>
        </w:tc>
        <w:tc>
          <w:tcPr>
            <w:tcW w:w="337" w:type="pct"/>
            <w:tcBorders>
              <w:top w:val="nil"/>
              <w:left w:val="nil"/>
              <w:bottom w:val="single" w:sz="4" w:space="0" w:color="auto"/>
              <w:right w:val="single" w:sz="4" w:space="0" w:color="auto"/>
            </w:tcBorders>
            <w:shd w:val="clear" w:color="auto" w:fill="auto"/>
            <w:vAlign w:val="center"/>
            <w:hideMark/>
          </w:tcPr>
          <w:p w14:paraId="307EBD1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0,331%</w:t>
            </w:r>
          </w:p>
        </w:tc>
        <w:tc>
          <w:tcPr>
            <w:tcW w:w="404" w:type="pct"/>
            <w:tcBorders>
              <w:top w:val="nil"/>
              <w:left w:val="nil"/>
              <w:bottom w:val="single" w:sz="4" w:space="0" w:color="auto"/>
              <w:right w:val="single" w:sz="4" w:space="0" w:color="auto"/>
            </w:tcBorders>
            <w:shd w:val="clear" w:color="auto" w:fill="auto"/>
            <w:vAlign w:val="center"/>
            <w:hideMark/>
          </w:tcPr>
          <w:p w14:paraId="092A182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EECFAA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5459209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2034,32</w:t>
            </w:r>
          </w:p>
        </w:tc>
        <w:tc>
          <w:tcPr>
            <w:tcW w:w="429" w:type="pct"/>
            <w:tcBorders>
              <w:top w:val="nil"/>
              <w:left w:val="nil"/>
              <w:bottom w:val="single" w:sz="4" w:space="0" w:color="auto"/>
              <w:right w:val="single" w:sz="8" w:space="0" w:color="auto"/>
            </w:tcBorders>
            <w:shd w:val="clear" w:color="auto" w:fill="auto"/>
            <w:vAlign w:val="center"/>
            <w:hideMark/>
          </w:tcPr>
          <w:p w14:paraId="7A4398E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3447C5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D6C822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91</w:t>
            </w:r>
          </w:p>
        </w:tc>
        <w:tc>
          <w:tcPr>
            <w:tcW w:w="623" w:type="pct"/>
            <w:tcBorders>
              <w:top w:val="nil"/>
              <w:left w:val="nil"/>
              <w:bottom w:val="single" w:sz="4" w:space="0" w:color="auto"/>
              <w:right w:val="single" w:sz="4" w:space="0" w:color="auto"/>
            </w:tcBorders>
            <w:shd w:val="clear" w:color="auto" w:fill="auto"/>
            <w:vAlign w:val="center"/>
            <w:hideMark/>
          </w:tcPr>
          <w:p w14:paraId="76C9F1A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3C4770D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поз.28-30</w:t>
            </w:r>
          </w:p>
        </w:tc>
        <w:tc>
          <w:tcPr>
            <w:tcW w:w="354" w:type="pct"/>
            <w:tcBorders>
              <w:top w:val="nil"/>
              <w:left w:val="nil"/>
              <w:bottom w:val="single" w:sz="4" w:space="0" w:color="auto"/>
              <w:right w:val="single" w:sz="4" w:space="0" w:color="auto"/>
            </w:tcBorders>
            <w:shd w:val="clear" w:color="auto" w:fill="auto"/>
            <w:vAlign w:val="center"/>
            <w:hideMark/>
          </w:tcPr>
          <w:p w14:paraId="1BC11A1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A119A7F"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Утепление покрытий плитами: из минеральной ваты или перлита на битумной мастике в один слой толщиной 150 мм</w:t>
            </w:r>
          </w:p>
        </w:tc>
        <w:tc>
          <w:tcPr>
            <w:tcW w:w="431" w:type="pct"/>
            <w:tcBorders>
              <w:top w:val="nil"/>
              <w:left w:val="nil"/>
              <w:bottom w:val="single" w:sz="4" w:space="0" w:color="auto"/>
              <w:right w:val="single" w:sz="4" w:space="0" w:color="auto"/>
            </w:tcBorders>
            <w:shd w:val="clear" w:color="000000" w:fill="0070C0"/>
            <w:vAlign w:val="center"/>
            <w:hideMark/>
          </w:tcPr>
          <w:p w14:paraId="7060ED4D"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17C83C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3 477 019,06  </w:t>
            </w:r>
          </w:p>
        </w:tc>
        <w:tc>
          <w:tcPr>
            <w:tcW w:w="337" w:type="pct"/>
            <w:tcBorders>
              <w:top w:val="nil"/>
              <w:left w:val="nil"/>
              <w:bottom w:val="single" w:sz="4" w:space="0" w:color="auto"/>
              <w:right w:val="single" w:sz="4" w:space="0" w:color="auto"/>
            </w:tcBorders>
            <w:shd w:val="clear" w:color="auto" w:fill="auto"/>
            <w:vAlign w:val="center"/>
            <w:hideMark/>
          </w:tcPr>
          <w:p w14:paraId="30D85D3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1,807%</w:t>
            </w:r>
          </w:p>
        </w:tc>
        <w:tc>
          <w:tcPr>
            <w:tcW w:w="404" w:type="pct"/>
            <w:tcBorders>
              <w:top w:val="nil"/>
              <w:left w:val="nil"/>
              <w:bottom w:val="single" w:sz="4" w:space="0" w:color="auto"/>
              <w:right w:val="single" w:sz="4" w:space="0" w:color="auto"/>
            </w:tcBorders>
            <w:shd w:val="clear" w:color="auto" w:fill="auto"/>
            <w:vAlign w:val="center"/>
            <w:hideMark/>
          </w:tcPr>
          <w:p w14:paraId="777C940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приемке </w:t>
            </w:r>
            <w:r w:rsidRPr="00FE6478">
              <w:rPr>
                <w:rFonts w:ascii="Times New Roman" w:eastAsia="Times New Roman" w:hAnsi="Times New Roman" w:cs="Times New Roman"/>
                <w:b/>
                <w:bCs/>
                <w:color w:val="000000"/>
                <w:sz w:val="20"/>
                <w:szCs w:val="20"/>
                <w:lang w:eastAsia="ru-RU"/>
              </w:rPr>
              <w:lastRenderedPageBreak/>
              <w:t>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1474E8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279C21E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2034,32</w:t>
            </w:r>
          </w:p>
        </w:tc>
        <w:tc>
          <w:tcPr>
            <w:tcW w:w="429" w:type="pct"/>
            <w:tcBorders>
              <w:top w:val="nil"/>
              <w:left w:val="nil"/>
              <w:bottom w:val="single" w:sz="4" w:space="0" w:color="auto"/>
              <w:right w:val="single" w:sz="8" w:space="0" w:color="auto"/>
            </w:tcBorders>
            <w:shd w:val="clear" w:color="auto" w:fill="auto"/>
            <w:vAlign w:val="center"/>
            <w:hideMark/>
          </w:tcPr>
          <w:p w14:paraId="2BCD6FB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155A0DA"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561F8A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92</w:t>
            </w:r>
          </w:p>
        </w:tc>
        <w:tc>
          <w:tcPr>
            <w:tcW w:w="623" w:type="pct"/>
            <w:tcBorders>
              <w:top w:val="nil"/>
              <w:left w:val="nil"/>
              <w:bottom w:val="single" w:sz="4" w:space="0" w:color="auto"/>
              <w:right w:val="single" w:sz="4" w:space="0" w:color="auto"/>
            </w:tcBorders>
            <w:shd w:val="clear" w:color="auto" w:fill="auto"/>
            <w:vAlign w:val="center"/>
            <w:hideMark/>
          </w:tcPr>
          <w:p w14:paraId="4A8D940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34747F8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поз.31-37</w:t>
            </w:r>
          </w:p>
        </w:tc>
        <w:tc>
          <w:tcPr>
            <w:tcW w:w="354" w:type="pct"/>
            <w:tcBorders>
              <w:top w:val="nil"/>
              <w:left w:val="nil"/>
              <w:bottom w:val="single" w:sz="4" w:space="0" w:color="auto"/>
              <w:right w:val="single" w:sz="4" w:space="0" w:color="auto"/>
            </w:tcBorders>
            <w:shd w:val="clear" w:color="auto" w:fill="auto"/>
            <w:vAlign w:val="center"/>
            <w:hideMark/>
          </w:tcPr>
          <w:p w14:paraId="744D0D3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B02145C"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выравнивающих стяжек: цементно-песчаных толщиной 15 мм</w:t>
            </w:r>
          </w:p>
        </w:tc>
        <w:tc>
          <w:tcPr>
            <w:tcW w:w="431" w:type="pct"/>
            <w:tcBorders>
              <w:top w:val="nil"/>
              <w:left w:val="nil"/>
              <w:bottom w:val="single" w:sz="4" w:space="0" w:color="auto"/>
              <w:right w:val="single" w:sz="4" w:space="0" w:color="auto"/>
            </w:tcBorders>
            <w:shd w:val="clear" w:color="000000" w:fill="0070C0"/>
            <w:vAlign w:val="center"/>
            <w:hideMark/>
          </w:tcPr>
          <w:p w14:paraId="29D3EB9C"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2027F8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2 056 738,21  </w:t>
            </w:r>
          </w:p>
        </w:tc>
        <w:tc>
          <w:tcPr>
            <w:tcW w:w="337" w:type="pct"/>
            <w:tcBorders>
              <w:top w:val="nil"/>
              <w:left w:val="nil"/>
              <w:bottom w:val="single" w:sz="4" w:space="0" w:color="auto"/>
              <w:right w:val="single" w:sz="4" w:space="0" w:color="auto"/>
            </w:tcBorders>
            <w:shd w:val="clear" w:color="auto" w:fill="auto"/>
            <w:vAlign w:val="center"/>
            <w:hideMark/>
          </w:tcPr>
          <w:p w14:paraId="74E2952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1,069%</w:t>
            </w:r>
          </w:p>
        </w:tc>
        <w:tc>
          <w:tcPr>
            <w:tcW w:w="404" w:type="pct"/>
            <w:tcBorders>
              <w:top w:val="nil"/>
              <w:left w:val="nil"/>
              <w:bottom w:val="single" w:sz="4" w:space="0" w:color="auto"/>
              <w:right w:val="single" w:sz="4" w:space="0" w:color="auto"/>
            </w:tcBorders>
            <w:shd w:val="clear" w:color="auto" w:fill="auto"/>
            <w:vAlign w:val="center"/>
            <w:hideMark/>
          </w:tcPr>
          <w:p w14:paraId="338043A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AB0DCF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4E192A5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2034,32</w:t>
            </w:r>
          </w:p>
        </w:tc>
        <w:tc>
          <w:tcPr>
            <w:tcW w:w="429" w:type="pct"/>
            <w:tcBorders>
              <w:top w:val="nil"/>
              <w:left w:val="nil"/>
              <w:bottom w:val="single" w:sz="4" w:space="0" w:color="auto"/>
              <w:right w:val="single" w:sz="8" w:space="0" w:color="auto"/>
            </w:tcBorders>
            <w:shd w:val="clear" w:color="auto" w:fill="auto"/>
            <w:vAlign w:val="center"/>
            <w:hideMark/>
          </w:tcPr>
          <w:p w14:paraId="367A6A8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4C0FFDC5" w14:textId="77777777" w:rsidTr="00FE6478">
        <w:trPr>
          <w:trHeight w:val="20"/>
        </w:trPr>
        <w:tc>
          <w:tcPr>
            <w:tcW w:w="242"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1D087C9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93</w:t>
            </w:r>
          </w:p>
        </w:tc>
        <w:tc>
          <w:tcPr>
            <w:tcW w:w="623" w:type="pct"/>
            <w:tcBorders>
              <w:top w:val="nil"/>
              <w:left w:val="nil"/>
              <w:bottom w:val="single" w:sz="4" w:space="0" w:color="auto"/>
              <w:right w:val="single" w:sz="4" w:space="0" w:color="auto"/>
            </w:tcBorders>
            <w:shd w:val="clear" w:color="auto" w:fill="auto"/>
            <w:vAlign w:val="center"/>
            <w:hideMark/>
          </w:tcPr>
          <w:p w14:paraId="699FE1C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35A568F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поз.38-40</w:t>
            </w:r>
          </w:p>
        </w:tc>
        <w:tc>
          <w:tcPr>
            <w:tcW w:w="354" w:type="pct"/>
            <w:tcBorders>
              <w:top w:val="nil"/>
              <w:left w:val="nil"/>
              <w:bottom w:val="single" w:sz="4" w:space="0" w:color="auto"/>
              <w:right w:val="single" w:sz="4" w:space="0" w:color="auto"/>
            </w:tcBorders>
            <w:shd w:val="clear" w:color="auto" w:fill="auto"/>
            <w:vAlign w:val="center"/>
            <w:hideMark/>
          </w:tcPr>
          <w:p w14:paraId="25B94F4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1235EC9"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кровель плоских из наплавляемых материалов: в два слоя</w:t>
            </w:r>
          </w:p>
        </w:tc>
        <w:tc>
          <w:tcPr>
            <w:tcW w:w="431" w:type="pct"/>
            <w:tcBorders>
              <w:top w:val="nil"/>
              <w:left w:val="nil"/>
              <w:bottom w:val="single" w:sz="4" w:space="0" w:color="auto"/>
              <w:right w:val="single" w:sz="4" w:space="0" w:color="auto"/>
            </w:tcBorders>
            <w:shd w:val="clear" w:color="000000" w:fill="0070C0"/>
            <w:vAlign w:val="center"/>
            <w:hideMark/>
          </w:tcPr>
          <w:p w14:paraId="54F838DC"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1AA22B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1 665 457,10  </w:t>
            </w:r>
          </w:p>
        </w:tc>
        <w:tc>
          <w:tcPr>
            <w:tcW w:w="337" w:type="pct"/>
            <w:tcBorders>
              <w:top w:val="nil"/>
              <w:left w:val="nil"/>
              <w:bottom w:val="single" w:sz="4" w:space="0" w:color="auto"/>
              <w:right w:val="single" w:sz="4" w:space="0" w:color="auto"/>
            </w:tcBorders>
            <w:shd w:val="clear" w:color="auto" w:fill="auto"/>
            <w:vAlign w:val="center"/>
            <w:hideMark/>
          </w:tcPr>
          <w:p w14:paraId="0702BBA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0,866%</w:t>
            </w:r>
          </w:p>
        </w:tc>
        <w:tc>
          <w:tcPr>
            <w:tcW w:w="404" w:type="pct"/>
            <w:tcBorders>
              <w:top w:val="nil"/>
              <w:left w:val="nil"/>
              <w:bottom w:val="single" w:sz="4" w:space="0" w:color="auto"/>
              <w:right w:val="single" w:sz="4" w:space="0" w:color="auto"/>
            </w:tcBorders>
            <w:shd w:val="clear" w:color="auto" w:fill="auto"/>
            <w:vAlign w:val="center"/>
            <w:hideMark/>
          </w:tcPr>
          <w:p w14:paraId="0EE66C4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8D3F15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5DEC73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2034,32</w:t>
            </w:r>
          </w:p>
        </w:tc>
        <w:tc>
          <w:tcPr>
            <w:tcW w:w="429" w:type="pct"/>
            <w:tcBorders>
              <w:top w:val="nil"/>
              <w:left w:val="nil"/>
              <w:bottom w:val="single" w:sz="4" w:space="0" w:color="auto"/>
              <w:right w:val="single" w:sz="8" w:space="0" w:color="auto"/>
            </w:tcBorders>
            <w:shd w:val="clear" w:color="auto" w:fill="auto"/>
            <w:vAlign w:val="center"/>
            <w:hideMark/>
          </w:tcPr>
          <w:p w14:paraId="3E8D415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E19AB88"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C8748A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94</w:t>
            </w:r>
          </w:p>
        </w:tc>
        <w:tc>
          <w:tcPr>
            <w:tcW w:w="623" w:type="pct"/>
            <w:tcBorders>
              <w:top w:val="nil"/>
              <w:left w:val="nil"/>
              <w:bottom w:val="single" w:sz="4" w:space="0" w:color="auto"/>
              <w:right w:val="single" w:sz="4" w:space="0" w:color="auto"/>
            </w:tcBorders>
            <w:shd w:val="clear" w:color="auto" w:fill="auto"/>
            <w:vAlign w:val="center"/>
            <w:hideMark/>
          </w:tcPr>
          <w:p w14:paraId="0CFA2F1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74EC6C3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поз.41-46</w:t>
            </w:r>
          </w:p>
        </w:tc>
        <w:tc>
          <w:tcPr>
            <w:tcW w:w="354" w:type="pct"/>
            <w:tcBorders>
              <w:top w:val="nil"/>
              <w:left w:val="nil"/>
              <w:bottom w:val="single" w:sz="4" w:space="0" w:color="auto"/>
              <w:right w:val="single" w:sz="4" w:space="0" w:color="auto"/>
            </w:tcBorders>
            <w:shd w:val="clear" w:color="auto" w:fill="auto"/>
            <w:vAlign w:val="center"/>
            <w:hideMark/>
          </w:tcPr>
          <w:p w14:paraId="2CFFD63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DCAC9C9"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примыканий кровель из наплавляемых материалов к стенам и парапетам высотой: до 600 мм без фартуков</w:t>
            </w:r>
          </w:p>
        </w:tc>
        <w:tc>
          <w:tcPr>
            <w:tcW w:w="431" w:type="pct"/>
            <w:tcBorders>
              <w:top w:val="nil"/>
              <w:left w:val="nil"/>
              <w:bottom w:val="single" w:sz="4" w:space="0" w:color="auto"/>
              <w:right w:val="single" w:sz="4" w:space="0" w:color="auto"/>
            </w:tcBorders>
            <w:shd w:val="clear" w:color="000000" w:fill="0070C0"/>
            <w:vAlign w:val="center"/>
            <w:hideMark/>
          </w:tcPr>
          <w:p w14:paraId="17AC05E1"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D6A44E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622 831,65  </w:t>
            </w:r>
          </w:p>
        </w:tc>
        <w:tc>
          <w:tcPr>
            <w:tcW w:w="337" w:type="pct"/>
            <w:tcBorders>
              <w:top w:val="nil"/>
              <w:left w:val="nil"/>
              <w:bottom w:val="single" w:sz="4" w:space="0" w:color="auto"/>
              <w:right w:val="single" w:sz="4" w:space="0" w:color="auto"/>
            </w:tcBorders>
            <w:shd w:val="clear" w:color="auto" w:fill="auto"/>
            <w:vAlign w:val="center"/>
            <w:hideMark/>
          </w:tcPr>
          <w:p w14:paraId="30E24CA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0,324%</w:t>
            </w:r>
          </w:p>
        </w:tc>
        <w:tc>
          <w:tcPr>
            <w:tcW w:w="404" w:type="pct"/>
            <w:tcBorders>
              <w:top w:val="nil"/>
              <w:left w:val="nil"/>
              <w:bottom w:val="single" w:sz="4" w:space="0" w:color="auto"/>
              <w:right w:val="single" w:sz="4" w:space="0" w:color="auto"/>
            </w:tcBorders>
            <w:shd w:val="clear" w:color="auto" w:fill="auto"/>
            <w:vAlign w:val="center"/>
            <w:hideMark/>
          </w:tcPr>
          <w:p w14:paraId="74A36A5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C34B83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4D8B2F6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505,00</w:t>
            </w:r>
          </w:p>
        </w:tc>
        <w:tc>
          <w:tcPr>
            <w:tcW w:w="429" w:type="pct"/>
            <w:tcBorders>
              <w:top w:val="nil"/>
              <w:left w:val="nil"/>
              <w:bottom w:val="single" w:sz="4" w:space="0" w:color="auto"/>
              <w:right w:val="single" w:sz="8" w:space="0" w:color="auto"/>
            </w:tcBorders>
            <w:shd w:val="clear" w:color="auto" w:fill="auto"/>
            <w:vAlign w:val="center"/>
            <w:hideMark/>
          </w:tcPr>
          <w:p w14:paraId="6FA6691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B2E3367"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9D6721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95</w:t>
            </w:r>
          </w:p>
        </w:tc>
        <w:tc>
          <w:tcPr>
            <w:tcW w:w="623" w:type="pct"/>
            <w:tcBorders>
              <w:top w:val="nil"/>
              <w:left w:val="nil"/>
              <w:bottom w:val="single" w:sz="4" w:space="0" w:color="auto"/>
              <w:right w:val="single" w:sz="4" w:space="0" w:color="auto"/>
            </w:tcBorders>
            <w:shd w:val="clear" w:color="auto" w:fill="auto"/>
            <w:vAlign w:val="center"/>
            <w:hideMark/>
          </w:tcPr>
          <w:p w14:paraId="52E30B6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6B3A749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поз.47-51</w:t>
            </w:r>
          </w:p>
        </w:tc>
        <w:tc>
          <w:tcPr>
            <w:tcW w:w="354" w:type="pct"/>
            <w:tcBorders>
              <w:top w:val="nil"/>
              <w:left w:val="nil"/>
              <w:bottom w:val="single" w:sz="4" w:space="0" w:color="auto"/>
              <w:right w:val="single" w:sz="4" w:space="0" w:color="auto"/>
            </w:tcBorders>
            <w:shd w:val="clear" w:color="auto" w:fill="auto"/>
            <w:vAlign w:val="center"/>
            <w:hideMark/>
          </w:tcPr>
          <w:p w14:paraId="3C96D75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1CEDCA0"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выравнивающих стяжек: цементно-песчаных толщиной 15 мм</w:t>
            </w:r>
          </w:p>
        </w:tc>
        <w:tc>
          <w:tcPr>
            <w:tcW w:w="431" w:type="pct"/>
            <w:tcBorders>
              <w:top w:val="nil"/>
              <w:left w:val="nil"/>
              <w:bottom w:val="single" w:sz="4" w:space="0" w:color="auto"/>
              <w:right w:val="single" w:sz="4" w:space="0" w:color="auto"/>
            </w:tcBorders>
            <w:shd w:val="clear" w:color="000000" w:fill="0070C0"/>
            <w:vAlign w:val="center"/>
            <w:hideMark/>
          </w:tcPr>
          <w:p w14:paraId="77F2A151"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2238D4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100 285,61  </w:t>
            </w:r>
          </w:p>
        </w:tc>
        <w:tc>
          <w:tcPr>
            <w:tcW w:w="337" w:type="pct"/>
            <w:tcBorders>
              <w:top w:val="nil"/>
              <w:left w:val="nil"/>
              <w:bottom w:val="single" w:sz="4" w:space="0" w:color="auto"/>
              <w:right w:val="single" w:sz="4" w:space="0" w:color="auto"/>
            </w:tcBorders>
            <w:shd w:val="clear" w:color="auto" w:fill="auto"/>
            <w:vAlign w:val="center"/>
            <w:hideMark/>
          </w:tcPr>
          <w:p w14:paraId="18F08A8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0,052%</w:t>
            </w:r>
          </w:p>
        </w:tc>
        <w:tc>
          <w:tcPr>
            <w:tcW w:w="404" w:type="pct"/>
            <w:tcBorders>
              <w:top w:val="nil"/>
              <w:left w:val="nil"/>
              <w:bottom w:val="single" w:sz="4" w:space="0" w:color="auto"/>
              <w:right w:val="single" w:sz="4" w:space="0" w:color="auto"/>
            </w:tcBorders>
            <w:shd w:val="clear" w:color="auto" w:fill="auto"/>
            <w:vAlign w:val="center"/>
            <w:hideMark/>
          </w:tcPr>
          <w:p w14:paraId="5EFF48C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2984ED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28165A3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210,60</w:t>
            </w:r>
          </w:p>
        </w:tc>
        <w:tc>
          <w:tcPr>
            <w:tcW w:w="429" w:type="pct"/>
            <w:tcBorders>
              <w:top w:val="nil"/>
              <w:left w:val="nil"/>
              <w:bottom w:val="single" w:sz="4" w:space="0" w:color="auto"/>
              <w:right w:val="single" w:sz="8" w:space="0" w:color="auto"/>
            </w:tcBorders>
            <w:shd w:val="clear" w:color="auto" w:fill="auto"/>
            <w:vAlign w:val="center"/>
            <w:hideMark/>
          </w:tcPr>
          <w:p w14:paraId="7C8EBE7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C3AAE19"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676AB3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96</w:t>
            </w:r>
          </w:p>
        </w:tc>
        <w:tc>
          <w:tcPr>
            <w:tcW w:w="623" w:type="pct"/>
            <w:tcBorders>
              <w:top w:val="nil"/>
              <w:left w:val="nil"/>
              <w:bottom w:val="single" w:sz="4" w:space="0" w:color="auto"/>
              <w:right w:val="single" w:sz="4" w:space="0" w:color="auto"/>
            </w:tcBorders>
            <w:shd w:val="clear" w:color="auto" w:fill="auto"/>
            <w:vAlign w:val="center"/>
            <w:hideMark/>
          </w:tcPr>
          <w:p w14:paraId="1194458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003C74B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52-54</w:t>
            </w:r>
          </w:p>
        </w:tc>
        <w:tc>
          <w:tcPr>
            <w:tcW w:w="354" w:type="pct"/>
            <w:tcBorders>
              <w:top w:val="nil"/>
              <w:left w:val="nil"/>
              <w:bottom w:val="single" w:sz="4" w:space="0" w:color="auto"/>
              <w:right w:val="single" w:sz="4" w:space="0" w:color="auto"/>
            </w:tcBorders>
            <w:shd w:val="clear" w:color="auto" w:fill="auto"/>
            <w:vAlign w:val="center"/>
            <w:hideMark/>
          </w:tcPr>
          <w:p w14:paraId="2A5618B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3FF4A4C"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кровель плоских из наплавляемых материалов: в два слоя (парапета)</w:t>
            </w:r>
          </w:p>
        </w:tc>
        <w:tc>
          <w:tcPr>
            <w:tcW w:w="431" w:type="pct"/>
            <w:tcBorders>
              <w:top w:val="nil"/>
              <w:left w:val="nil"/>
              <w:bottom w:val="single" w:sz="4" w:space="0" w:color="auto"/>
              <w:right w:val="single" w:sz="4" w:space="0" w:color="auto"/>
            </w:tcBorders>
            <w:shd w:val="clear" w:color="000000" w:fill="0070C0"/>
            <w:vAlign w:val="center"/>
            <w:hideMark/>
          </w:tcPr>
          <w:p w14:paraId="33D22CB6"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10A199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172 414,01  </w:t>
            </w:r>
          </w:p>
        </w:tc>
        <w:tc>
          <w:tcPr>
            <w:tcW w:w="337" w:type="pct"/>
            <w:tcBorders>
              <w:top w:val="nil"/>
              <w:left w:val="nil"/>
              <w:bottom w:val="single" w:sz="4" w:space="0" w:color="auto"/>
              <w:right w:val="single" w:sz="4" w:space="0" w:color="auto"/>
            </w:tcBorders>
            <w:shd w:val="clear" w:color="auto" w:fill="auto"/>
            <w:vAlign w:val="center"/>
            <w:hideMark/>
          </w:tcPr>
          <w:p w14:paraId="1B835BD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0,090%</w:t>
            </w:r>
          </w:p>
        </w:tc>
        <w:tc>
          <w:tcPr>
            <w:tcW w:w="404" w:type="pct"/>
            <w:tcBorders>
              <w:top w:val="nil"/>
              <w:left w:val="nil"/>
              <w:bottom w:val="single" w:sz="4" w:space="0" w:color="auto"/>
              <w:right w:val="single" w:sz="4" w:space="0" w:color="auto"/>
            </w:tcBorders>
            <w:shd w:val="clear" w:color="auto" w:fill="auto"/>
            <w:vAlign w:val="center"/>
            <w:hideMark/>
          </w:tcPr>
          <w:p w14:paraId="196624B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приемке </w:t>
            </w:r>
            <w:r w:rsidRPr="00FE6478">
              <w:rPr>
                <w:rFonts w:ascii="Times New Roman" w:eastAsia="Times New Roman" w:hAnsi="Times New Roman" w:cs="Times New Roman"/>
                <w:b/>
                <w:bCs/>
                <w:color w:val="000000"/>
                <w:sz w:val="20"/>
                <w:szCs w:val="20"/>
                <w:lang w:eastAsia="ru-RU"/>
              </w:rPr>
              <w:lastRenderedPageBreak/>
              <w:t>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E9C28E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47D9C8E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210,60</w:t>
            </w:r>
          </w:p>
        </w:tc>
        <w:tc>
          <w:tcPr>
            <w:tcW w:w="429" w:type="pct"/>
            <w:tcBorders>
              <w:top w:val="nil"/>
              <w:left w:val="nil"/>
              <w:bottom w:val="single" w:sz="4" w:space="0" w:color="auto"/>
              <w:right w:val="single" w:sz="8" w:space="0" w:color="auto"/>
            </w:tcBorders>
            <w:shd w:val="clear" w:color="auto" w:fill="auto"/>
            <w:vAlign w:val="center"/>
            <w:hideMark/>
          </w:tcPr>
          <w:p w14:paraId="08FD65E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AAFDADE"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235DFD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97</w:t>
            </w:r>
          </w:p>
        </w:tc>
        <w:tc>
          <w:tcPr>
            <w:tcW w:w="623" w:type="pct"/>
            <w:tcBorders>
              <w:top w:val="nil"/>
              <w:left w:val="nil"/>
              <w:bottom w:val="single" w:sz="4" w:space="0" w:color="auto"/>
              <w:right w:val="single" w:sz="4" w:space="0" w:color="auto"/>
            </w:tcBorders>
            <w:shd w:val="clear" w:color="auto" w:fill="auto"/>
            <w:vAlign w:val="center"/>
            <w:hideMark/>
          </w:tcPr>
          <w:p w14:paraId="17D9A84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14189B6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55</w:t>
            </w:r>
          </w:p>
        </w:tc>
        <w:tc>
          <w:tcPr>
            <w:tcW w:w="354" w:type="pct"/>
            <w:tcBorders>
              <w:top w:val="nil"/>
              <w:left w:val="nil"/>
              <w:bottom w:val="single" w:sz="4" w:space="0" w:color="auto"/>
              <w:right w:val="single" w:sz="4" w:space="0" w:color="auto"/>
            </w:tcBorders>
            <w:shd w:val="clear" w:color="auto" w:fill="auto"/>
            <w:vAlign w:val="center"/>
            <w:hideMark/>
          </w:tcPr>
          <w:p w14:paraId="0F0EBDC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3940CDB"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мелких покрытий (брандмауэры, парапеты, свесы и т.п.) из листовой оцинкованной стали (Парапетные крышки из оцинкованной стали)</w:t>
            </w:r>
          </w:p>
        </w:tc>
        <w:tc>
          <w:tcPr>
            <w:tcW w:w="431" w:type="pct"/>
            <w:tcBorders>
              <w:top w:val="nil"/>
              <w:left w:val="nil"/>
              <w:bottom w:val="single" w:sz="4" w:space="0" w:color="auto"/>
              <w:right w:val="single" w:sz="4" w:space="0" w:color="auto"/>
            </w:tcBorders>
            <w:shd w:val="clear" w:color="000000" w:fill="0070C0"/>
            <w:vAlign w:val="center"/>
            <w:hideMark/>
          </w:tcPr>
          <w:p w14:paraId="21BE0DEB"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328BA7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309 440,04  </w:t>
            </w:r>
          </w:p>
        </w:tc>
        <w:tc>
          <w:tcPr>
            <w:tcW w:w="337" w:type="pct"/>
            <w:tcBorders>
              <w:top w:val="nil"/>
              <w:left w:val="nil"/>
              <w:bottom w:val="single" w:sz="4" w:space="0" w:color="auto"/>
              <w:right w:val="single" w:sz="4" w:space="0" w:color="auto"/>
            </w:tcBorders>
            <w:shd w:val="clear" w:color="auto" w:fill="auto"/>
            <w:vAlign w:val="center"/>
            <w:hideMark/>
          </w:tcPr>
          <w:p w14:paraId="1C86A67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0,161%</w:t>
            </w:r>
          </w:p>
        </w:tc>
        <w:tc>
          <w:tcPr>
            <w:tcW w:w="404" w:type="pct"/>
            <w:tcBorders>
              <w:top w:val="nil"/>
              <w:left w:val="nil"/>
              <w:bottom w:val="single" w:sz="4" w:space="0" w:color="auto"/>
              <w:right w:val="single" w:sz="4" w:space="0" w:color="auto"/>
            </w:tcBorders>
            <w:shd w:val="clear" w:color="auto" w:fill="auto"/>
            <w:vAlign w:val="center"/>
            <w:hideMark/>
          </w:tcPr>
          <w:p w14:paraId="74AC523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1DB941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2FCC737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273,00</w:t>
            </w:r>
          </w:p>
        </w:tc>
        <w:tc>
          <w:tcPr>
            <w:tcW w:w="429" w:type="pct"/>
            <w:tcBorders>
              <w:top w:val="nil"/>
              <w:left w:val="nil"/>
              <w:bottom w:val="single" w:sz="4" w:space="0" w:color="auto"/>
              <w:right w:val="single" w:sz="8" w:space="0" w:color="auto"/>
            </w:tcBorders>
            <w:shd w:val="clear" w:color="auto" w:fill="auto"/>
            <w:vAlign w:val="center"/>
            <w:hideMark/>
          </w:tcPr>
          <w:p w14:paraId="5175AE6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02CDF44"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76C346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98</w:t>
            </w:r>
          </w:p>
        </w:tc>
        <w:tc>
          <w:tcPr>
            <w:tcW w:w="623" w:type="pct"/>
            <w:tcBorders>
              <w:top w:val="nil"/>
              <w:left w:val="nil"/>
              <w:bottom w:val="single" w:sz="4" w:space="0" w:color="auto"/>
              <w:right w:val="single" w:sz="4" w:space="0" w:color="auto"/>
            </w:tcBorders>
            <w:shd w:val="clear" w:color="auto" w:fill="auto"/>
            <w:vAlign w:val="center"/>
            <w:hideMark/>
          </w:tcPr>
          <w:p w14:paraId="4D22AD9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4669EB0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56-62</w:t>
            </w:r>
          </w:p>
        </w:tc>
        <w:tc>
          <w:tcPr>
            <w:tcW w:w="354" w:type="pct"/>
            <w:tcBorders>
              <w:top w:val="nil"/>
              <w:left w:val="nil"/>
              <w:bottom w:val="single" w:sz="4" w:space="0" w:color="auto"/>
              <w:right w:val="single" w:sz="4" w:space="0" w:color="auto"/>
            </w:tcBorders>
            <w:shd w:val="clear" w:color="auto" w:fill="auto"/>
            <w:vAlign w:val="center"/>
            <w:hideMark/>
          </w:tcPr>
          <w:p w14:paraId="6869FA0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4A8D460"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выходов на кровлю</w:t>
            </w:r>
          </w:p>
        </w:tc>
        <w:tc>
          <w:tcPr>
            <w:tcW w:w="431" w:type="pct"/>
            <w:tcBorders>
              <w:top w:val="nil"/>
              <w:left w:val="nil"/>
              <w:bottom w:val="single" w:sz="4" w:space="0" w:color="auto"/>
              <w:right w:val="single" w:sz="4" w:space="0" w:color="auto"/>
            </w:tcBorders>
            <w:shd w:val="clear" w:color="000000" w:fill="0070C0"/>
            <w:vAlign w:val="center"/>
            <w:hideMark/>
          </w:tcPr>
          <w:p w14:paraId="1BE842D1"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857FA8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97 652,94  </w:t>
            </w:r>
          </w:p>
        </w:tc>
        <w:tc>
          <w:tcPr>
            <w:tcW w:w="337" w:type="pct"/>
            <w:tcBorders>
              <w:top w:val="nil"/>
              <w:left w:val="nil"/>
              <w:bottom w:val="single" w:sz="4" w:space="0" w:color="auto"/>
              <w:right w:val="single" w:sz="4" w:space="0" w:color="auto"/>
            </w:tcBorders>
            <w:shd w:val="clear" w:color="auto" w:fill="auto"/>
            <w:vAlign w:val="center"/>
            <w:hideMark/>
          </w:tcPr>
          <w:p w14:paraId="22330C8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0,051%</w:t>
            </w:r>
          </w:p>
        </w:tc>
        <w:tc>
          <w:tcPr>
            <w:tcW w:w="404" w:type="pct"/>
            <w:tcBorders>
              <w:top w:val="nil"/>
              <w:left w:val="nil"/>
              <w:bottom w:val="single" w:sz="4" w:space="0" w:color="auto"/>
              <w:right w:val="single" w:sz="4" w:space="0" w:color="auto"/>
            </w:tcBorders>
            <w:shd w:val="clear" w:color="auto" w:fill="auto"/>
            <w:vAlign w:val="center"/>
            <w:hideMark/>
          </w:tcPr>
          <w:p w14:paraId="1B733CD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EF2536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217793C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7,00</w:t>
            </w:r>
          </w:p>
        </w:tc>
        <w:tc>
          <w:tcPr>
            <w:tcW w:w="429" w:type="pct"/>
            <w:tcBorders>
              <w:top w:val="nil"/>
              <w:left w:val="nil"/>
              <w:bottom w:val="single" w:sz="4" w:space="0" w:color="auto"/>
              <w:right w:val="single" w:sz="8" w:space="0" w:color="auto"/>
            </w:tcBorders>
            <w:shd w:val="clear" w:color="auto" w:fill="auto"/>
            <w:vAlign w:val="center"/>
            <w:hideMark/>
          </w:tcPr>
          <w:p w14:paraId="036E0E7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20EB9F0"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47E01D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99</w:t>
            </w:r>
          </w:p>
        </w:tc>
        <w:tc>
          <w:tcPr>
            <w:tcW w:w="623" w:type="pct"/>
            <w:tcBorders>
              <w:top w:val="nil"/>
              <w:left w:val="nil"/>
              <w:bottom w:val="single" w:sz="4" w:space="0" w:color="auto"/>
              <w:right w:val="single" w:sz="4" w:space="0" w:color="auto"/>
            </w:tcBorders>
            <w:shd w:val="clear" w:color="auto" w:fill="auto"/>
            <w:vAlign w:val="center"/>
            <w:hideMark/>
          </w:tcPr>
          <w:p w14:paraId="3119F35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4B99471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63-64</w:t>
            </w:r>
          </w:p>
        </w:tc>
        <w:tc>
          <w:tcPr>
            <w:tcW w:w="354" w:type="pct"/>
            <w:tcBorders>
              <w:top w:val="nil"/>
              <w:left w:val="nil"/>
              <w:bottom w:val="single" w:sz="4" w:space="0" w:color="auto"/>
              <w:right w:val="single" w:sz="4" w:space="0" w:color="auto"/>
            </w:tcBorders>
            <w:shd w:val="clear" w:color="auto" w:fill="auto"/>
            <w:vAlign w:val="center"/>
            <w:hideMark/>
          </w:tcPr>
          <w:p w14:paraId="524837A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78D0C9E"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аэраторов (прим)</w:t>
            </w:r>
          </w:p>
        </w:tc>
        <w:tc>
          <w:tcPr>
            <w:tcW w:w="431" w:type="pct"/>
            <w:tcBorders>
              <w:top w:val="nil"/>
              <w:left w:val="nil"/>
              <w:bottom w:val="single" w:sz="4" w:space="0" w:color="auto"/>
              <w:right w:val="single" w:sz="4" w:space="0" w:color="auto"/>
            </w:tcBorders>
            <w:shd w:val="clear" w:color="000000" w:fill="0070C0"/>
            <w:vAlign w:val="center"/>
            <w:hideMark/>
          </w:tcPr>
          <w:p w14:paraId="3929CD49"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3B532B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22 285,80  </w:t>
            </w:r>
          </w:p>
        </w:tc>
        <w:tc>
          <w:tcPr>
            <w:tcW w:w="337" w:type="pct"/>
            <w:tcBorders>
              <w:top w:val="nil"/>
              <w:left w:val="nil"/>
              <w:bottom w:val="single" w:sz="4" w:space="0" w:color="auto"/>
              <w:right w:val="single" w:sz="4" w:space="0" w:color="auto"/>
            </w:tcBorders>
            <w:shd w:val="clear" w:color="auto" w:fill="auto"/>
            <w:vAlign w:val="center"/>
            <w:hideMark/>
          </w:tcPr>
          <w:p w14:paraId="2967CEC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0,012%</w:t>
            </w:r>
          </w:p>
        </w:tc>
        <w:tc>
          <w:tcPr>
            <w:tcW w:w="404" w:type="pct"/>
            <w:tcBorders>
              <w:top w:val="nil"/>
              <w:left w:val="nil"/>
              <w:bottom w:val="single" w:sz="4" w:space="0" w:color="auto"/>
              <w:right w:val="single" w:sz="4" w:space="0" w:color="auto"/>
            </w:tcBorders>
            <w:shd w:val="clear" w:color="auto" w:fill="auto"/>
            <w:vAlign w:val="center"/>
            <w:hideMark/>
          </w:tcPr>
          <w:p w14:paraId="0E75886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DFDDF6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1F6F8CE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9,00</w:t>
            </w:r>
          </w:p>
        </w:tc>
        <w:tc>
          <w:tcPr>
            <w:tcW w:w="429" w:type="pct"/>
            <w:tcBorders>
              <w:top w:val="nil"/>
              <w:left w:val="nil"/>
              <w:bottom w:val="single" w:sz="4" w:space="0" w:color="auto"/>
              <w:right w:val="single" w:sz="8" w:space="0" w:color="auto"/>
            </w:tcBorders>
            <w:shd w:val="clear" w:color="auto" w:fill="auto"/>
            <w:vAlign w:val="center"/>
            <w:hideMark/>
          </w:tcPr>
          <w:p w14:paraId="157CDBF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2F71319"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A00230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623" w:type="pct"/>
            <w:tcBorders>
              <w:top w:val="nil"/>
              <w:left w:val="nil"/>
              <w:bottom w:val="single" w:sz="4" w:space="0" w:color="auto"/>
              <w:right w:val="single" w:sz="4" w:space="0" w:color="auto"/>
            </w:tcBorders>
            <w:shd w:val="clear" w:color="auto" w:fill="auto"/>
            <w:vAlign w:val="center"/>
            <w:hideMark/>
          </w:tcPr>
          <w:p w14:paraId="324C7A5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3AFD46C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65</w:t>
            </w:r>
          </w:p>
        </w:tc>
        <w:tc>
          <w:tcPr>
            <w:tcW w:w="354" w:type="pct"/>
            <w:tcBorders>
              <w:top w:val="nil"/>
              <w:left w:val="nil"/>
              <w:bottom w:val="single" w:sz="4" w:space="0" w:color="auto"/>
              <w:right w:val="single" w:sz="4" w:space="0" w:color="auto"/>
            </w:tcBorders>
            <w:shd w:val="clear" w:color="auto" w:fill="auto"/>
            <w:vAlign w:val="center"/>
            <w:hideMark/>
          </w:tcPr>
          <w:p w14:paraId="2191E3F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4E43F9E"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Монтаж люка противопожарного</w:t>
            </w:r>
          </w:p>
        </w:tc>
        <w:tc>
          <w:tcPr>
            <w:tcW w:w="431" w:type="pct"/>
            <w:tcBorders>
              <w:top w:val="nil"/>
              <w:left w:val="nil"/>
              <w:bottom w:val="single" w:sz="4" w:space="0" w:color="auto"/>
              <w:right w:val="single" w:sz="4" w:space="0" w:color="auto"/>
            </w:tcBorders>
            <w:shd w:val="clear" w:color="000000" w:fill="0070C0"/>
            <w:vAlign w:val="center"/>
            <w:hideMark/>
          </w:tcPr>
          <w:p w14:paraId="73698103"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187509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13 599,60  </w:t>
            </w:r>
          </w:p>
        </w:tc>
        <w:tc>
          <w:tcPr>
            <w:tcW w:w="337" w:type="pct"/>
            <w:tcBorders>
              <w:top w:val="nil"/>
              <w:left w:val="nil"/>
              <w:bottom w:val="single" w:sz="4" w:space="0" w:color="auto"/>
              <w:right w:val="single" w:sz="4" w:space="0" w:color="auto"/>
            </w:tcBorders>
            <w:shd w:val="clear" w:color="auto" w:fill="auto"/>
            <w:vAlign w:val="center"/>
            <w:hideMark/>
          </w:tcPr>
          <w:p w14:paraId="2F2B9E7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0,007%</w:t>
            </w:r>
          </w:p>
        </w:tc>
        <w:tc>
          <w:tcPr>
            <w:tcW w:w="404" w:type="pct"/>
            <w:tcBorders>
              <w:top w:val="nil"/>
              <w:left w:val="nil"/>
              <w:bottom w:val="single" w:sz="4" w:space="0" w:color="auto"/>
              <w:right w:val="single" w:sz="4" w:space="0" w:color="auto"/>
            </w:tcBorders>
            <w:shd w:val="clear" w:color="auto" w:fill="auto"/>
            <w:vAlign w:val="center"/>
            <w:hideMark/>
          </w:tcPr>
          <w:p w14:paraId="376B7E3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1D50FC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55CAB69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5CCC416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A76F95C"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BA45C6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101</w:t>
            </w:r>
          </w:p>
        </w:tc>
        <w:tc>
          <w:tcPr>
            <w:tcW w:w="623" w:type="pct"/>
            <w:tcBorders>
              <w:top w:val="nil"/>
              <w:left w:val="nil"/>
              <w:bottom w:val="single" w:sz="4" w:space="0" w:color="auto"/>
              <w:right w:val="single" w:sz="4" w:space="0" w:color="auto"/>
            </w:tcBorders>
            <w:shd w:val="clear" w:color="auto" w:fill="auto"/>
            <w:vAlign w:val="center"/>
            <w:hideMark/>
          </w:tcPr>
          <w:p w14:paraId="6B79CFB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3B2228F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поз.66-67</w:t>
            </w:r>
          </w:p>
        </w:tc>
        <w:tc>
          <w:tcPr>
            <w:tcW w:w="354" w:type="pct"/>
            <w:tcBorders>
              <w:top w:val="nil"/>
              <w:left w:val="nil"/>
              <w:bottom w:val="single" w:sz="4" w:space="0" w:color="auto"/>
              <w:right w:val="single" w:sz="4" w:space="0" w:color="auto"/>
            </w:tcBorders>
            <w:shd w:val="clear" w:color="auto" w:fill="auto"/>
            <w:vAlign w:val="center"/>
            <w:hideMark/>
          </w:tcPr>
          <w:p w14:paraId="288B9B2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ECCCD57"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металлических дверных блоков в готовые проемы</w:t>
            </w:r>
          </w:p>
        </w:tc>
        <w:tc>
          <w:tcPr>
            <w:tcW w:w="431" w:type="pct"/>
            <w:tcBorders>
              <w:top w:val="nil"/>
              <w:left w:val="nil"/>
              <w:bottom w:val="single" w:sz="4" w:space="0" w:color="auto"/>
              <w:right w:val="single" w:sz="4" w:space="0" w:color="auto"/>
            </w:tcBorders>
            <w:shd w:val="clear" w:color="000000" w:fill="0070C0"/>
            <w:vAlign w:val="center"/>
            <w:hideMark/>
          </w:tcPr>
          <w:p w14:paraId="61EE3AB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B4FCD4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29 687,46  </w:t>
            </w:r>
          </w:p>
        </w:tc>
        <w:tc>
          <w:tcPr>
            <w:tcW w:w="337" w:type="pct"/>
            <w:tcBorders>
              <w:top w:val="nil"/>
              <w:left w:val="nil"/>
              <w:bottom w:val="single" w:sz="4" w:space="0" w:color="auto"/>
              <w:right w:val="single" w:sz="4" w:space="0" w:color="auto"/>
            </w:tcBorders>
            <w:shd w:val="clear" w:color="auto" w:fill="auto"/>
            <w:vAlign w:val="center"/>
            <w:hideMark/>
          </w:tcPr>
          <w:p w14:paraId="0F83299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0,015%</w:t>
            </w:r>
          </w:p>
        </w:tc>
        <w:tc>
          <w:tcPr>
            <w:tcW w:w="404" w:type="pct"/>
            <w:tcBorders>
              <w:top w:val="nil"/>
              <w:left w:val="nil"/>
              <w:bottom w:val="single" w:sz="4" w:space="0" w:color="auto"/>
              <w:right w:val="single" w:sz="4" w:space="0" w:color="auto"/>
            </w:tcBorders>
            <w:shd w:val="clear" w:color="auto" w:fill="auto"/>
            <w:vAlign w:val="center"/>
            <w:hideMark/>
          </w:tcPr>
          <w:p w14:paraId="35DF1E9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приемке </w:t>
            </w:r>
            <w:r w:rsidRPr="00FE6478">
              <w:rPr>
                <w:rFonts w:ascii="Times New Roman" w:eastAsia="Times New Roman" w:hAnsi="Times New Roman" w:cs="Times New Roman"/>
                <w:b/>
                <w:bCs/>
                <w:color w:val="000000"/>
                <w:sz w:val="20"/>
                <w:szCs w:val="20"/>
                <w:lang w:eastAsia="ru-RU"/>
              </w:rPr>
              <w:lastRenderedPageBreak/>
              <w:t>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BA511B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lastRenderedPageBreak/>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16A5A6A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2,00</w:t>
            </w:r>
          </w:p>
        </w:tc>
        <w:tc>
          <w:tcPr>
            <w:tcW w:w="429" w:type="pct"/>
            <w:tcBorders>
              <w:top w:val="nil"/>
              <w:left w:val="nil"/>
              <w:bottom w:val="single" w:sz="4" w:space="0" w:color="auto"/>
              <w:right w:val="single" w:sz="8" w:space="0" w:color="auto"/>
            </w:tcBorders>
            <w:shd w:val="clear" w:color="auto" w:fill="auto"/>
            <w:vAlign w:val="center"/>
            <w:hideMark/>
          </w:tcPr>
          <w:p w14:paraId="6BF6E9D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46E2D46D"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149273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102</w:t>
            </w:r>
          </w:p>
        </w:tc>
        <w:tc>
          <w:tcPr>
            <w:tcW w:w="623" w:type="pct"/>
            <w:tcBorders>
              <w:top w:val="nil"/>
              <w:left w:val="nil"/>
              <w:bottom w:val="single" w:sz="4" w:space="0" w:color="auto"/>
              <w:right w:val="single" w:sz="4" w:space="0" w:color="auto"/>
            </w:tcBorders>
            <w:shd w:val="clear" w:color="auto" w:fill="auto"/>
            <w:vAlign w:val="center"/>
            <w:hideMark/>
          </w:tcPr>
          <w:p w14:paraId="2E737A3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1F24AA7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68-70</w:t>
            </w:r>
          </w:p>
        </w:tc>
        <w:tc>
          <w:tcPr>
            <w:tcW w:w="354" w:type="pct"/>
            <w:tcBorders>
              <w:top w:val="nil"/>
              <w:left w:val="nil"/>
              <w:bottom w:val="single" w:sz="4" w:space="0" w:color="auto"/>
              <w:right w:val="single" w:sz="4" w:space="0" w:color="auto"/>
            </w:tcBorders>
            <w:shd w:val="clear" w:color="auto" w:fill="auto"/>
            <w:vAlign w:val="center"/>
            <w:hideMark/>
          </w:tcPr>
          <w:p w14:paraId="5CAD1F5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898A465"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Облицовка </w:t>
            </w:r>
            <w:proofErr w:type="spellStart"/>
            <w:r w:rsidRPr="00FE6478">
              <w:rPr>
                <w:rFonts w:ascii="Times New Roman" w:eastAsia="Times New Roman" w:hAnsi="Times New Roman" w:cs="Times New Roman"/>
                <w:color w:val="000000"/>
                <w:sz w:val="20"/>
                <w:szCs w:val="20"/>
                <w:lang w:eastAsia="ru-RU"/>
              </w:rPr>
              <w:t>вентшахт</w:t>
            </w:r>
            <w:proofErr w:type="spellEnd"/>
          </w:p>
        </w:tc>
        <w:tc>
          <w:tcPr>
            <w:tcW w:w="431" w:type="pct"/>
            <w:tcBorders>
              <w:top w:val="nil"/>
              <w:left w:val="nil"/>
              <w:bottom w:val="single" w:sz="4" w:space="0" w:color="auto"/>
              <w:right w:val="single" w:sz="4" w:space="0" w:color="auto"/>
            </w:tcBorders>
            <w:shd w:val="clear" w:color="000000" w:fill="0070C0"/>
            <w:vAlign w:val="center"/>
            <w:hideMark/>
          </w:tcPr>
          <w:p w14:paraId="12E7BBB1"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F1838A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12 051,19  </w:t>
            </w:r>
          </w:p>
        </w:tc>
        <w:tc>
          <w:tcPr>
            <w:tcW w:w="337" w:type="pct"/>
            <w:tcBorders>
              <w:top w:val="nil"/>
              <w:left w:val="nil"/>
              <w:bottom w:val="single" w:sz="4" w:space="0" w:color="auto"/>
              <w:right w:val="single" w:sz="4" w:space="0" w:color="auto"/>
            </w:tcBorders>
            <w:shd w:val="clear" w:color="auto" w:fill="auto"/>
            <w:vAlign w:val="center"/>
            <w:hideMark/>
          </w:tcPr>
          <w:p w14:paraId="3F42908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0,006%</w:t>
            </w:r>
          </w:p>
        </w:tc>
        <w:tc>
          <w:tcPr>
            <w:tcW w:w="404" w:type="pct"/>
            <w:tcBorders>
              <w:top w:val="nil"/>
              <w:left w:val="nil"/>
              <w:bottom w:val="single" w:sz="4" w:space="0" w:color="auto"/>
              <w:right w:val="single" w:sz="4" w:space="0" w:color="auto"/>
            </w:tcBorders>
            <w:shd w:val="clear" w:color="auto" w:fill="auto"/>
            <w:vAlign w:val="center"/>
            <w:hideMark/>
          </w:tcPr>
          <w:p w14:paraId="77B02CF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CB8EA7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1D08046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579D416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903A0AE"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6FC226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103</w:t>
            </w:r>
          </w:p>
        </w:tc>
        <w:tc>
          <w:tcPr>
            <w:tcW w:w="623" w:type="pct"/>
            <w:tcBorders>
              <w:top w:val="nil"/>
              <w:left w:val="nil"/>
              <w:bottom w:val="single" w:sz="4" w:space="0" w:color="auto"/>
              <w:right w:val="single" w:sz="4" w:space="0" w:color="auto"/>
            </w:tcBorders>
            <w:shd w:val="clear" w:color="auto" w:fill="auto"/>
            <w:vAlign w:val="center"/>
            <w:hideMark/>
          </w:tcPr>
          <w:p w14:paraId="11C19EB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4BF2BAA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71-77</w:t>
            </w:r>
          </w:p>
        </w:tc>
        <w:tc>
          <w:tcPr>
            <w:tcW w:w="354" w:type="pct"/>
            <w:tcBorders>
              <w:top w:val="nil"/>
              <w:left w:val="nil"/>
              <w:bottom w:val="single" w:sz="4" w:space="0" w:color="auto"/>
              <w:right w:val="single" w:sz="4" w:space="0" w:color="auto"/>
            </w:tcBorders>
            <w:shd w:val="clear" w:color="auto" w:fill="auto"/>
            <w:vAlign w:val="center"/>
            <w:hideMark/>
          </w:tcPr>
          <w:p w14:paraId="39EE9EC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24D6460"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дефлекторов</w:t>
            </w:r>
          </w:p>
        </w:tc>
        <w:tc>
          <w:tcPr>
            <w:tcW w:w="431" w:type="pct"/>
            <w:tcBorders>
              <w:top w:val="nil"/>
              <w:left w:val="nil"/>
              <w:bottom w:val="single" w:sz="4" w:space="0" w:color="auto"/>
              <w:right w:val="single" w:sz="4" w:space="0" w:color="auto"/>
            </w:tcBorders>
            <w:shd w:val="clear" w:color="000000" w:fill="0070C0"/>
            <w:vAlign w:val="center"/>
            <w:hideMark/>
          </w:tcPr>
          <w:p w14:paraId="3E107FEE"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A08AB2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254 908,35  </w:t>
            </w:r>
          </w:p>
        </w:tc>
        <w:tc>
          <w:tcPr>
            <w:tcW w:w="337" w:type="pct"/>
            <w:tcBorders>
              <w:top w:val="nil"/>
              <w:left w:val="nil"/>
              <w:bottom w:val="single" w:sz="4" w:space="0" w:color="auto"/>
              <w:right w:val="single" w:sz="4" w:space="0" w:color="auto"/>
            </w:tcBorders>
            <w:shd w:val="clear" w:color="auto" w:fill="auto"/>
            <w:vAlign w:val="center"/>
            <w:hideMark/>
          </w:tcPr>
          <w:p w14:paraId="5999A00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0,133%</w:t>
            </w:r>
          </w:p>
        </w:tc>
        <w:tc>
          <w:tcPr>
            <w:tcW w:w="404" w:type="pct"/>
            <w:tcBorders>
              <w:top w:val="nil"/>
              <w:left w:val="nil"/>
              <w:bottom w:val="single" w:sz="4" w:space="0" w:color="auto"/>
              <w:right w:val="single" w:sz="4" w:space="0" w:color="auto"/>
            </w:tcBorders>
            <w:shd w:val="clear" w:color="auto" w:fill="auto"/>
            <w:vAlign w:val="center"/>
            <w:hideMark/>
          </w:tcPr>
          <w:p w14:paraId="759DD9C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3B7A27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76DFC77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5,00</w:t>
            </w:r>
          </w:p>
        </w:tc>
        <w:tc>
          <w:tcPr>
            <w:tcW w:w="429" w:type="pct"/>
            <w:tcBorders>
              <w:top w:val="nil"/>
              <w:left w:val="nil"/>
              <w:bottom w:val="single" w:sz="4" w:space="0" w:color="auto"/>
              <w:right w:val="single" w:sz="8" w:space="0" w:color="auto"/>
            </w:tcBorders>
            <w:shd w:val="clear" w:color="auto" w:fill="auto"/>
            <w:vAlign w:val="center"/>
            <w:hideMark/>
          </w:tcPr>
          <w:p w14:paraId="01F3976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0C9871F"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B382CC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104</w:t>
            </w:r>
          </w:p>
        </w:tc>
        <w:tc>
          <w:tcPr>
            <w:tcW w:w="623" w:type="pct"/>
            <w:tcBorders>
              <w:top w:val="nil"/>
              <w:left w:val="nil"/>
              <w:bottom w:val="single" w:sz="4" w:space="0" w:color="auto"/>
              <w:right w:val="single" w:sz="4" w:space="0" w:color="auto"/>
            </w:tcBorders>
            <w:shd w:val="clear" w:color="auto" w:fill="auto"/>
            <w:vAlign w:val="center"/>
            <w:hideMark/>
          </w:tcPr>
          <w:p w14:paraId="55197DC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4DFAB50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поз.78</w:t>
            </w:r>
          </w:p>
        </w:tc>
        <w:tc>
          <w:tcPr>
            <w:tcW w:w="354" w:type="pct"/>
            <w:tcBorders>
              <w:top w:val="nil"/>
              <w:left w:val="nil"/>
              <w:bottom w:val="single" w:sz="4" w:space="0" w:color="auto"/>
              <w:right w:val="single" w:sz="4" w:space="0" w:color="auto"/>
            </w:tcBorders>
            <w:shd w:val="clear" w:color="auto" w:fill="auto"/>
            <w:vAlign w:val="center"/>
            <w:hideMark/>
          </w:tcPr>
          <w:p w14:paraId="25FE90F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20B8CD9"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и разборка внутренних трубчатых инвентарных лесов: при высоте помещений до 6 м</w:t>
            </w:r>
          </w:p>
        </w:tc>
        <w:tc>
          <w:tcPr>
            <w:tcW w:w="431" w:type="pct"/>
            <w:tcBorders>
              <w:top w:val="nil"/>
              <w:left w:val="nil"/>
              <w:bottom w:val="single" w:sz="4" w:space="0" w:color="auto"/>
              <w:right w:val="single" w:sz="4" w:space="0" w:color="auto"/>
            </w:tcBorders>
            <w:shd w:val="clear" w:color="000000" w:fill="0070C0"/>
            <w:vAlign w:val="center"/>
            <w:hideMark/>
          </w:tcPr>
          <w:p w14:paraId="0027411E"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CF9DF0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122 186,85  </w:t>
            </w:r>
          </w:p>
        </w:tc>
        <w:tc>
          <w:tcPr>
            <w:tcW w:w="337" w:type="pct"/>
            <w:tcBorders>
              <w:top w:val="nil"/>
              <w:left w:val="nil"/>
              <w:bottom w:val="single" w:sz="4" w:space="0" w:color="auto"/>
              <w:right w:val="single" w:sz="4" w:space="0" w:color="auto"/>
            </w:tcBorders>
            <w:shd w:val="clear" w:color="auto" w:fill="auto"/>
            <w:vAlign w:val="center"/>
            <w:hideMark/>
          </w:tcPr>
          <w:p w14:paraId="18EE2C8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0,064%</w:t>
            </w:r>
          </w:p>
        </w:tc>
        <w:tc>
          <w:tcPr>
            <w:tcW w:w="404" w:type="pct"/>
            <w:tcBorders>
              <w:top w:val="nil"/>
              <w:left w:val="nil"/>
              <w:bottom w:val="single" w:sz="4" w:space="0" w:color="auto"/>
              <w:right w:val="single" w:sz="4" w:space="0" w:color="auto"/>
            </w:tcBorders>
            <w:shd w:val="clear" w:color="auto" w:fill="auto"/>
            <w:vAlign w:val="center"/>
            <w:hideMark/>
          </w:tcPr>
          <w:p w14:paraId="042EC0D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0A989E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531BE51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223,36</w:t>
            </w:r>
          </w:p>
        </w:tc>
        <w:tc>
          <w:tcPr>
            <w:tcW w:w="429" w:type="pct"/>
            <w:tcBorders>
              <w:top w:val="nil"/>
              <w:left w:val="nil"/>
              <w:bottom w:val="single" w:sz="4" w:space="0" w:color="auto"/>
              <w:right w:val="single" w:sz="8" w:space="0" w:color="auto"/>
            </w:tcBorders>
            <w:shd w:val="clear" w:color="auto" w:fill="auto"/>
            <w:vAlign w:val="center"/>
            <w:hideMark/>
          </w:tcPr>
          <w:p w14:paraId="7030877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FDA323E"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E516E3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105</w:t>
            </w:r>
          </w:p>
        </w:tc>
        <w:tc>
          <w:tcPr>
            <w:tcW w:w="623" w:type="pct"/>
            <w:tcBorders>
              <w:top w:val="nil"/>
              <w:left w:val="nil"/>
              <w:bottom w:val="single" w:sz="4" w:space="0" w:color="auto"/>
              <w:right w:val="single" w:sz="4" w:space="0" w:color="auto"/>
            </w:tcBorders>
            <w:shd w:val="clear" w:color="auto" w:fill="auto"/>
            <w:vAlign w:val="center"/>
            <w:hideMark/>
          </w:tcPr>
          <w:p w14:paraId="34FE893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23E34DF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79-80</w:t>
            </w:r>
          </w:p>
        </w:tc>
        <w:tc>
          <w:tcPr>
            <w:tcW w:w="354" w:type="pct"/>
            <w:tcBorders>
              <w:top w:val="nil"/>
              <w:left w:val="nil"/>
              <w:bottom w:val="single" w:sz="4" w:space="0" w:color="auto"/>
              <w:right w:val="single" w:sz="4" w:space="0" w:color="auto"/>
            </w:tcBorders>
            <w:shd w:val="clear" w:color="auto" w:fill="auto"/>
            <w:vAlign w:val="center"/>
            <w:hideMark/>
          </w:tcPr>
          <w:p w14:paraId="6232B2A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DFD8EA8"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Монтаж оконных фонарных покрытий из поликарбонатных и акриловых плит с боковыми планками, профилями и резиновыми прокладками</w:t>
            </w:r>
          </w:p>
        </w:tc>
        <w:tc>
          <w:tcPr>
            <w:tcW w:w="431" w:type="pct"/>
            <w:tcBorders>
              <w:top w:val="nil"/>
              <w:left w:val="nil"/>
              <w:bottom w:val="single" w:sz="4" w:space="0" w:color="auto"/>
              <w:right w:val="single" w:sz="4" w:space="0" w:color="auto"/>
            </w:tcBorders>
            <w:shd w:val="clear" w:color="000000" w:fill="0070C0"/>
            <w:vAlign w:val="center"/>
            <w:hideMark/>
          </w:tcPr>
          <w:p w14:paraId="1356ADE2"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F596B5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433 666,84  </w:t>
            </w:r>
          </w:p>
        </w:tc>
        <w:tc>
          <w:tcPr>
            <w:tcW w:w="337" w:type="pct"/>
            <w:tcBorders>
              <w:top w:val="nil"/>
              <w:left w:val="nil"/>
              <w:bottom w:val="single" w:sz="4" w:space="0" w:color="auto"/>
              <w:right w:val="single" w:sz="4" w:space="0" w:color="auto"/>
            </w:tcBorders>
            <w:shd w:val="clear" w:color="auto" w:fill="auto"/>
            <w:vAlign w:val="center"/>
            <w:hideMark/>
          </w:tcPr>
          <w:p w14:paraId="2477402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0,225%</w:t>
            </w:r>
          </w:p>
        </w:tc>
        <w:tc>
          <w:tcPr>
            <w:tcW w:w="404" w:type="pct"/>
            <w:tcBorders>
              <w:top w:val="nil"/>
              <w:left w:val="nil"/>
              <w:bottom w:val="single" w:sz="4" w:space="0" w:color="auto"/>
              <w:right w:val="single" w:sz="4" w:space="0" w:color="auto"/>
            </w:tcBorders>
            <w:shd w:val="clear" w:color="auto" w:fill="auto"/>
            <w:vAlign w:val="center"/>
            <w:hideMark/>
          </w:tcPr>
          <w:p w14:paraId="0DE4A1F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727128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50FE473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223,36</w:t>
            </w:r>
          </w:p>
        </w:tc>
        <w:tc>
          <w:tcPr>
            <w:tcW w:w="429" w:type="pct"/>
            <w:tcBorders>
              <w:top w:val="nil"/>
              <w:left w:val="nil"/>
              <w:bottom w:val="single" w:sz="4" w:space="0" w:color="auto"/>
              <w:right w:val="single" w:sz="8" w:space="0" w:color="auto"/>
            </w:tcBorders>
            <w:shd w:val="clear" w:color="auto" w:fill="auto"/>
            <w:vAlign w:val="center"/>
            <w:hideMark/>
          </w:tcPr>
          <w:p w14:paraId="45FEED1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334733F"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0C658C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106</w:t>
            </w:r>
          </w:p>
        </w:tc>
        <w:tc>
          <w:tcPr>
            <w:tcW w:w="623" w:type="pct"/>
            <w:tcBorders>
              <w:top w:val="nil"/>
              <w:left w:val="nil"/>
              <w:bottom w:val="single" w:sz="4" w:space="0" w:color="auto"/>
              <w:right w:val="single" w:sz="4" w:space="0" w:color="auto"/>
            </w:tcBorders>
            <w:shd w:val="clear" w:color="auto" w:fill="auto"/>
            <w:vAlign w:val="center"/>
            <w:hideMark/>
          </w:tcPr>
          <w:p w14:paraId="6448A57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52013BB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поз.81</w:t>
            </w:r>
          </w:p>
        </w:tc>
        <w:tc>
          <w:tcPr>
            <w:tcW w:w="354" w:type="pct"/>
            <w:tcBorders>
              <w:top w:val="nil"/>
              <w:left w:val="nil"/>
              <w:bottom w:val="single" w:sz="4" w:space="0" w:color="auto"/>
              <w:right w:val="single" w:sz="4" w:space="0" w:color="auto"/>
            </w:tcBorders>
            <w:shd w:val="clear" w:color="auto" w:fill="auto"/>
            <w:vAlign w:val="center"/>
            <w:hideMark/>
          </w:tcPr>
          <w:p w14:paraId="145BF79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736A3EA"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и разборка внутренних трубчатых инвентарных лесов: при высоте помещений до 6 м</w:t>
            </w:r>
          </w:p>
        </w:tc>
        <w:tc>
          <w:tcPr>
            <w:tcW w:w="431" w:type="pct"/>
            <w:tcBorders>
              <w:top w:val="nil"/>
              <w:left w:val="nil"/>
              <w:bottom w:val="single" w:sz="4" w:space="0" w:color="auto"/>
              <w:right w:val="single" w:sz="4" w:space="0" w:color="auto"/>
            </w:tcBorders>
            <w:shd w:val="clear" w:color="000000" w:fill="0070C0"/>
            <w:vAlign w:val="center"/>
            <w:hideMark/>
          </w:tcPr>
          <w:p w14:paraId="763B2118"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57194C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2 397 260,57  </w:t>
            </w:r>
          </w:p>
        </w:tc>
        <w:tc>
          <w:tcPr>
            <w:tcW w:w="337" w:type="pct"/>
            <w:tcBorders>
              <w:top w:val="nil"/>
              <w:left w:val="nil"/>
              <w:bottom w:val="single" w:sz="4" w:space="0" w:color="auto"/>
              <w:right w:val="single" w:sz="4" w:space="0" w:color="auto"/>
            </w:tcBorders>
            <w:shd w:val="clear" w:color="auto" w:fill="auto"/>
            <w:vAlign w:val="center"/>
            <w:hideMark/>
          </w:tcPr>
          <w:p w14:paraId="0166325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1,246%</w:t>
            </w:r>
          </w:p>
        </w:tc>
        <w:tc>
          <w:tcPr>
            <w:tcW w:w="404" w:type="pct"/>
            <w:tcBorders>
              <w:top w:val="nil"/>
              <w:left w:val="nil"/>
              <w:bottom w:val="single" w:sz="4" w:space="0" w:color="auto"/>
              <w:right w:val="single" w:sz="4" w:space="0" w:color="auto"/>
            </w:tcBorders>
            <w:shd w:val="clear" w:color="auto" w:fill="auto"/>
            <w:vAlign w:val="center"/>
            <w:hideMark/>
          </w:tcPr>
          <w:p w14:paraId="48A64AD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приемке </w:t>
            </w:r>
            <w:r w:rsidRPr="00FE6478">
              <w:rPr>
                <w:rFonts w:ascii="Times New Roman" w:eastAsia="Times New Roman" w:hAnsi="Times New Roman" w:cs="Times New Roman"/>
                <w:b/>
                <w:bCs/>
                <w:color w:val="000000"/>
                <w:sz w:val="20"/>
                <w:szCs w:val="20"/>
                <w:lang w:eastAsia="ru-RU"/>
              </w:rPr>
              <w:lastRenderedPageBreak/>
              <w:t>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E90D62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0575154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4382,24</w:t>
            </w:r>
          </w:p>
        </w:tc>
        <w:tc>
          <w:tcPr>
            <w:tcW w:w="429" w:type="pct"/>
            <w:tcBorders>
              <w:top w:val="nil"/>
              <w:left w:val="nil"/>
              <w:bottom w:val="single" w:sz="4" w:space="0" w:color="auto"/>
              <w:right w:val="single" w:sz="8" w:space="0" w:color="auto"/>
            </w:tcBorders>
            <w:shd w:val="clear" w:color="auto" w:fill="auto"/>
            <w:vAlign w:val="center"/>
            <w:hideMark/>
          </w:tcPr>
          <w:p w14:paraId="77BEF11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00AD1EA"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E361B0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107</w:t>
            </w:r>
          </w:p>
        </w:tc>
        <w:tc>
          <w:tcPr>
            <w:tcW w:w="623" w:type="pct"/>
            <w:tcBorders>
              <w:top w:val="nil"/>
              <w:left w:val="nil"/>
              <w:bottom w:val="single" w:sz="4" w:space="0" w:color="auto"/>
              <w:right w:val="single" w:sz="4" w:space="0" w:color="auto"/>
            </w:tcBorders>
            <w:shd w:val="clear" w:color="auto" w:fill="auto"/>
            <w:vAlign w:val="center"/>
            <w:hideMark/>
          </w:tcPr>
          <w:p w14:paraId="3CB74E4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5F42F43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поз.82</w:t>
            </w:r>
          </w:p>
        </w:tc>
        <w:tc>
          <w:tcPr>
            <w:tcW w:w="354" w:type="pct"/>
            <w:tcBorders>
              <w:top w:val="nil"/>
              <w:left w:val="nil"/>
              <w:bottom w:val="single" w:sz="4" w:space="0" w:color="auto"/>
              <w:right w:val="single" w:sz="4" w:space="0" w:color="auto"/>
            </w:tcBorders>
            <w:shd w:val="clear" w:color="auto" w:fill="auto"/>
            <w:vAlign w:val="center"/>
            <w:hideMark/>
          </w:tcPr>
          <w:p w14:paraId="26A0274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90F3F81"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Разборка мелких покрытий и обделок из листовой стали: поясков, </w:t>
            </w:r>
            <w:proofErr w:type="spellStart"/>
            <w:r w:rsidRPr="00FE6478">
              <w:rPr>
                <w:rFonts w:ascii="Times New Roman" w:eastAsia="Times New Roman" w:hAnsi="Times New Roman" w:cs="Times New Roman"/>
                <w:color w:val="000000"/>
                <w:sz w:val="20"/>
                <w:szCs w:val="20"/>
                <w:lang w:eastAsia="ru-RU"/>
              </w:rPr>
              <w:t>сандриков</w:t>
            </w:r>
            <w:proofErr w:type="spellEnd"/>
            <w:r w:rsidRPr="00FE6478">
              <w:rPr>
                <w:rFonts w:ascii="Times New Roman" w:eastAsia="Times New Roman" w:hAnsi="Times New Roman" w:cs="Times New Roman"/>
                <w:color w:val="000000"/>
                <w:sz w:val="20"/>
                <w:szCs w:val="20"/>
                <w:lang w:eastAsia="ru-RU"/>
              </w:rPr>
              <w:t>, желобов, отливов, свесов и т.п.</w:t>
            </w:r>
          </w:p>
        </w:tc>
        <w:tc>
          <w:tcPr>
            <w:tcW w:w="431" w:type="pct"/>
            <w:tcBorders>
              <w:top w:val="nil"/>
              <w:left w:val="nil"/>
              <w:bottom w:val="single" w:sz="4" w:space="0" w:color="auto"/>
              <w:right w:val="single" w:sz="4" w:space="0" w:color="auto"/>
            </w:tcBorders>
            <w:shd w:val="clear" w:color="000000" w:fill="0070C0"/>
            <w:vAlign w:val="center"/>
            <w:hideMark/>
          </w:tcPr>
          <w:p w14:paraId="090435F9"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197397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27 476,28  </w:t>
            </w:r>
          </w:p>
        </w:tc>
        <w:tc>
          <w:tcPr>
            <w:tcW w:w="337" w:type="pct"/>
            <w:tcBorders>
              <w:top w:val="nil"/>
              <w:left w:val="nil"/>
              <w:bottom w:val="single" w:sz="4" w:space="0" w:color="auto"/>
              <w:right w:val="single" w:sz="4" w:space="0" w:color="auto"/>
            </w:tcBorders>
            <w:shd w:val="clear" w:color="auto" w:fill="auto"/>
            <w:vAlign w:val="center"/>
            <w:hideMark/>
          </w:tcPr>
          <w:p w14:paraId="21848A4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0,014%</w:t>
            </w:r>
          </w:p>
        </w:tc>
        <w:tc>
          <w:tcPr>
            <w:tcW w:w="404" w:type="pct"/>
            <w:tcBorders>
              <w:top w:val="nil"/>
              <w:left w:val="nil"/>
              <w:bottom w:val="single" w:sz="4" w:space="0" w:color="auto"/>
              <w:right w:val="single" w:sz="4" w:space="0" w:color="auto"/>
            </w:tcBorders>
            <w:shd w:val="clear" w:color="auto" w:fill="auto"/>
            <w:vAlign w:val="center"/>
            <w:hideMark/>
          </w:tcPr>
          <w:p w14:paraId="74B9D64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85D68C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5288439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535,60</w:t>
            </w:r>
          </w:p>
        </w:tc>
        <w:tc>
          <w:tcPr>
            <w:tcW w:w="429" w:type="pct"/>
            <w:tcBorders>
              <w:top w:val="nil"/>
              <w:left w:val="nil"/>
              <w:bottom w:val="single" w:sz="4" w:space="0" w:color="auto"/>
              <w:right w:val="single" w:sz="8" w:space="0" w:color="auto"/>
            </w:tcBorders>
            <w:shd w:val="clear" w:color="auto" w:fill="auto"/>
            <w:vAlign w:val="center"/>
            <w:hideMark/>
          </w:tcPr>
          <w:p w14:paraId="50971B9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B171CF8"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A23D83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108</w:t>
            </w:r>
          </w:p>
        </w:tc>
        <w:tc>
          <w:tcPr>
            <w:tcW w:w="623" w:type="pct"/>
            <w:tcBorders>
              <w:top w:val="nil"/>
              <w:left w:val="nil"/>
              <w:bottom w:val="single" w:sz="4" w:space="0" w:color="auto"/>
              <w:right w:val="single" w:sz="4" w:space="0" w:color="auto"/>
            </w:tcBorders>
            <w:shd w:val="clear" w:color="auto" w:fill="auto"/>
            <w:vAlign w:val="center"/>
            <w:hideMark/>
          </w:tcPr>
          <w:p w14:paraId="5C2AD0D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719B4CB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поз.83-87</w:t>
            </w:r>
          </w:p>
        </w:tc>
        <w:tc>
          <w:tcPr>
            <w:tcW w:w="354" w:type="pct"/>
            <w:tcBorders>
              <w:top w:val="nil"/>
              <w:left w:val="nil"/>
              <w:bottom w:val="single" w:sz="4" w:space="0" w:color="auto"/>
              <w:right w:val="single" w:sz="4" w:space="0" w:color="auto"/>
            </w:tcBorders>
            <w:shd w:val="clear" w:color="auto" w:fill="auto"/>
            <w:vAlign w:val="center"/>
            <w:hideMark/>
          </w:tcPr>
          <w:p w14:paraId="6DDA8BD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4340AC6"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вентилируемых фасадов с облицовкой панелями из композитных материалов: с устройством теплоизоляционного слоя</w:t>
            </w:r>
          </w:p>
        </w:tc>
        <w:tc>
          <w:tcPr>
            <w:tcW w:w="431" w:type="pct"/>
            <w:tcBorders>
              <w:top w:val="nil"/>
              <w:left w:val="nil"/>
              <w:bottom w:val="single" w:sz="4" w:space="0" w:color="auto"/>
              <w:right w:val="single" w:sz="4" w:space="0" w:color="auto"/>
            </w:tcBorders>
            <w:shd w:val="clear" w:color="000000" w:fill="0070C0"/>
            <w:vAlign w:val="center"/>
            <w:hideMark/>
          </w:tcPr>
          <w:p w14:paraId="0B8E5361"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E21770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21 785 123,11  </w:t>
            </w:r>
          </w:p>
        </w:tc>
        <w:tc>
          <w:tcPr>
            <w:tcW w:w="337" w:type="pct"/>
            <w:tcBorders>
              <w:top w:val="nil"/>
              <w:left w:val="nil"/>
              <w:bottom w:val="single" w:sz="4" w:space="0" w:color="auto"/>
              <w:right w:val="single" w:sz="4" w:space="0" w:color="auto"/>
            </w:tcBorders>
            <w:shd w:val="clear" w:color="auto" w:fill="auto"/>
            <w:vAlign w:val="center"/>
            <w:hideMark/>
          </w:tcPr>
          <w:p w14:paraId="14E0D3C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11,324%</w:t>
            </w:r>
          </w:p>
        </w:tc>
        <w:tc>
          <w:tcPr>
            <w:tcW w:w="404" w:type="pct"/>
            <w:tcBorders>
              <w:top w:val="nil"/>
              <w:left w:val="nil"/>
              <w:bottom w:val="single" w:sz="4" w:space="0" w:color="auto"/>
              <w:right w:val="single" w:sz="4" w:space="0" w:color="auto"/>
            </w:tcBorders>
            <w:shd w:val="clear" w:color="auto" w:fill="auto"/>
            <w:vAlign w:val="center"/>
            <w:hideMark/>
          </w:tcPr>
          <w:p w14:paraId="1029AA5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978FA7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212E654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3047,19</w:t>
            </w:r>
          </w:p>
        </w:tc>
        <w:tc>
          <w:tcPr>
            <w:tcW w:w="429" w:type="pct"/>
            <w:tcBorders>
              <w:top w:val="nil"/>
              <w:left w:val="nil"/>
              <w:bottom w:val="single" w:sz="4" w:space="0" w:color="auto"/>
              <w:right w:val="single" w:sz="8" w:space="0" w:color="auto"/>
            </w:tcBorders>
            <w:shd w:val="clear" w:color="auto" w:fill="auto"/>
            <w:vAlign w:val="center"/>
            <w:hideMark/>
          </w:tcPr>
          <w:p w14:paraId="0BF1174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2CACD5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0BF1A9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109</w:t>
            </w:r>
          </w:p>
        </w:tc>
        <w:tc>
          <w:tcPr>
            <w:tcW w:w="623" w:type="pct"/>
            <w:tcBorders>
              <w:top w:val="nil"/>
              <w:left w:val="nil"/>
              <w:bottom w:val="single" w:sz="4" w:space="0" w:color="auto"/>
              <w:right w:val="single" w:sz="4" w:space="0" w:color="auto"/>
            </w:tcBorders>
            <w:shd w:val="clear" w:color="auto" w:fill="auto"/>
            <w:vAlign w:val="center"/>
            <w:hideMark/>
          </w:tcPr>
          <w:p w14:paraId="3E6B7A5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3C41BFB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поз.88</w:t>
            </w:r>
          </w:p>
        </w:tc>
        <w:tc>
          <w:tcPr>
            <w:tcW w:w="354" w:type="pct"/>
            <w:tcBorders>
              <w:top w:val="nil"/>
              <w:left w:val="nil"/>
              <w:bottom w:val="single" w:sz="4" w:space="0" w:color="auto"/>
              <w:right w:val="single" w:sz="4" w:space="0" w:color="auto"/>
            </w:tcBorders>
            <w:shd w:val="clear" w:color="auto" w:fill="auto"/>
            <w:vAlign w:val="center"/>
            <w:hideMark/>
          </w:tcPr>
          <w:p w14:paraId="4163A4F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6BBA1DF"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Облицовка: оконных проемов в наружных стенах откосной планкой из оцинкованной стали с полимерным покрытием с устройством водоотлива оконного из оцинкованной стали с полимерным покрытием</w:t>
            </w:r>
          </w:p>
        </w:tc>
        <w:tc>
          <w:tcPr>
            <w:tcW w:w="431" w:type="pct"/>
            <w:tcBorders>
              <w:top w:val="nil"/>
              <w:left w:val="nil"/>
              <w:bottom w:val="single" w:sz="4" w:space="0" w:color="auto"/>
              <w:right w:val="single" w:sz="4" w:space="0" w:color="auto"/>
            </w:tcBorders>
            <w:shd w:val="clear" w:color="000000" w:fill="0070C0"/>
            <w:vAlign w:val="center"/>
            <w:hideMark/>
          </w:tcPr>
          <w:p w14:paraId="073DA635"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31DE99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579 084,40  </w:t>
            </w:r>
          </w:p>
        </w:tc>
        <w:tc>
          <w:tcPr>
            <w:tcW w:w="337" w:type="pct"/>
            <w:tcBorders>
              <w:top w:val="nil"/>
              <w:left w:val="nil"/>
              <w:bottom w:val="single" w:sz="4" w:space="0" w:color="auto"/>
              <w:right w:val="single" w:sz="4" w:space="0" w:color="auto"/>
            </w:tcBorders>
            <w:shd w:val="clear" w:color="auto" w:fill="auto"/>
            <w:vAlign w:val="center"/>
            <w:hideMark/>
          </w:tcPr>
          <w:p w14:paraId="0D97116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0,301%</w:t>
            </w:r>
          </w:p>
        </w:tc>
        <w:tc>
          <w:tcPr>
            <w:tcW w:w="404" w:type="pct"/>
            <w:tcBorders>
              <w:top w:val="nil"/>
              <w:left w:val="nil"/>
              <w:bottom w:val="single" w:sz="4" w:space="0" w:color="auto"/>
              <w:right w:val="single" w:sz="4" w:space="0" w:color="auto"/>
            </w:tcBorders>
            <w:shd w:val="clear" w:color="auto" w:fill="auto"/>
            <w:vAlign w:val="center"/>
            <w:hideMark/>
          </w:tcPr>
          <w:p w14:paraId="7782BA0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D27D88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2CAA138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290,67</w:t>
            </w:r>
          </w:p>
        </w:tc>
        <w:tc>
          <w:tcPr>
            <w:tcW w:w="429" w:type="pct"/>
            <w:tcBorders>
              <w:top w:val="nil"/>
              <w:left w:val="nil"/>
              <w:bottom w:val="single" w:sz="4" w:space="0" w:color="auto"/>
              <w:right w:val="single" w:sz="8" w:space="0" w:color="auto"/>
            </w:tcBorders>
            <w:shd w:val="clear" w:color="auto" w:fill="auto"/>
            <w:vAlign w:val="center"/>
            <w:hideMark/>
          </w:tcPr>
          <w:p w14:paraId="13BADD5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DE6167B"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9336D6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110</w:t>
            </w:r>
          </w:p>
        </w:tc>
        <w:tc>
          <w:tcPr>
            <w:tcW w:w="623" w:type="pct"/>
            <w:tcBorders>
              <w:top w:val="nil"/>
              <w:left w:val="nil"/>
              <w:bottom w:val="single" w:sz="4" w:space="0" w:color="auto"/>
              <w:right w:val="single" w:sz="4" w:space="0" w:color="auto"/>
            </w:tcBorders>
            <w:shd w:val="clear" w:color="auto" w:fill="auto"/>
            <w:vAlign w:val="center"/>
            <w:hideMark/>
          </w:tcPr>
          <w:p w14:paraId="04F9AFA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79D3E42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89-91</w:t>
            </w:r>
          </w:p>
        </w:tc>
        <w:tc>
          <w:tcPr>
            <w:tcW w:w="354" w:type="pct"/>
            <w:tcBorders>
              <w:top w:val="nil"/>
              <w:left w:val="nil"/>
              <w:bottom w:val="single" w:sz="4" w:space="0" w:color="auto"/>
              <w:right w:val="single" w:sz="4" w:space="0" w:color="auto"/>
            </w:tcBorders>
            <w:shd w:val="clear" w:color="auto" w:fill="auto"/>
            <w:vAlign w:val="center"/>
            <w:hideMark/>
          </w:tcPr>
          <w:p w14:paraId="50E52B4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2BAEF2F"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мелких покрытий (брандмауэры, парапеты, свесы и т.п.) из листовой оцинкованной стали (парапетные примыкания)</w:t>
            </w:r>
          </w:p>
        </w:tc>
        <w:tc>
          <w:tcPr>
            <w:tcW w:w="431" w:type="pct"/>
            <w:tcBorders>
              <w:top w:val="nil"/>
              <w:left w:val="nil"/>
              <w:bottom w:val="single" w:sz="4" w:space="0" w:color="auto"/>
              <w:right w:val="single" w:sz="4" w:space="0" w:color="auto"/>
            </w:tcBorders>
            <w:shd w:val="clear" w:color="000000" w:fill="0070C0"/>
            <w:vAlign w:val="center"/>
            <w:hideMark/>
          </w:tcPr>
          <w:p w14:paraId="5876991E"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8DCF2D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79 428,64  </w:t>
            </w:r>
          </w:p>
        </w:tc>
        <w:tc>
          <w:tcPr>
            <w:tcW w:w="337" w:type="pct"/>
            <w:tcBorders>
              <w:top w:val="nil"/>
              <w:left w:val="nil"/>
              <w:bottom w:val="single" w:sz="4" w:space="0" w:color="auto"/>
              <w:right w:val="single" w:sz="4" w:space="0" w:color="auto"/>
            </w:tcBorders>
            <w:shd w:val="clear" w:color="auto" w:fill="auto"/>
            <w:vAlign w:val="center"/>
            <w:hideMark/>
          </w:tcPr>
          <w:p w14:paraId="2F5CCB8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0,041%</w:t>
            </w:r>
          </w:p>
        </w:tc>
        <w:tc>
          <w:tcPr>
            <w:tcW w:w="404" w:type="pct"/>
            <w:tcBorders>
              <w:top w:val="nil"/>
              <w:left w:val="nil"/>
              <w:bottom w:val="single" w:sz="4" w:space="0" w:color="auto"/>
              <w:right w:val="single" w:sz="4" w:space="0" w:color="auto"/>
            </w:tcBorders>
            <w:shd w:val="clear" w:color="auto" w:fill="auto"/>
            <w:vAlign w:val="center"/>
            <w:hideMark/>
          </w:tcPr>
          <w:p w14:paraId="15F9582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9B6D28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15B6D45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76,76</w:t>
            </w:r>
          </w:p>
        </w:tc>
        <w:tc>
          <w:tcPr>
            <w:tcW w:w="429" w:type="pct"/>
            <w:tcBorders>
              <w:top w:val="nil"/>
              <w:left w:val="nil"/>
              <w:bottom w:val="single" w:sz="4" w:space="0" w:color="auto"/>
              <w:right w:val="single" w:sz="8" w:space="0" w:color="auto"/>
            </w:tcBorders>
            <w:shd w:val="clear" w:color="auto" w:fill="auto"/>
            <w:vAlign w:val="center"/>
            <w:hideMark/>
          </w:tcPr>
          <w:p w14:paraId="21FCE4E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48DEB11D"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EF95F1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111</w:t>
            </w:r>
          </w:p>
        </w:tc>
        <w:tc>
          <w:tcPr>
            <w:tcW w:w="623" w:type="pct"/>
            <w:tcBorders>
              <w:top w:val="nil"/>
              <w:left w:val="nil"/>
              <w:bottom w:val="single" w:sz="4" w:space="0" w:color="auto"/>
              <w:right w:val="single" w:sz="4" w:space="0" w:color="auto"/>
            </w:tcBorders>
            <w:shd w:val="clear" w:color="auto" w:fill="auto"/>
            <w:vAlign w:val="center"/>
            <w:hideMark/>
          </w:tcPr>
          <w:p w14:paraId="3FC22A0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16D2662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поз.92-96</w:t>
            </w:r>
          </w:p>
        </w:tc>
        <w:tc>
          <w:tcPr>
            <w:tcW w:w="354" w:type="pct"/>
            <w:tcBorders>
              <w:top w:val="nil"/>
              <w:left w:val="nil"/>
              <w:bottom w:val="single" w:sz="4" w:space="0" w:color="auto"/>
              <w:right w:val="single" w:sz="4" w:space="0" w:color="auto"/>
            </w:tcBorders>
            <w:shd w:val="clear" w:color="auto" w:fill="auto"/>
            <w:vAlign w:val="center"/>
            <w:hideMark/>
          </w:tcPr>
          <w:p w14:paraId="20A6587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89D7739"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Устройство вентилируемых фасадов с облицовкой плитами из </w:t>
            </w:r>
            <w:proofErr w:type="spellStart"/>
            <w:r w:rsidRPr="00FE6478">
              <w:rPr>
                <w:rFonts w:ascii="Times New Roman" w:eastAsia="Times New Roman" w:hAnsi="Times New Roman" w:cs="Times New Roman"/>
                <w:color w:val="000000"/>
                <w:sz w:val="20"/>
                <w:szCs w:val="20"/>
                <w:lang w:eastAsia="ru-RU"/>
              </w:rPr>
              <w:t>керамогранита</w:t>
            </w:r>
            <w:proofErr w:type="spellEnd"/>
            <w:r w:rsidRPr="00FE6478">
              <w:rPr>
                <w:rFonts w:ascii="Times New Roman" w:eastAsia="Times New Roman" w:hAnsi="Times New Roman" w:cs="Times New Roman"/>
                <w:color w:val="000000"/>
                <w:sz w:val="20"/>
                <w:szCs w:val="20"/>
                <w:lang w:eastAsia="ru-RU"/>
              </w:rPr>
              <w:t xml:space="preserve">: с </w:t>
            </w:r>
            <w:r w:rsidRPr="00FE6478">
              <w:rPr>
                <w:rFonts w:ascii="Times New Roman" w:eastAsia="Times New Roman" w:hAnsi="Times New Roman" w:cs="Times New Roman"/>
                <w:color w:val="000000"/>
                <w:sz w:val="20"/>
                <w:szCs w:val="20"/>
                <w:lang w:eastAsia="ru-RU"/>
              </w:rPr>
              <w:lastRenderedPageBreak/>
              <w:t>устройством теплоизоляционного слоя</w:t>
            </w:r>
          </w:p>
        </w:tc>
        <w:tc>
          <w:tcPr>
            <w:tcW w:w="431" w:type="pct"/>
            <w:tcBorders>
              <w:top w:val="nil"/>
              <w:left w:val="nil"/>
              <w:bottom w:val="single" w:sz="4" w:space="0" w:color="auto"/>
              <w:right w:val="single" w:sz="4" w:space="0" w:color="auto"/>
            </w:tcBorders>
            <w:shd w:val="clear" w:color="000000" w:fill="0070C0"/>
            <w:vAlign w:val="center"/>
            <w:hideMark/>
          </w:tcPr>
          <w:p w14:paraId="3BF387F2"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lastRenderedPageBreak/>
              <w:t> </w:t>
            </w:r>
          </w:p>
        </w:tc>
        <w:tc>
          <w:tcPr>
            <w:tcW w:w="381" w:type="pct"/>
            <w:tcBorders>
              <w:top w:val="nil"/>
              <w:left w:val="nil"/>
              <w:bottom w:val="single" w:sz="4" w:space="0" w:color="auto"/>
              <w:right w:val="single" w:sz="4" w:space="0" w:color="auto"/>
            </w:tcBorders>
            <w:shd w:val="clear" w:color="auto" w:fill="auto"/>
            <w:vAlign w:val="center"/>
            <w:hideMark/>
          </w:tcPr>
          <w:p w14:paraId="08B3184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3 636 160,11  </w:t>
            </w:r>
          </w:p>
        </w:tc>
        <w:tc>
          <w:tcPr>
            <w:tcW w:w="337" w:type="pct"/>
            <w:tcBorders>
              <w:top w:val="nil"/>
              <w:left w:val="nil"/>
              <w:bottom w:val="single" w:sz="4" w:space="0" w:color="auto"/>
              <w:right w:val="single" w:sz="4" w:space="0" w:color="auto"/>
            </w:tcBorders>
            <w:shd w:val="clear" w:color="auto" w:fill="auto"/>
            <w:vAlign w:val="center"/>
            <w:hideMark/>
          </w:tcPr>
          <w:p w14:paraId="59B6E23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1,890%</w:t>
            </w:r>
          </w:p>
        </w:tc>
        <w:tc>
          <w:tcPr>
            <w:tcW w:w="404" w:type="pct"/>
            <w:tcBorders>
              <w:top w:val="nil"/>
              <w:left w:val="nil"/>
              <w:bottom w:val="single" w:sz="4" w:space="0" w:color="auto"/>
              <w:right w:val="single" w:sz="4" w:space="0" w:color="auto"/>
            </w:tcBorders>
            <w:shd w:val="clear" w:color="auto" w:fill="auto"/>
            <w:vAlign w:val="center"/>
            <w:hideMark/>
          </w:tcPr>
          <w:p w14:paraId="5812097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w:t>
            </w:r>
            <w:r w:rsidRPr="00FE6478">
              <w:rPr>
                <w:rFonts w:ascii="Times New Roman" w:eastAsia="Times New Roman" w:hAnsi="Times New Roman" w:cs="Times New Roman"/>
                <w:b/>
                <w:bCs/>
                <w:color w:val="000000"/>
                <w:sz w:val="20"/>
                <w:szCs w:val="20"/>
                <w:lang w:eastAsia="ru-RU"/>
              </w:rPr>
              <w:lastRenderedPageBreak/>
              <w:t>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701E2C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2E65261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528,60</w:t>
            </w:r>
          </w:p>
        </w:tc>
        <w:tc>
          <w:tcPr>
            <w:tcW w:w="429" w:type="pct"/>
            <w:tcBorders>
              <w:top w:val="nil"/>
              <w:left w:val="nil"/>
              <w:bottom w:val="single" w:sz="4" w:space="0" w:color="auto"/>
              <w:right w:val="single" w:sz="8" w:space="0" w:color="auto"/>
            </w:tcBorders>
            <w:shd w:val="clear" w:color="auto" w:fill="auto"/>
            <w:vAlign w:val="center"/>
            <w:hideMark/>
          </w:tcPr>
          <w:p w14:paraId="7972EC4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CCD8BD5"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23D793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112</w:t>
            </w:r>
          </w:p>
        </w:tc>
        <w:tc>
          <w:tcPr>
            <w:tcW w:w="623" w:type="pct"/>
            <w:tcBorders>
              <w:top w:val="nil"/>
              <w:left w:val="nil"/>
              <w:bottom w:val="single" w:sz="4" w:space="0" w:color="auto"/>
              <w:right w:val="single" w:sz="4" w:space="0" w:color="auto"/>
            </w:tcBorders>
            <w:shd w:val="clear" w:color="auto" w:fill="auto"/>
            <w:vAlign w:val="center"/>
            <w:hideMark/>
          </w:tcPr>
          <w:p w14:paraId="2B60A22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Кровля и фасад</w:t>
            </w:r>
          </w:p>
        </w:tc>
        <w:tc>
          <w:tcPr>
            <w:tcW w:w="393" w:type="pct"/>
            <w:tcBorders>
              <w:top w:val="nil"/>
              <w:left w:val="nil"/>
              <w:bottom w:val="single" w:sz="4" w:space="0" w:color="auto"/>
              <w:right w:val="single" w:sz="4" w:space="0" w:color="auto"/>
            </w:tcBorders>
            <w:shd w:val="clear" w:color="auto" w:fill="auto"/>
            <w:vAlign w:val="center"/>
            <w:hideMark/>
          </w:tcPr>
          <w:p w14:paraId="3539843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поз.97-99</w:t>
            </w:r>
          </w:p>
        </w:tc>
        <w:tc>
          <w:tcPr>
            <w:tcW w:w="354" w:type="pct"/>
            <w:tcBorders>
              <w:top w:val="nil"/>
              <w:left w:val="nil"/>
              <w:bottom w:val="single" w:sz="4" w:space="0" w:color="auto"/>
              <w:right w:val="single" w:sz="4" w:space="0" w:color="auto"/>
            </w:tcBorders>
            <w:shd w:val="clear" w:color="auto" w:fill="auto"/>
            <w:vAlign w:val="center"/>
            <w:hideMark/>
          </w:tcPr>
          <w:p w14:paraId="7A9207D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F43EFD1"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мелких покрытий (брандмауэры, парапеты, свесы и т.п.) из листовой оцинкованной стали (парапетные примыкания)</w:t>
            </w:r>
          </w:p>
        </w:tc>
        <w:tc>
          <w:tcPr>
            <w:tcW w:w="431" w:type="pct"/>
            <w:tcBorders>
              <w:top w:val="nil"/>
              <w:left w:val="nil"/>
              <w:bottom w:val="single" w:sz="4" w:space="0" w:color="auto"/>
              <w:right w:val="single" w:sz="4" w:space="0" w:color="auto"/>
            </w:tcBorders>
            <w:shd w:val="clear" w:color="000000" w:fill="0070C0"/>
            <w:vAlign w:val="center"/>
            <w:hideMark/>
          </w:tcPr>
          <w:p w14:paraId="7C53F2A0"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B8FCBD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79 428,64  </w:t>
            </w:r>
          </w:p>
        </w:tc>
        <w:tc>
          <w:tcPr>
            <w:tcW w:w="337" w:type="pct"/>
            <w:tcBorders>
              <w:top w:val="nil"/>
              <w:left w:val="nil"/>
              <w:bottom w:val="single" w:sz="4" w:space="0" w:color="auto"/>
              <w:right w:val="single" w:sz="4" w:space="0" w:color="auto"/>
            </w:tcBorders>
            <w:shd w:val="clear" w:color="auto" w:fill="auto"/>
            <w:vAlign w:val="center"/>
            <w:hideMark/>
          </w:tcPr>
          <w:p w14:paraId="168B467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0,041%</w:t>
            </w:r>
          </w:p>
        </w:tc>
        <w:tc>
          <w:tcPr>
            <w:tcW w:w="404" w:type="pct"/>
            <w:tcBorders>
              <w:top w:val="nil"/>
              <w:left w:val="nil"/>
              <w:bottom w:val="single" w:sz="4" w:space="0" w:color="auto"/>
              <w:right w:val="single" w:sz="4" w:space="0" w:color="auto"/>
            </w:tcBorders>
            <w:shd w:val="clear" w:color="auto" w:fill="auto"/>
            <w:vAlign w:val="center"/>
            <w:hideMark/>
          </w:tcPr>
          <w:p w14:paraId="781B949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51FDEE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42B869B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76,76</w:t>
            </w:r>
          </w:p>
        </w:tc>
        <w:tc>
          <w:tcPr>
            <w:tcW w:w="429" w:type="pct"/>
            <w:tcBorders>
              <w:top w:val="nil"/>
              <w:left w:val="nil"/>
              <w:bottom w:val="single" w:sz="4" w:space="0" w:color="auto"/>
              <w:right w:val="single" w:sz="8" w:space="0" w:color="auto"/>
            </w:tcBorders>
            <w:shd w:val="clear" w:color="auto" w:fill="auto"/>
            <w:vAlign w:val="center"/>
            <w:hideMark/>
          </w:tcPr>
          <w:p w14:paraId="37BB703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4DAE9C9D"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47A42A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113</w:t>
            </w:r>
          </w:p>
        </w:tc>
        <w:tc>
          <w:tcPr>
            <w:tcW w:w="623" w:type="pct"/>
            <w:tcBorders>
              <w:top w:val="nil"/>
              <w:left w:val="nil"/>
              <w:bottom w:val="single" w:sz="4" w:space="0" w:color="auto"/>
              <w:right w:val="single" w:sz="4" w:space="0" w:color="auto"/>
            </w:tcBorders>
            <w:shd w:val="clear" w:color="auto" w:fill="auto"/>
            <w:vAlign w:val="center"/>
            <w:hideMark/>
          </w:tcPr>
          <w:p w14:paraId="415B8CB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09-01-01 Кровля и фасад(Утилизация отходов)</w:t>
            </w:r>
          </w:p>
        </w:tc>
        <w:tc>
          <w:tcPr>
            <w:tcW w:w="393" w:type="pct"/>
            <w:tcBorders>
              <w:top w:val="nil"/>
              <w:left w:val="nil"/>
              <w:bottom w:val="single" w:sz="4" w:space="0" w:color="auto"/>
              <w:right w:val="single" w:sz="4" w:space="0" w:color="auto"/>
            </w:tcBorders>
            <w:shd w:val="clear" w:color="auto" w:fill="auto"/>
            <w:vAlign w:val="center"/>
            <w:hideMark/>
          </w:tcPr>
          <w:p w14:paraId="7032C52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w:t>
            </w:r>
          </w:p>
        </w:tc>
        <w:tc>
          <w:tcPr>
            <w:tcW w:w="354" w:type="pct"/>
            <w:tcBorders>
              <w:top w:val="nil"/>
              <w:left w:val="nil"/>
              <w:bottom w:val="single" w:sz="4" w:space="0" w:color="auto"/>
              <w:right w:val="single" w:sz="4" w:space="0" w:color="auto"/>
            </w:tcBorders>
            <w:shd w:val="clear" w:color="auto" w:fill="auto"/>
            <w:vAlign w:val="center"/>
            <w:hideMark/>
          </w:tcPr>
          <w:p w14:paraId="66C1BC6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166DDBE"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Услуги по захоронению отходов</w:t>
            </w:r>
          </w:p>
        </w:tc>
        <w:tc>
          <w:tcPr>
            <w:tcW w:w="431" w:type="pct"/>
            <w:tcBorders>
              <w:top w:val="nil"/>
              <w:left w:val="nil"/>
              <w:bottom w:val="single" w:sz="4" w:space="0" w:color="auto"/>
              <w:right w:val="single" w:sz="4" w:space="0" w:color="auto"/>
            </w:tcBorders>
            <w:shd w:val="clear" w:color="000000" w:fill="0070C0"/>
            <w:vAlign w:val="center"/>
            <w:hideMark/>
          </w:tcPr>
          <w:p w14:paraId="52559FAF"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9DBD85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302 190,18  </w:t>
            </w:r>
          </w:p>
        </w:tc>
        <w:tc>
          <w:tcPr>
            <w:tcW w:w="337" w:type="pct"/>
            <w:tcBorders>
              <w:top w:val="nil"/>
              <w:left w:val="nil"/>
              <w:bottom w:val="single" w:sz="4" w:space="0" w:color="auto"/>
              <w:right w:val="single" w:sz="4" w:space="0" w:color="auto"/>
            </w:tcBorders>
            <w:shd w:val="clear" w:color="auto" w:fill="auto"/>
            <w:vAlign w:val="center"/>
            <w:hideMark/>
          </w:tcPr>
          <w:p w14:paraId="42082ED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0,157%</w:t>
            </w:r>
          </w:p>
        </w:tc>
        <w:tc>
          <w:tcPr>
            <w:tcW w:w="404" w:type="pct"/>
            <w:tcBorders>
              <w:top w:val="nil"/>
              <w:left w:val="nil"/>
              <w:bottom w:val="single" w:sz="4" w:space="0" w:color="auto"/>
              <w:right w:val="single" w:sz="4" w:space="0" w:color="auto"/>
            </w:tcBorders>
            <w:shd w:val="clear" w:color="auto" w:fill="auto"/>
            <w:vAlign w:val="center"/>
            <w:hideMark/>
          </w:tcPr>
          <w:p w14:paraId="4EF8E94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E1960F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6EA8E0D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5FC618B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8370AB0"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EBB0A1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114</w:t>
            </w:r>
          </w:p>
        </w:tc>
        <w:tc>
          <w:tcPr>
            <w:tcW w:w="623" w:type="pct"/>
            <w:tcBorders>
              <w:top w:val="nil"/>
              <w:left w:val="nil"/>
              <w:bottom w:val="single" w:sz="4" w:space="0" w:color="auto"/>
              <w:right w:val="single" w:sz="4" w:space="0" w:color="auto"/>
            </w:tcBorders>
            <w:shd w:val="clear" w:color="auto" w:fill="auto"/>
            <w:vAlign w:val="center"/>
            <w:hideMark/>
          </w:tcPr>
          <w:p w14:paraId="287F63D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Отопление, водоснабжение и канализация</w:t>
            </w:r>
          </w:p>
        </w:tc>
        <w:tc>
          <w:tcPr>
            <w:tcW w:w="393" w:type="pct"/>
            <w:tcBorders>
              <w:top w:val="nil"/>
              <w:left w:val="nil"/>
              <w:bottom w:val="single" w:sz="4" w:space="0" w:color="auto"/>
              <w:right w:val="single" w:sz="4" w:space="0" w:color="auto"/>
            </w:tcBorders>
            <w:shd w:val="clear" w:color="auto" w:fill="auto"/>
            <w:vAlign w:val="center"/>
            <w:hideMark/>
          </w:tcPr>
          <w:p w14:paraId="3A25BAC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1-98</w:t>
            </w:r>
          </w:p>
        </w:tc>
        <w:tc>
          <w:tcPr>
            <w:tcW w:w="354" w:type="pct"/>
            <w:tcBorders>
              <w:top w:val="nil"/>
              <w:left w:val="nil"/>
              <w:bottom w:val="single" w:sz="4" w:space="0" w:color="auto"/>
              <w:right w:val="single" w:sz="4" w:space="0" w:color="auto"/>
            </w:tcBorders>
            <w:shd w:val="clear" w:color="auto" w:fill="auto"/>
            <w:vAlign w:val="center"/>
            <w:hideMark/>
          </w:tcPr>
          <w:p w14:paraId="547BE47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FF8D0EC"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Отопление, демонтажные и монтажные работы</w:t>
            </w:r>
          </w:p>
        </w:tc>
        <w:tc>
          <w:tcPr>
            <w:tcW w:w="431" w:type="pct"/>
            <w:tcBorders>
              <w:top w:val="nil"/>
              <w:left w:val="nil"/>
              <w:bottom w:val="single" w:sz="4" w:space="0" w:color="auto"/>
              <w:right w:val="single" w:sz="4" w:space="0" w:color="auto"/>
            </w:tcBorders>
            <w:shd w:val="clear" w:color="000000" w:fill="0070C0"/>
            <w:vAlign w:val="center"/>
            <w:hideMark/>
          </w:tcPr>
          <w:p w14:paraId="7773B4D7"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CED846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9 805 181,64  </w:t>
            </w:r>
          </w:p>
        </w:tc>
        <w:tc>
          <w:tcPr>
            <w:tcW w:w="337" w:type="pct"/>
            <w:tcBorders>
              <w:top w:val="nil"/>
              <w:left w:val="nil"/>
              <w:bottom w:val="single" w:sz="4" w:space="0" w:color="auto"/>
              <w:right w:val="single" w:sz="4" w:space="0" w:color="auto"/>
            </w:tcBorders>
            <w:shd w:val="clear" w:color="auto" w:fill="auto"/>
            <w:vAlign w:val="center"/>
            <w:hideMark/>
          </w:tcPr>
          <w:p w14:paraId="2EFD5DA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5,097%</w:t>
            </w:r>
          </w:p>
        </w:tc>
        <w:tc>
          <w:tcPr>
            <w:tcW w:w="404" w:type="pct"/>
            <w:tcBorders>
              <w:top w:val="nil"/>
              <w:left w:val="nil"/>
              <w:bottom w:val="single" w:sz="4" w:space="0" w:color="auto"/>
              <w:right w:val="single" w:sz="4" w:space="0" w:color="auto"/>
            </w:tcBorders>
            <w:shd w:val="clear" w:color="auto" w:fill="auto"/>
            <w:vAlign w:val="center"/>
            <w:hideMark/>
          </w:tcPr>
          <w:p w14:paraId="48FDA6C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5F4107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3F28557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09644EF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2C9347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2A1E66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115</w:t>
            </w:r>
          </w:p>
        </w:tc>
        <w:tc>
          <w:tcPr>
            <w:tcW w:w="623" w:type="pct"/>
            <w:tcBorders>
              <w:top w:val="nil"/>
              <w:left w:val="nil"/>
              <w:bottom w:val="single" w:sz="4" w:space="0" w:color="auto"/>
              <w:right w:val="single" w:sz="4" w:space="0" w:color="auto"/>
            </w:tcBorders>
            <w:shd w:val="clear" w:color="auto" w:fill="auto"/>
            <w:vAlign w:val="center"/>
            <w:hideMark/>
          </w:tcPr>
          <w:p w14:paraId="3811609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Отопление, водоснабжение и канализация</w:t>
            </w:r>
          </w:p>
        </w:tc>
        <w:tc>
          <w:tcPr>
            <w:tcW w:w="393" w:type="pct"/>
            <w:tcBorders>
              <w:top w:val="nil"/>
              <w:left w:val="nil"/>
              <w:bottom w:val="single" w:sz="4" w:space="0" w:color="auto"/>
              <w:right w:val="single" w:sz="4" w:space="0" w:color="auto"/>
            </w:tcBorders>
            <w:shd w:val="clear" w:color="auto" w:fill="auto"/>
            <w:vAlign w:val="center"/>
            <w:hideMark/>
          </w:tcPr>
          <w:p w14:paraId="0DB3C39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поз.99-227</w:t>
            </w:r>
          </w:p>
        </w:tc>
        <w:tc>
          <w:tcPr>
            <w:tcW w:w="354" w:type="pct"/>
            <w:tcBorders>
              <w:top w:val="nil"/>
              <w:left w:val="nil"/>
              <w:bottom w:val="single" w:sz="4" w:space="0" w:color="auto"/>
              <w:right w:val="single" w:sz="4" w:space="0" w:color="auto"/>
            </w:tcBorders>
            <w:shd w:val="clear" w:color="auto" w:fill="auto"/>
            <w:vAlign w:val="center"/>
            <w:hideMark/>
          </w:tcPr>
          <w:p w14:paraId="44637B4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77D4390"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Водоснабжение и канализация, демонтажные и монтажные работы</w:t>
            </w:r>
          </w:p>
        </w:tc>
        <w:tc>
          <w:tcPr>
            <w:tcW w:w="431" w:type="pct"/>
            <w:tcBorders>
              <w:top w:val="nil"/>
              <w:left w:val="nil"/>
              <w:bottom w:val="single" w:sz="4" w:space="0" w:color="auto"/>
              <w:right w:val="single" w:sz="4" w:space="0" w:color="auto"/>
            </w:tcBorders>
            <w:shd w:val="clear" w:color="000000" w:fill="0070C0"/>
            <w:vAlign w:val="center"/>
            <w:hideMark/>
          </w:tcPr>
          <w:p w14:paraId="5B95ACF3"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818C49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2 021 701,65  </w:t>
            </w:r>
          </w:p>
        </w:tc>
        <w:tc>
          <w:tcPr>
            <w:tcW w:w="337" w:type="pct"/>
            <w:tcBorders>
              <w:top w:val="nil"/>
              <w:left w:val="nil"/>
              <w:bottom w:val="single" w:sz="4" w:space="0" w:color="auto"/>
              <w:right w:val="single" w:sz="4" w:space="0" w:color="auto"/>
            </w:tcBorders>
            <w:shd w:val="clear" w:color="auto" w:fill="auto"/>
            <w:vAlign w:val="center"/>
            <w:hideMark/>
          </w:tcPr>
          <w:p w14:paraId="093B88D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1,051%</w:t>
            </w:r>
          </w:p>
        </w:tc>
        <w:tc>
          <w:tcPr>
            <w:tcW w:w="404" w:type="pct"/>
            <w:tcBorders>
              <w:top w:val="nil"/>
              <w:left w:val="nil"/>
              <w:bottom w:val="single" w:sz="4" w:space="0" w:color="auto"/>
              <w:right w:val="single" w:sz="4" w:space="0" w:color="auto"/>
            </w:tcBorders>
            <w:shd w:val="clear" w:color="auto" w:fill="auto"/>
            <w:vAlign w:val="center"/>
            <w:hideMark/>
          </w:tcPr>
          <w:p w14:paraId="4BFC5BD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B5D385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3247B35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03B7872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CD08CD1"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BEDB94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116</w:t>
            </w:r>
          </w:p>
        </w:tc>
        <w:tc>
          <w:tcPr>
            <w:tcW w:w="623" w:type="pct"/>
            <w:tcBorders>
              <w:top w:val="nil"/>
              <w:left w:val="nil"/>
              <w:bottom w:val="single" w:sz="4" w:space="0" w:color="auto"/>
              <w:right w:val="single" w:sz="4" w:space="0" w:color="auto"/>
            </w:tcBorders>
            <w:shd w:val="clear" w:color="auto" w:fill="auto"/>
            <w:vAlign w:val="center"/>
            <w:hideMark/>
          </w:tcPr>
          <w:p w14:paraId="19E8C32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Отопление, водоснабжение и канализация</w:t>
            </w:r>
          </w:p>
        </w:tc>
        <w:tc>
          <w:tcPr>
            <w:tcW w:w="393" w:type="pct"/>
            <w:tcBorders>
              <w:top w:val="nil"/>
              <w:left w:val="nil"/>
              <w:bottom w:val="single" w:sz="4" w:space="0" w:color="auto"/>
              <w:right w:val="single" w:sz="4" w:space="0" w:color="auto"/>
            </w:tcBorders>
            <w:shd w:val="clear" w:color="auto" w:fill="auto"/>
            <w:vAlign w:val="center"/>
            <w:hideMark/>
          </w:tcPr>
          <w:p w14:paraId="1193DFE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поз.228-243</w:t>
            </w:r>
          </w:p>
        </w:tc>
        <w:tc>
          <w:tcPr>
            <w:tcW w:w="354" w:type="pct"/>
            <w:tcBorders>
              <w:top w:val="nil"/>
              <w:left w:val="nil"/>
              <w:bottom w:val="single" w:sz="4" w:space="0" w:color="auto"/>
              <w:right w:val="single" w:sz="4" w:space="0" w:color="auto"/>
            </w:tcBorders>
            <w:shd w:val="clear" w:color="auto" w:fill="auto"/>
            <w:vAlign w:val="center"/>
            <w:hideMark/>
          </w:tcPr>
          <w:p w14:paraId="71024D6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05F6A9E"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Коллектор отопления</w:t>
            </w:r>
          </w:p>
        </w:tc>
        <w:tc>
          <w:tcPr>
            <w:tcW w:w="431" w:type="pct"/>
            <w:tcBorders>
              <w:top w:val="nil"/>
              <w:left w:val="nil"/>
              <w:bottom w:val="single" w:sz="4" w:space="0" w:color="auto"/>
              <w:right w:val="single" w:sz="4" w:space="0" w:color="auto"/>
            </w:tcBorders>
            <w:shd w:val="clear" w:color="000000" w:fill="0070C0"/>
            <w:vAlign w:val="center"/>
            <w:hideMark/>
          </w:tcPr>
          <w:p w14:paraId="6789E3EC"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FF9BB3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98 399,51  </w:t>
            </w:r>
          </w:p>
        </w:tc>
        <w:tc>
          <w:tcPr>
            <w:tcW w:w="337" w:type="pct"/>
            <w:tcBorders>
              <w:top w:val="nil"/>
              <w:left w:val="nil"/>
              <w:bottom w:val="single" w:sz="4" w:space="0" w:color="auto"/>
              <w:right w:val="single" w:sz="4" w:space="0" w:color="auto"/>
            </w:tcBorders>
            <w:shd w:val="clear" w:color="auto" w:fill="auto"/>
            <w:vAlign w:val="center"/>
            <w:hideMark/>
          </w:tcPr>
          <w:p w14:paraId="1A90E79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0,051%</w:t>
            </w:r>
          </w:p>
        </w:tc>
        <w:tc>
          <w:tcPr>
            <w:tcW w:w="404" w:type="pct"/>
            <w:tcBorders>
              <w:top w:val="nil"/>
              <w:left w:val="nil"/>
              <w:bottom w:val="single" w:sz="4" w:space="0" w:color="auto"/>
              <w:right w:val="single" w:sz="4" w:space="0" w:color="auto"/>
            </w:tcBorders>
            <w:shd w:val="clear" w:color="auto" w:fill="auto"/>
            <w:vAlign w:val="center"/>
            <w:hideMark/>
          </w:tcPr>
          <w:p w14:paraId="4411F3F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w:t>
            </w:r>
            <w:r w:rsidRPr="00FE6478">
              <w:rPr>
                <w:rFonts w:ascii="Times New Roman" w:eastAsia="Times New Roman" w:hAnsi="Times New Roman" w:cs="Times New Roman"/>
                <w:b/>
                <w:bCs/>
                <w:color w:val="000000"/>
                <w:sz w:val="20"/>
                <w:szCs w:val="20"/>
                <w:lang w:eastAsia="ru-RU"/>
              </w:rPr>
              <w:lastRenderedPageBreak/>
              <w:t>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FC9D9B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lastRenderedPageBreak/>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7DB34DF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62C4392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862F34B"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7B7020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117</w:t>
            </w:r>
          </w:p>
        </w:tc>
        <w:tc>
          <w:tcPr>
            <w:tcW w:w="623" w:type="pct"/>
            <w:tcBorders>
              <w:top w:val="nil"/>
              <w:left w:val="nil"/>
              <w:bottom w:val="single" w:sz="4" w:space="0" w:color="auto"/>
              <w:right w:val="single" w:sz="4" w:space="0" w:color="auto"/>
            </w:tcBorders>
            <w:shd w:val="clear" w:color="auto" w:fill="auto"/>
            <w:vAlign w:val="center"/>
            <w:hideMark/>
          </w:tcPr>
          <w:p w14:paraId="12D465D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Отопление, водоснабжение и канализация</w:t>
            </w:r>
          </w:p>
        </w:tc>
        <w:tc>
          <w:tcPr>
            <w:tcW w:w="393" w:type="pct"/>
            <w:tcBorders>
              <w:top w:val="nil"/>
              <w:left w:val="nil"/>
              <w:bottom w:val="single" w:sz="4" w:space="0" w:color="auto"/>
              <w:right w:val="single" w:sz="4" w:space="0" w:color="auto"/>
            </w:tcBorders>
            <w:shd w:val="clear" w:color="auto" w:fill="auto"/>
            <w:vAlign w:val="center"/>
            <w:hideMark/>
          </w:tcPr>
          <w:p w14:paraId="7953802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поз.244-269</w:t>
            </w:r>
          </w:p>
        </w:tc>
        <w:tc>
          <w:tcPr>
            <w:tcW w:w="354" w:type="pct"/>
            <w:tcBorders>
              <w:top w:val="nil"/>
              <w:left w:val="nil"/>
              <w:bottom w:val="single" w:sz="4" w:space="0" w:color="auto"/>
              <w:right w:val="single" w:sz="4" w:space="0" w:color="auto"/>
            </w:tcBorders>
            <w:shd w:val="clear" w:color="auto" w:fill="auto"/>
            <w:vAlign w:val="center"/>
            <w:hideMark/>
          </w:tcPr>
          <w:p w14:paraId="136962D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D00BA60"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Водомерный узел</w:t>
            </w:r>
          </w:p>
        </w:tc>
        <w:tc>
          <w:tcPr>
            <w:tcW w:w="431" w:type="pct"/>
            <w:tcBorders>
              <w:top w:val="nil"/>
              <w:left w:val="nil"/>
              <w:bottom w:val="single" w:sz="4" w:space="0" w:color="auto"/>
              <w:right w:val="single" w:sz="4" w:space="0" w:color="auto"/>
            </w:tcBorders>
            <w:shd w:val="clear" w:color="000000" w:fill="0070C0"/>
            <w:vAlign w:val="center"/>
            <w:hideMark/>
          </w:tcPr>
          <w:p w14:paraId="2FFAD589"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4DEA86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35 969,34  </w:t>
            </w:r>
          </w:p>
        </w:tc>
        <w:tc>
          <w:tcPr>
            <w:tcW w:w="337" w:type="pct"/>
            <w:tcBorders>
              <w:top w:val="nil"/>
              <w:left w:val="nil"/>
              <w:bottom w:val="single" w:sz="4" w:space="0" w:color="auto"/>
              <w:right w:val="single" w:sz="4" w:space="0" w:color="auto"/>
            </w:tcBorders>
            <w:shd w:val="clear" w:color="auto" w:fill="auto"/>
            <w:vAlign w:val="center"/>
            <w:hideMark/>
          </w:tcPr>
          <w:p w14:paraId="2CEE999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0,019%</w:t>
            </w:r>
          </w:p>
        </w:tc>
        <w:tc>
          <w:tcPr>
            <w:tcW w:w="404" w:type="pct"/>
            <w:tcBorders>
              <w:top w:val="nil"/>
              <w:left w:val="nil"/>
              <w:bottom w:val="single" w:sz="4" w:space="0" w:color="auto"/>
              <w:right w:val="single" w:sz="4" w:space="0" w:color="auto"/>
            </w:tcBorders>
            <w:shd w:val="clear" w:color="auto" w:fill="auto"/>
            <w:vAlign w:val="center"/>
            <w:hideMark/>
          </w:tcPr>
          <w:p w14:paraId="5887BFA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ACF41A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2C1780E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1CB9364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D17ABFA"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71C470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118</w:t>
            </w:r>
          </w:p>
        </w:tc>
        <w:tc>
          <w:tcPr>
            <w:tcW w:w="623" w:type="pct"/>
            <w:tcBorders>
              <w:top w:val="nil"/>
              <w:left w:val="nil"/>
              <w:bottom w:val="single" w:sz="4" w:space="0" w:color="auto"/>
              <w:right w:val="single" w:sz="4" w:space="0" w:color="auto"/>
            </w:tcBorders>
            <w:shd w:val="clear" w:color="auto" w:fill="auto"/>
            <w:vAlign w:val="center"/>
            <w:hideMark/>
          </w:tcPr>
          <w:p w14:paraId="72DCEB7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Отопление, водоснабжение и канализация</w:t>
            </w:r>
          </w:p>
        </w:tc>
        <w:tc>
          <w:tcPr>
            <w:tcW w:w="393" w:type="pct"/>
            <w:tcBorders>
              <w:top w:val="nil"/>
              <w:left w:val="nil"/>
              <w:bottom w:val="single" w:sz="4" w:space="0" w:color="auto"/>
              <w:right w:val="single" w:sz="4" w:space="0" w:color="auto"/>
            </w:tcBorders>
            <w:shd w:val="clear" w:color="auto" w:fill="auto"/>
            <w:vAlign w:val="center"/>
            <w:hideMark/>
          </w:tcPr>
          <w:p w14:paraId="204343D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270</w:t>
            </w:r>
          </w:p>
        </w:tc>
        <w:tc>
          <w:tcPr>
            <w:tcW w:w="354" w:type="pct"/>
            <w:tcBorders>
              <w:top w:val="nil"/>
              <w:left w:val="nil"/>
              <w:bottom w:val="single" w:sz="4" w:space="0" w:color="auto"/>
              <w:right w:val="single" w:sz="4" w:space="0" w:color="auto"/>
            </w:tcBorders>
            <w:shd w:val="clear" w:color="auto" w:fill="auto"/>
            <w:vAlign w:val="center"/>
            <w:hideMark/>
          </w:tcPr>
          <w:p w14:paraId="4F8DC3A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C97BAE2"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Погрузо-разгрузочные работы при автомобильных перевозках: Погрузка мусора строительного с погрузкой экскаваторами емкостью ковша до 0,5 м3</w:t>
            </w:r>
          </w:p>
        </w:tc>
        <w:tc>
          <w:tcPr>
            <w:tcW w:w="431" w:type="pct"/>
            <w:tcBorders>
              <w:top w:val="nil"/>
              <w:left w:val="nil"/>
              <w:bottom w:val="single" w:sz="4" w:space="0" w:color="auto"/>
              <w:right w:val="single" w:sz="4" w:space="0" w:color="auto"/>
            </w:tcBorders>
            <w:shd w:val="clear" w:color="000000" w:fill="0070C0"/>
            <w:vAlign w:val="center"/>
            <w:hideMark/>
          </w:tcPr>
          <w:p w14:paraId="33E92214"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1CD390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20,08  </w:t>
            </w:r>
          </w:p>
        </w:tc>
        <w:tc>
          <w:tcPr>
            <w:tcW w:w="337" w:type="pct"/>
            <w:tcBorders>
              <w:top w:val="nil"/>
              <w:left w:val="nil"/>
              <w:bottom w:val="single" w:sz="4" w:space="0" w:color="auto"/>
              <w:right w:val="single" w:sz="4" w:space="0" w:color="auto"/>
            </w:tcBorders>
            <w:shd w:val="clear" w:color="auto" w:fill="auto"/>
            <w:vAlign w:val="center"/>
            <w:hideMark/>
          </w:tcPr>
          <w:p w14:paraId="09117A4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0,000%</w:t>
            </w:r>
          </w:p>
        </w:tc>
        <w:tc>
          <w:tcPr>
            <w:tcW w:w="404" w:type="pct"/>
            <w:tcBorders>
              <w:top w:val="nil"/>
              <w:left w:val="nil"/>
              <w:bottom w:val="single" w:sz="4" w:space="0" w:color="auto"/>
              <w:right w:val="single" w:sz="4" w:space="0" w:color="auto"/>
            </w:tcBorders>
            <w:shd w:val="clear" w:color="auto" w:fill="auto"/>
            <w:vAlign w:val="center"/>
            <w:hideMark/>
          </w:tcPr>
          <w:p w14:paraId="7E8C496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6EA132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т</w:t>
            </w:r>
          </w:p>
        </w:tc>
        <w:tc>
          <w:tcPr>
            <w:tcW w:w="362" w:type="pct"/>
            <w:tcBorders>
              <w:top w:val="nil"/>
              <w:left w:val="nil"/>
              <w:bottom w:val="single" w:sz="4" w:space="0" w:color="auto"/>
              <w:right w:val="single" w:sz="4" w:space="0" w:color="auto"/>
            </w:tcBorders>
            <w:shd w:val="clear" w:color="auto" w:fill="auto"/>
            <w:vAlign w:val="center"/>
            <w:hideMark/>
          </w:tcPr>
          <w:p w14:paraId="3CED5AF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0,49</w:t>
            </w:r>
          </w:p>
        </w:tc>
        <w:tc>
          <w:tcPr>
            <w:tcW w:w="429" w:type="pct"/>
            <w:tcBorders>
              <w:top w:val="nil"/>
              <w:left w:val="nil"/>
              <w:bottom w:val="single" w:sz="4" w:space="0" w:color="auto"/>
              <w:right w:val="single" w:sz="8" w:space="0" w:color="auto"/>
            </w:tcBorders>
            <w:shd w:val="clear" w:color="auto" w:fill="auto"/>
            <w:vAlign w:val="center"/>
            <w:hideMark/>
          </w:tcPr>
          <w:p w14:paraId="78C79E7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964E7FD"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02D60D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119</w:t>
            </w:r>
          </w:p>
        </w:tc>
        <w:tc>
          <w:tcPr>
            <w:tcW w:w="623" w:type="pct"/>
            <w:tcBorders>
              <w:top w:val="nil"/>
              <w:left w:val="nil"/>
              <w:bottom w:val="single" w:sz="4" w:space="0" w:color="auto"/>
              <w:right w:val="single" w:sz="4" w:space="0" w:color="auto"/>
            </w:tcBorders>
            <w:shd w:val="clear" w:color="auto" w:fill="auto"/>
            <w:vAlign w:val="center"/>
            <w:hideMark/>
          </w:tcPr>
          <w:p w14:paraId="57E851A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 Отопление, водоснабжение и канализация</w:t>
            </w:r>
          </w:p>
        </w:tc>
        <w:tc>
          <w:tcPr>
            <w:tcW w:w="393" w:type="pct"/>
            <w:tcBorders>
              <w:top w:val="nil"/>
              <w:left w:val="nil"/>
              <w:bottom w:val="single" w:sz="4" w:space="0" w:color="auto"/>
              <w:right w:val="single" w:sz="4" w:space="0" w:color="auto"/>
            </w:tcBorders>
            <w:shd w:val="clear" w:color="auto" w:fill="auto"/>
            <w:vAlign w:val="center"/>
            <w:hideMark/>
          </w:tcPr>
          <w:p w14:paraId="0692173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поз.271</w:t>
            </w:r>
          </w:p>
        </w:tc>
        <w:tc>
          <w:tcPr>
            <w:tcW w:w="354" w:type="pct"/>
            <w:tcBorders>
              <w:top w:val="nil"/>
              <w:left w:val="nil"/>
              <w:bottom w:val="single" w:sz="4" w:space="0" w:color="auto"/>
              <w:right w:val="single" w:sz="4" w:space="0" w:color="auto"/>
            </w:tcBorders>
            <w:shd w:val="clear" w:color="auto" w:fill="auto"/>
            <w:vAlign w:val="center"/>
            <w:hideMark/>
          </w:tcPr>
          <w:p w14:paraId="2D9169C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E92E39C"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Перевозка грузов автомобилями-самосвалами грузоподъемностью 10 т работающих вне карьера на расстояние: I класс груза до 39 км</w:t>
            </w:r>
          </w:p>
        </w:tc>
        <w:tc>
          <w:tcPr>
            <w:tcW w:w="431" w:type="pct"/>
            <w:tcBorders>
              <w:top w:val="nil"/>
              <w:left w:val="nil"/>
              <w:bottom w:val="single" w:sz="4" w:space="0" w:color="auto"/>
              <w:right w:val="single" w:sz="4" w:space="0" w:color="auto"/>
            </w:tcBorders>
            <w:shd w:val="clear" w:color="000000" w:fill="0070C0"/>
            <w:vAlign w:val="center"/>
            <w:hideMark/>
          </w:tcPr>
          <w:p w14:paraId="2432B0FD"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7BCA12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137,00  </w:t>
            </w:r>
          </w:p>
        </w:tc>
        <w:tc>
          <w:tcPr>
            <w:tcW w:w="337" w:type="pct"/>
            <w:tcBorders>
              <w:top w:val="nil"/>
              <w:left w:val="nil"/>
              <w:bottom w:val="single" w:sz="4" w:space="0" w:color="auto"/>
              <w:right w:val="single" w:sz="4" w:space="0" w:color="auto"/>
            </w:tcBorders>
            <w:shd w:val="clear" w:color="auto" w:fill="auto"/>
            <w:vAlign w:val="center"/>
            <w:hideMark/>
          </w:tcPr>
          <w:p w14:paraId="2A7FBE7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0,000%</w:t>
            </w:r>
          </w:p>
        </w:tc>
        <w:tc>
          <w:tcPr>
            <w:tcW w:w="404" w:type="pct"/>
            <w:tcBorders>
              <w:top w:val="nil"/>
              <w:left w:val="nil"/>
              <w:bottom w:val="single" w:sz="4" w:space="0" w:color="auto"/>
              <w:right w:val="single" w:sz="4" w:space="0" w:color="auto"/>
            </w:tcBorders>
            <w:shd w:val="clear" w:color="auto" w:fill="auto"/>
            <w:vAlign w:val="center"/>
            <w:hideMark/>
          </w:tcPr>
          <w:p w14:paraId="01BBD9B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E9D0C1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т</w:t>
            </w:r>
          </w:p>
        </w:tc>
        <w:tc>
          <w:tcPr>
            <w:tcW w:w="362" w:type="pct"/>
            <w:tcBorders>
              <w:top w:val="nil"/>
              <w:left w:val="nil"/>
              <w:bottom w:val="single" w:sz="4" w:space="0" w:color="auto"/>
              <w:right w:val="single" w:sz="4" w:space="0" w:color="auto"/>
            </w:tcBorders>
            <w:shd w:val="clear" w:color="auto" w:fill="auto"/>
            <w:vAlign w:val="center"/>
            <w:hideMark/>
          </w:tcPr>
          <w:p w14:paraId="09E4AAF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0,49</w:t>
            </w:r>
          </w:p>
        </w:tc>
        <w:tc>
          <w:tcPr>
            <w:tcW w:w="429" w:type="pct"/>
            <w:tcBorders>
              <w:top w:val="nil"/>
              <w:left w:val="nil"/>
              <w:bottom w:val="single" w:sz="4" w:space="0" w:color="auto"/>
              <w:right w:val="single" w:sz="8" w:space="0" w:color="auto"/>
            </w:tcBorders>
            <w:shd w:val="clear" w:color="auto" w:fill="auto"/>
            <w:vAlign w:val="center"/>
            <w:hideMark/>
          </w:tcPr>
          <w:p w14:paraId="247EA3F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B7483AF"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F24A3A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120</w:t>
            </w:r>
          </w:p>
        </w:tc>
        <w:tc>
          <w:tcPr>
            <w:tcW w:w="623" w:type="pct"/>
            <w:tcBorders>
              <w:top w:val="nil"/>
              <w:left w:val="nil"/>
              <w:bottom w:val="single" w:sz="4" w:space="0" w:color="auto"/>
              <w:right w:val="single" w:sz="4" w:space="0" w:color="auto"/>
            </w:tcBorders>
            <w:shd w:val="clear" w:color="auto" w:fill="auto"/>
            <w:vAlign w:val="center"/>
            <w:hideMark/>
          </w:tcPr>
          <w:p w14:paraId="5BA7609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09-01-01(Отопление, водоснабжение и канализация, услуги по захоронению отходов)</w:t>
            </w:r>
          </w:p>
        </w:tc>
        <w:tc>
          <w:tcPr>
            <w:tcW w:w="393" w:type="pct"/>
            <w:tcBorders>
              <w:top w:val="nil"/>
              <w:left w:val="nil"/>
              <w:bottom w:val="single" w:sz="4" w:space="0" w:color="auto"/>
              <w:right w:val="single" w:sz="4" w:space="0" w:color="auto"/>
            </w:tcBorders>
            <w:shd w:val="clear" w:color="auto" w:fill="auto"/>
            <w:vAlign w:val="center"/>
            <w:hideMark/>
          </w:tcPr>
          <w:p w14:paraId="3F3049C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w:t>
            </w:r>
          </w:p>
        </w:tc>
        <w:tc>
          <w:tcPr>
            <w:tcW w:w="354" w:type="pct"/>
            <w:tcBorders>
              <w:top w:val="nil"/>
              <w:left w:val="nil"/>
              <w:bottom w:val="single" w:sz="4" w:space="0" w:color="auto"/>
              <w:right w:val="single" w:sz="4" w:space="0" w:color="auto"/>
            </w:tcBorders>
            <w:shd w:val="clear" w:color="auto" w:fill="auto"/>
            <w:vAlign w:val="center"/>
            <w:hideMark/>
          </w:tcPr>
          <w:p w14:paraId="3A8C475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299B6D6"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Услуги по захоронению отходов</w:t>
            </w:r>
          </w:p>
        </w:tc>
        <w:tc>
          <w:tcPr>
            <w:tcW w:w="431" w:type="pct"/>
            <w:tcBorders>
              <w:top w:val="nil"/>
              <w:left w:val="nil"/>
              <w:bottom w:val="single" w:sz="4" w:space="0" w:color="auto"/>
              <w:right w:val="single" w:sz="4" w:space="0" w:color="auto"/>
            </w:tcBorders>
            <w:shd w:val="clear" w:color="000000" w:fill="0070C0"/>
            <w:vAlign w:val="center"/>
            <w:hideMark/>
          </w:tcPr>
          <w:p w14:paraId="4E080E9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625022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440,61  </w:t>
            </w:r>
          </w:p>
        </w:tc>
        <w:tc>
          <w:tcPr>
            <w:tcW w:w="337" w:type="pct"/>
            <w:tcBorders>
              <w:top w:val="nil"/>
              <w:left w:val="nil"/>
              <w:bottom w:val="single" w:sz="4" w:space="0" w:color="auto"/>
              <w:right w:val="single" w:sz="4" w:space="0" w:color="auto"/>
            </w:tcBorders>
            <w:shd w:val="clear" w:color="auto" w:fill="auto"/>
            <w:vAlign w:val="center"/>
            <w:hideMark/>
          </w:tcPr>
          <w:p w14:paraId="74CFCA8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0,000%</w:t>
            </w:r>
          </w:p>
        </w:tc>
        <w:tc>
          <w:tcPr>
            <w:tcW w:w="404" w:type="pct"/>
            <w:tcBorders>
              <w:top w:val="nil"/>
              <w:left w:val="nil"/>
              <w:bottom w:val="single" w:sz="4" w:space="0" w:color="auto"/>
              <w:right w:val="single" w:sz="4" w:space="0" w:color="auto"/>
            </w:tcBorders>
            <w:shd w:val="clear" w:color="auto" w:fill="auto"/>
            <w:vAlign w:val="center"/>
            <w:hideMark/>
          </w:tcPr>
          <w:p w14:paraId="6299D11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1F7722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4CE2A28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2D82BC0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4CE3B13"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FEC7EF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121</w:t>
            </w:r>
          </w:p>
        </w:tc>
        <w:tc>
          <w:tcPr>
            <w:tcW w:w="623" w:type="pct"/>
            <w:tcBorders>
              <w:top w:val="nil"/>
              <w:left w:val="nil"/>
              <w:bottom w:val="single" w:sz="4" w:space="0" w:color="auto"/>
              <w:right w:val="single" w:sz="4" w:space="0" w:color="auto"/>
            </w:tcBorders>
            <w:shd w:val="clear" w:color="auto" w:fill="auto"/>
            <w:vAlign w:val="center"/>
            <w:hideMark/>
          </w:tcPr>
          <w:p w14:paraId="7ECF412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7004B38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поз.1-5</w:t>
            </w:r>
          </w:p>
        </w:tc>
        <w:tc>
          <w:tcPr>
            <w:tcW w:w="354" w:type="pct"/>
            <w:tcBorders>
              <w:top w:val="nil"/>
              <w:left w:val="nil"/>
              <w:bottom w:val="single" w:sz="4" w:space="0" w:color="auto"/>
              <w:right w:val="single" w:sz="4" w:space="0" w:color="auto"/>
            </w:tcBorders>
            <w:shd w:val="clear" w:color="auto" w:fill="auto"/>
            <w:vAlign w:val="center"/>
            <w:hideMark/>
          </w:tcPr>
          <w:p w14:paraId="7F67AA2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6F7032A"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стяжек: из быстротвердеющей смеси на цементной основе, толщиной 5 мм</w:t>
            </w:r>
          </w:p>
        </w:tc>
        <w:tc>
          <w:tcPr>
            <w:tcW w:w="431" w:type="pct"/>
            <w:tcBorders>
              <w:top w:val="nil"/>
              <w:left w:val="nil"/>
              <w:bottom w:val="single" w:sz="4" w:space="0" w:color="auto"/>
              <w:right w:val="single" w:sz="4" w:space="0" w:color="auto"/>
            </w:tcBorders>
            <w:shd w:val="clear" w:color="000000" w:fill="0070C0"/>
            <w:vAlign w:val="center"/>
            <w:hideMark/>
          </w:tcPr>
          <w:p w14:paraId="0D41453E"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C0A0CF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1 245 935,57  </w:t>
            </w:r>
          </w:p>
        </w:tc>
        <w:tc>
          <w:tcPr>
            <w:tcW w:w="337" w:type="pct"/>
            <w:tcBorders>
              <w:top w:val="nil"/>
              <w:left w:val="nil"/>
              <w:bottom w:val="single" w:sz="4" w:space="0" w:color="auto"/>
              <w:right w:val="single" w:sz="4" w:space="0" w:color="auto"/>
            </w:tcBorders>
            <w:shd w:val="clear" w:color="auto" w:fill="auto"/>
            <w:vAlign w:val="center"/>
            <w:hideMark/>
          </w:tcPr>
          <w:p w14:paraId="48A0A82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0,648%</w:t>
            </w:r>
          </w:p>
        </w:tc>
        <w:tc>
          <w:tcPr>
            <w:tcW w:w="404" w:type="pct"/>
            <w:tcBorders>
              <w:top w:val="nil"/>
              <w:left w:val="nil"/>
              <w:bottom w:val="single" w:sz="4" w:space="0" w:color="auto"/>
              <w:right w:val="single" w:sz="4" w:space="0" w:color="auto"/>
            </w:tcBorders>
            <w:shd w:val="clear" w:color="auto" w:fill="auto"/>
            <w:vAlign w:val="center"/>
            <w:hideMark/>
          </w:tcPr>
          <w:p w14:paraId="566028D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приемке </w:t>
            </w:r>
            <w:r w:rsidRPr="00FE6478">
              <w:rPr>
                <w:rFonts w:ascii="Times New Roman" w:eastAsia="Times New Roman" w:hAnsi="Times New Roman" w:cs="Times New Roman"/>
                <w:b/>
                <w:bCs/>
                <w:color w:val="000000"/>
                <w:sz w:val="20"/>
                <w:szCs w:val="20"/>
                <w:lang w:eastAsia="ru-RU"/>
              </w:rPr>
              <w:lastRenderedPageBreak/>
              <w:t>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20B112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3D9CD6B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780,50</w:t>
            </w:r>
          </w:p>
        </w:tc>
        <w:tc>
          <w:tcPr>
            <w:tcW w:w="429" w:type="pct"/>
            <w:tcBorders>
              <w:top w:val="nil"/>
              <w:left w:val="nil"/>
              <w:bottom w:val="single" w:sz="4" w:space="0" w:color="auto"/>
              <w:right w:val="single" w:sz="8" w:space="0" w:color="auto"/>
            </w:tcBorders>
            <w:shd w:val="clear" w:color="auto" w:fill="auto"/>
            <w:vAlign w:val="center"/>
            <w:hideMark/>
          </w:tcPr>
          <w:p w14:paraId="44E6C98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5848C33"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6BD2B7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122</w:t>
            </w:r>
          </w:p>
        </w:tc>
        <w:tc>
          <w:tcPr>
            <w:tcW w:w="623" w:type="pct"/>
            <w:tcBorders>
              <w:top w:val="nil"/>
              <w:left w:val="nil"/>
              <w:bottom w:val="single" w:sz="4" w:space="0" w:color="auto"/>
              <w:right w:val="single" w:sz="4" w:space="0" w:color="auto"/>
            </w:tcBorders>
            <w:shd w:val="clear" w:color="auto" w:fill="auto"/>
            <w:vAlign w:val="center"/>
            <w:hideMark/>
          </w:tcPr>
          <w:p w14:paraId="3239F6E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74C116D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поз.6-11</w:t>
            </w:r>
          </w:p>
        </w:tc>
        <w:tc>
          <w:tcPr>
            <w:tcW w:w="354" w:type="pct"/>
            <w:tcBorders>
              <w:top w:val="nil"/>
              <w:left w:val="nil"/>
              <w:bottom w:val="single" w:sz="4" w:space="0" w:color="auto"/>
              <w:right w:val="single" w:sz="4" w:space="0" w:color="auto"/>
            </w:tcBorders>
            <w:shd w:val="clear" w:color="auto" w:fill="auto"/>
            <w:vAlign w:val="center"/>
            <w:hideMark/>
          </w:tcPr>
          <w:p w14:paraId="2E960EA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DBDAAEF"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431" w:type="pct"/>
            <w:tcBorders>
              <w:top w:val="nil"/>
              <w:left w:val="nil"/>
              <w:bottom w:val="single" w:sz="4" w:space="0" w:color="auto"/>
              <w:right w:val="single" w:sz="4" w:space="0" w:color="auto"/>
            </w:tcBorders>
            <w:shd w:val="clear" w:color="000000" w:fill="0070C0"/>
            <w:vAlign w:val="center"/>
            <w:hideMark/>
          </w:tcPr>
          <w:p w14:paraId="0053737C"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C821BA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624 100,10  </w:t>
            </w:r>
          </w:p>
        </w:tc>
        <w:tc>
          <w:tcPr>
            <w:tcW w:w="337" w:type="pct"/>
            <w:tcBorders>
              <w:top w:val="nil"/>
              <w:left w:val="nil"/>
              <w:bottom w:val="single" w:sz="4" w:space="0" w:color="auto"/>
              <w:right w:val="single" w:sz="4" w:space="0" w:color="auto"/>
            </w:tcBorders>
            <w:shd w:val="clear" w:color="auto" w:fill="auto"/>
            <w:vAlign w:val="center"/>
            <w:hideMark/>
          </w:tcPr>
          <w:p w14:paraId="466C046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0,324%</w:t>
            </w:r>
          </w:p>
        </w:tc>
        <w:tc>
          <w:tcPr>
            <w:tcW w:w="404" w:type="pct"/>
            <w:tcBorders>
              <w:top w:val="nil"/>
              <w:left w:val="nil"/>
              <w:bottom w:val="single" w:sz="4" w:space="0" w:color="auto"/>
              <w:right w:val="single" w:sz="4" w:space="0" w:color="auto"/>
            </w:tcBorders>
            <w:shd w:val="clear" w:color="auto" w:fill="auto"/>
            <w:vAlign w:val="center"/>
            <w:hideMark/>
          </w:tcPr>
          <w:p w14:paraId="38F1BBC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CBCE13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651999E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778,50</w:t>
            </w:r>
          </w:p>
        </w:tc>
        <w:tc>
          <w:tcPr>
            <w:tcW w:w="429" w:type="pct"/>
            <w:tcBorders>
              <w:top w:val="nil"/>
              <w:left w:val="nil"/>
              <w:bottom w:val="single" w:sz="4" w:space="0" w:color="auto"/>
              <w:right w:val="single" w:sz="8" w:space="0" w:color="auto"/>
            </w:tcBorders>
            <w:shd w:val="clear" w:color="auto" w:fill="auto"/>
            <w:vAlign w:val="center"/>
            <w:hideMark/>
          </w:tcPr>
          <w:p w14:paraId="223139D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4C9F084"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90368F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123</w:t>
            </w:r>
          </w:p>
        </w:tc>
        <w:tc>
          <w:tcPr>
            <w:tcW w:w="623" w:type="pct"/>
            <w:tcBorders>
              <w:top w:val="nil"/>
              <w:left w:val="nil"/>
              <w:bottom w:val="single" w:sz="4" w:space="0" w:color="auto"/>
              <w:right w:val="single" w:sz="4" w:space="0" w:color="auto"/>
            </w:tcBorders>
            <w:shd w:val="clear" w:color="auto" w:fill="auto"/>
            <w:vAlign w:val="center"/>
            <w:hideMark/>
          </w:tcPr>
          <w:p w14:paraId="72DF209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74F28F5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поз.12-16</w:t>
            </w:r>
          </w:p>
        </w:tc>
        <w:tc>
          <w:tcPr>
            <w:tcW w:w="354" w:type="pct"/>
            <w:tcBorders>
              <w:top w:val="nil"/>
              <w:left w:val="nil"/>
              <w:bottom w:val="single" w:sz="4" w:space="0" w:color="auto"/>
              <w:right w:val="single" w:sz="4" w:space="0" w:color="auto"/>
            </w:tcBorders>
            <w:shd w:val="clear" w:color="auto" w:fill="auto"/>
            <w:vAlign w:val="center"/>
            <w:hideMark/>
          </w:tcPr>
          <w:p w14:paraId="187286F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CB0F477"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Сплошное выравнивание внутренних поверхностей (однослойное оштукатуривание) из сухих растворных смесей толщиной до 10 мм: потолков</w:t>
            </w:r>
          </w:p>
        </w:tc>
        <w:tc>
          <w:tcPr>
            <w:tcW w:w="431" w:type="pct"/>
            <w:tcBorders>
              <w:top w:val="nil"/>
              <w:left w:val="nil"/>
              <w:bottom w:val="single" w:sz="4" w:space="0" w:color="auto"/>
              <w:right w:val="single" w:sz="4" w:space="0" w:color="auto"/>
            </w:tcBorders>
            <w:shd w:val="clear" w:color="000000" w:fill="0070C0"/>
            <w:vAlign w:val="center"/>
            <w:hideMark/>
          </w:tcPr>
          <w:p w14:paraId="2B9F7CA8"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07E039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635 990,43  </w:t>
            </w:r>
          </w:p>
        </w:tc>
        <w:tc>
          <w:tcPr>
            <w:tcW w:w="337" w:type="pct"/>
            <w:tcBorders>
              <w:top w:val="nil"/>
              <w:left w:val="nil"/>
              <w:bottom w:val="single" w:sz="4" w:space="0" w:color="auto"/>
              <w:right w:val="single" w:sz="4" w:space="0" w:color="auto"/>
            </w:tcBorders>
            <w:shd w:val="clear" w:color="auto" w:fill="auto"/>
            <w:vAlign w:val="center"/>
            <w:hideMark/>
          </w:tcPr>
          <w:p w14:paraId="1D5C611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0,331%</w:t>
            </w:r>
          </w:p>
        </w:tc>
        <w:tc>
          <w:tcPr>
            <w:tcW w:w="404" w:type="pct"/>
            <w:tcBorders>
              <w:top w:val="nil"/>
              <w:left w:val="nil"/>
              <w:bottom w:val="single" w:sz="4" w:space="0" w:color="auto"/>
              <w:right w:val="single" w:sz="4" w:space="0" w:color="auto"/>
            </w:tcBorders>
            <w:shd w:val="clear" w:color="auto" w:fill="auto"/>
            <w:vAlign w:val="center"/>
            <w:hideMark/>
          </w:tcPr>
          <w:p w14:paraId="7C049F4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85EE89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4C0DD07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780,50</w:t>
            </w:r>
          </w:p>
        </w:tc>
        <w:tc>
          <w:tcPr>
            <w:tcW w:w="429" w:type="pct"/>
            <w:tcBorders>
              <w:top w:val="nil"/>
              <w:left w:val="nil"/>
              <w:bottom w:val="single" w:sz="4" w:space="0" w:color="auto"/>
              <w:right w:val="single" w:sz="8" w:space="0" w:color="auto"/>
            </w:tcBorders>
            <w:shd w:val="clear" w:color="auto" w:fill="auto"/>
            <w:vAlign w:val="center"/>
            <w:hideMark/>
          </w:tcPr>
          <w:p w14:paraId="4903E08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FD07C0A"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21CBE6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124</w:t>
            </w:r>
          </w:p>
        </w:tc>
        <w:tc>
          <w:tcPr>
            <w:tcW w:w="623" w:type="pct"/>
            <w:tcBorders>
              <w:top w:val="nil"/>
              <w:left w:val="nil"/>
              <w:bottom w:val="single" w:sz="4" w:space="0" w:color="auto"/>
              <w:right w:val="single" w:sz="4" w:space="0" w:color="auto"/>
            </w:tcBorders>
            <w:shd w:val="clear" w:color="auto" w:fill="auto"/>
            <w:vAlign w:val="center"/>
            <w:hideMark/>
          </w:tcPr>
          <w:p w14:paraId="63C0ABE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7190029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поз.17</w:t>
            </w:r>
          </w:p>
        </w:tc>
        <w:tc>
          <w:tcPr>
            <w:tcW w:w="354" w:type="pct"/>
            <w:tcBorders>
              <w:top w:val="nil"/>
              <w:left w:val="nil"/>
              <w:bottom w:val="single" w:sz="4" w:space="0" w:color="auto"/>
              <w:right w:val="single" w:sz="4" w:space="0" w:color="auto"/>
            </w:tcBorders>
            <w:shd w:val="clear" w:color="auto" w:fill="auto"/>
            <w:vAlign w:val="center"/>
            <w:hideMark/>
          </w:tcPr>
          <w:p w14:paraId="3CBFC80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46A5DEF"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по месту шкафных и антресольных: полок (Демонтаж)</w:t>
            </w:r>
          </w:p>
        </w:tc>
        <w:tc>
          <w:tcPr>
            <w:tcW w:w="431" w:type="pct"/>
            <w:tcBorders>
              <w:top w:val="nil"/>
              <w:left w:val="nil"/>
              <w:bottom w:val="single" w:sz="4" w:space="0" w:color="auto"/>
              <w:right w:val="single" w:sz="4" w:space="0" w:color="auto"/>
            </w:tcBorders>
            <w:shd w:val="clear" w:color="000000" w:fill="0070C0"/>
            <w:vAlign w:val="center"/>
            <w:hideMark/>
          </w:tcPr>
          <w:p w14:paraId="1FA2710B"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5D776F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159 567,09  </w:t>
            </w:r>
          </w:p>
        </w:tc>
        <w:tc>
          <w:tcPr>
            <w:tcW w:w="337" w:type="pct"/>
            <w:tcBorders>
              <w:top w:val="nil"/>
              <w:left w:val="nil"/>
              <w:bottom w:val="single" w:sz="4" w:space="0" w:color="auto"/>
              <w:right w:val="single" w:sz="4" w:space="0" w:color="auto"/>
            </w:tcBorders>
            <w:shd w:val="clear" w:color="auto" w:fill="auto"/>
            <w:vAlign w:val="center"/>
            <w:hideMark/>
          </w:tcPr>
          <w:p w14:paraId="25FB652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0,083%</w:t>
            </w:r>
          </w:p>
        </w:tc>
        <w:tc>
          <w:tcPr>
            <w:tcW w:w="404" w:type="pct"/>
            <w:tcBorders>
              <w:top w:val="nil"/>
              <w:left w:val="nil"/>
              <w:bottom w:val="single" w:sz="4" w:space="0" w:color="auto"/>
              <w:right w:val="single" w:sz="4" w:space="0" w:color="auto"/>
            </w:tcBorders>
            <w:shd w:val="clear" w:color="auto" w:fill="auto"/>
            <w:vAlign w:val="center"/>
            <w:hideMark/>
          </w:tcPr>
          <w:p w14:paraId="386556D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2C0B09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5542BBA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228,40</w:t>
            </w:r>
          </w:p>
        </w:tc>
        <w:tc>
          <w:tcPr>
            <w:tcW w:w="429" w:type="pct"/>
            <w:tcBorders>
              <w:top w:val="nil"/>
              <w:left w:val="nil"/>
              <w:bottom w:val="single" w:sz="4" w:space="0" w:color="auto"/>
              <w:right w:val="single" w:sz="8" w:space="0" w:color="auto"/>
            </w:tcBorders>
            <w:shd w:val="clear" w:color="auto" w:fill="auto"/>
            <w:vAlign w:val="center"/>
            <w:hideMark/>
          </w:tcPr>
          <w:p w14:paraId="7C262E7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80CADBF"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C33877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125</w:t>
            </w:r>
          </w:p>
        </w:tc>
        <w:tc>
          <w:tcPr>
            <w:tcW w:w="623" w:type="pct"/>
            <w:tcBorders>
              <w:top w:val="nil"/>
              <w:left w:val="nil"/>
              <w:bottom w:val="single" w:sz="4" w:space="0" w:color="auto"/>
              <w:right w:val="single" w:sz="4" w:space="0" w:color="auto"/>
            </w:tcBorders>
            <w:shd w:val="clear" w:color="auto" w:fill="auto"/>
            <w:vAlign w:val="center"/>
            <w:hideMark/>
          </w:tcPr>
          <w:p w14:paraId="3FE1A9E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4F40583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поз.18</w:t>
            </w:r>
          </w:p>
        </w:tc>
        <w:tc>
          <w:tcPr>
            <w:tcW w:w="354" w:type="pct"/>
            <w:tcBorders>
              <w:top w:val="nil"/>
              <w:left w:val="nil"/>
              <w:bottom w:val="single" w:sz="4" w:space="0" w:color="auto"/>
              <w:right w:val="single" w:sz="4" w:space="0" w:color="auto"/>
            </w:tcBorders>
            <w:shd w:val="clear" w:color="auto" w:fill="auto"/>
            <w:vAlign w:val="center"/>
            <w:hideMark/>
          </w:tcPr>
          <w:p w14:paraId="7285FB0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8FBC702"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Разборка плинтусов: деревянных и из пластмассовых материалов</w:t>
            </w:r>
          </w:p>
        </w:tc>
        <w:tc>
          <w:tcPr>
            <w:tcW w:w="431" w:type="pct"/>
            <w:tcBorders>
              <w:top w:val="nil"/>
              <w:left w:val="nil"/>
              <w:bottom w:val="single" w:sz="4" w:space="0" w:color="auto"/>
              <w:right w:val="single" w:sz="4" w:space="0" w:color="auto"/>
            </w:tcBorders>
            <w:shd w:val="clear" w:color="000000" w:fill="0070C0"/>
            <w:vAlign w:val="center"/>
            <w:hideMark/>
          </w:tcPr>
          <w:p w14:paraId="0E0E69A0"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9F6E70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33 101,64  </w:t>
            </w:r>
          </w:p>
        </w:tc>
        <w:tc>
          <w:tcPr>
            <w:tcW w:w="337" w:type="pct"/>
            <w:tcBorders>
              <w:top w:val="nil"/>
              <w:left w:val="nil"/>
              <w:bottom w:val="single" w:sz="4" w:space="0" w:color="auto"/>
              <w:right w:val="single" w:sz="4" w:space="0" w:color="auto"/>
            </w:tcBorders>
            <w:shd w:val="clear" w:color="auto" w:fill="auto"/>
            <w:vAlign w:val="center"/>
            <w:hideMark/>
          </w:tcPr>
          <w:p w14:paraId="700AEC4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0,017%</w:t>
            </w:r>
          </w:p>
        </w:tc>
        <w:tc>
          <w:tcPr>
            <w:tcW w:w="404" w:type="pct"/>
            <w:tcBorders>
              <w:top w:val="nil"/>
              <w:left w:val="nil"/>
              <w:bottom w:val="single" w:sz="4" w:space="0" w:color="auto"/>
              <w:right w:val="single" w:sz="4" w:space="0" w:color="auto"/>
            </w:tcBorders>
            <w:shd w:val="clear" w:color="auto" w:fill="auto"/>
            <w:vAlign w:val="center"/>
            <w:hideMark/>
          </w:tcPr>
          <w:p w14:paraId="6E1885F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DD7301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035D9FF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1544,64</w:t>
            </w:r>
          </w:p>
        </w:tc>
        <w:tc>
          <w:tcPr>
            <w:tcW w:w="429" w:type="pct"/>
            <w:tcBorders>
              <w:top w:val="nil"/>
              <w:left w:val="nil"/>
              <w:bottom w:val="single" w:sz="4" w:space="0" w:color="auto"/>
              <w:right w:val="single" w:sz="8" w:space="0" w:color="auto"/>
            </w:tcBorders>
            <w:shd w:val="clear" w:color="auto" w:fill="auto"/>
            <w:vAlign w:val="center"/>
            <w:hideMark/>
          </w:tcPr>
          <w:p w14:paraId="39CF12B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75FE0C6"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97260F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126</w:t>
            </w:r>
          </w:p>
        </w:tc>
        <w:tc>
          <w:tcPr>
            <w:tcW w:w="623" w:type="pct"/>
            <w:tcBorders>
              <w:top w:val="nil"/>
              <w:left w:val="nil"/>
              <w:bottom w:val="single" w:sz="4" w:space="0" w:color="auto"/>
              <w:right w:val="single" w:sz="4" w:space="0" w:color="auto"/>
            </w:tcBorders>
            <w:shd w:val="clear" w:color="auto" w:fill="auto"/>
            <w:vAlign w:val="center"/>
            <w:hideMark/>
          </w:tcPr>
          <w:p w14:paraId="33FF934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6EC16AF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поз.19</w:t>
            </w:r>
          </w:p>
        </w:tc>
        <w:tc>
          <w:tcPr>
            <w:tcW w:w="354" w:type="pct"/>
            <w:tcBorders>
              <w:top w:val="nil"/>
              <w:left w:val="nil"/>
              <w:bottom w:val="single" w:sz="4" w:space="0" w:color="auto"/>
              <w:right w:val="single" w:sz="4" w:space="0" w:color="auto"/>
            </w:tcBorders>
            <w:shd w:val="clear" w:color="auto" w:fill="auto"/>
            <w:vAlign w:val="center"/>
            <w:hideMark/>
          </w:tcPr>
          <w:p w14:paraId="0D30BE8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20AEBC9"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Разборка покрытий полов: из линолеума и </w:t>
            </w:r>
            <w:proofErr w:type="spellStart"/>
            <w:r w:rsidRPr="00FE6478">
              <w:rPr>
                <w:rFonts w:ascii="Times New Roman" w:eastAsia="Times New Roman" w:hAnsi="Times New Roman" w:cs="Times New Roman"/>
                <w:color w:val="000000"/>
                <w:sz w:val="20"/>
                <w:szCs w:val="20"/>
                <w:lang w:eastAsia="ru-RU"/>
              </w:rPr>
              <w:t>релина</w:t>
            </w:r>
            <w:proofErr w:type="spellEnd"/>
          </w:p>
        </w:tc>
        <w:tc>
          <w:tcPr>
            <w:tcW w:w="431" w:type="pct"/>
            <w:tcBorders>
              <w:top w:val="nil"/>
              <w:left w:val="nil"/>
              <w:bottom w:val="single" w:sz="4" w:space="0" w:color="auto"/>
              <w:right w:val="single" w:sz="4" w:space="0" w:color="auto"/>
            </w:tcBorders>
            <w:shd w:val="clear" w:color="000000" w:fill="0070C0"/>
            <w:vAlign w:val="center"/>
            <w:hideMark/>
          </w:tcPr>
          <w:p w14:paraId="18043937"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513B97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183 027,17  </w:t>
            </w:r>
          </w:p>
        </w:tc>
        <w:tc>
          <w:tcPr>
            <w:tcW w:w="337" w:type="pct"/>
            <w:tcBorders>
              <w:top w:val="nil"/>
              <w:left w:val="nil"/>
              <w:bottom w:val="single" w:sz="4" w:space="0" w:color="auto"/>
              <w:right w:val="single" w:sz="4" w:space="0" w:color="auto"/>
            </w:tcBorders>
            <w:shd w:val="clear" w:color="auto" w:fill="auto"/>
            <w:vAlign w:val="center"/>
            <w:hideMark/>
          </w:tcPr>
          <w:p w14:paraId="10BFC75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0,095%</w:t>
            </w:r>
          </w:p>
        </w:tc>
        <w:tc>
          <w:tcPr>
            <w:tcW w:w="404" w:type="pct"/>
            <w:tcBorders>
              <w:top w:val="nil"/>
              <w:left w:val="nil"/>
              <w:bottom w:val="single" w:sz="4" w:space="0" w:color="auto"/>
              <w:right w:val="single" w:sz="4" w:space="0" w:color="auto"/>
            </w:tcBorders>
            <w:shd w:val="clear" w:color="auto" w:fill="auto"/>
            <w:vAlign w:val="center"/>
            <w:hideMark/>
          </w:tcPr>
          <w:p w14:paraId="284EAFF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приемке </w:t>
            </w:r>
            <w:r w:rsidRPr="00FE6478">
              <w:rPr>
                <w:rFonts w:ascii="Times New Roman" w:eastAsia="Times New Roman" w:hAnsi="Times New Roman" w:cs="Times New Roman"/>
                <w:b/>
                <w:bCs/>
                <w:color w:val="000000"/>
                <w:sz w:val="20"/>
                <w:szCs w:val="20"/>
                <w:lang w:eastAsia="ru-RU"/>
              </w:rPr>
              <w:lastRenderedPageBreak/>
              <w:t>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DC1776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320DF6F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2774,40</w:t>
            </w:r>
          </w:p>
        </w:tc>
        <w:tc>
          <w:tcPr>
            <w:tcW w:w="429" w:type="pct"/>
            <w:tcBorders>
              <w:top w:val="nil"/>
              <w:left w:val="nil"/>
              <w:bottom w:val="single" w:sz="4" w:space="0" w:color="auto"/>
              <w:right w:val="single" w:sz="8" w:space="0" w:color="auto"/>
            </w:tcBorders>
            <w:shd w:val="clear" w:color="auto" w:fill="auto"/>
            <w:vAlign w:val="center"/>
            <w:hideMark/>
          </w:tcPr>
          <w:p w14:paraId="5CC75DA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C37DC56"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43EEC5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127</w:t>
            </w:r>
          </w:p>
        </w:tc>
        <w:tc>
          <w:tcPr>
            <w:tcW w:w="623" w:type="pct"/>
            <w:tcBorders>
              <w:top w:val="nil"/>
              <w:left w:val="nil"/>
              <w:bottom w:val="single" w:sz="4" w:space="0" w:color="auto"/>
              <w:right w:val="single" w:sz="4" w:space="0" w:color="auto"/>
            </w:tcBorders>
            <w:shd w:val="clear" w:color="auto" w:fill="auto"/>
            <w:vAlign w:val="center"/>
            <w:hideMark/>
          </w:tcPr>
          <w:p w14:paraId="5CFE7CD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2A08CBE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поз.20-21</w:t>
            </w:r>
          </w:p>
        </w:tc>
        <w:tc>
          <w:tcPr>
            <w:tcW w:w="354" w:type="pct"/>
            <w:tcBorders>
              <w:top w:val="nil"/>
              <w:left w:val="nil"/>
              <w:bottom w:val="single" w:sz="4" w:space="0" w:color="auto"/>
              <w:right w:val="single" w:sz="4" w:space="0" w:color="auto"/>
            </w:tcBorders>
            <w:shd w:val="clear" w:color="auto" w:fill="auto"/>
            <w:vAlign w:val="center"/>
            <w:hideMark/>
          </w:tcPr>
          <w:p w14:paraId="2E84324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08A3001"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Разборка оснований покрытия полов: </w:t>
            </w:r>
            <w:proofErr w:type="spellStart"/>
            <w:r w:rsidRPr="00FE6478">
              <w:rPr>
                <w:rFonts w:ascii="Times New Roman" w:eastAsia="Times New Roman" w:hAnsi="Times New Roman" w:cs="Times New Roman"/>
                <w:color w:val="000000"/>
                <w:sz w:val="20"/>
                <w:szCs w:val="20"/>
                <w:lang w:eastAsia="ru-RU"/>
              </w:rPr>
              <w:t>простильных</w:t>
            </w:r>
            <w:proofErr w:type="spellEnd"/>
            <w:r w:rsidRPr="00FE6478">
              <w:rPr>
                <w:rFonts w:ascii="Times New Roman" w:eastAsia="Times New Roman" w:hAnsi="Times New Roman" w:cs="Times New Roman"/>
                <w:color w:val="000000"/>
                <w:sz w:val="20"/>
                <w:szCs w:val="20"/>
                <w:lang w:eastAsia="ru-RU"/>
              </w:rPr>
              <w:t xml:space="preserve"> полов</w:t>
            </w:r>
          </w:p>
        </w:tc>
        <w:tc>
          <w:tcPr>
            <w:tcW w:w="431" w:type="pct"/>
            <w:tcBorders>
              <w:top w:val="nil"/>
              <w:left w:val="nil"/>
              <w:bottom w:val="single" w:sz="4" w:space="0" w:color="auto"/>
              <w:right w:val="single" w:sz="4" w:space="0" w:color="auto"/>
            </w:tcBorders>
            <w:shd w:val="clear" w:color="000000" w:fill="0070C0"/>
            <w:vAlign w:val="center"/>
            <w:hideMark/>
          </w:tcPr>
          <w:p w14:paraId="70605826"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B22961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395 851,39  </w:t>
            </w:r>
          </w:p>
        </w:tc>
        <w:tc>
          <w:tcPr>
            <w:tcW w:w="337" w:type="pct"/>
            <w:tcBorders>
              <w:top w:val="nil"/>
              <w:left w:val="nil"/>
              <w:bottom w:val="single" w:sz="4" w:space="0" w:color="auto"/>
              <w:right w:val="single" w:sz="4" w:space="0" w:color="auto"/>
            </w:tcBorders>
            <w:shd w:val="clear" w:color="auto" w:fill="auto"/>
            <w:vAlign w:val="center"/>
            <w:hideMark/>
          </w:tcPr>
          <w:p w14:paraId="38E442E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0,206%</w:t>
            </w:r>
          </w:p>
        </w:tc>
        <w:tc>
          <w:tcPr>
            <w:tcW w:w="404" w:type="pct"/>
            <w:tcBorders>
              <w:top w:val="nil"/>
              <w:left w:val="nil"/>
              <w:bottom w:val="single" w:sz="4" w:space="0" w:color="auto"/>
              <w:right w:val="single" w:sz="4" w:space="0" w:color="auto"/>
            </w:tcBorders>
            <w:shd w:val="clear" w:color="auto" w:fill="auto"/>
            <w:vAlign w:val="center"/>
            <w:hideMark/>
          </w:tcPr>
          <w:p w14:paraId="27E65B6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B4D319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6B74706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2774,40</w:t>
            </w:r>
          </w:p>
        </w:tc>
        <w:tc>
          <w:tcPr>
            <w:tcW w:w="429" w:type="pct"/>
            <w:tcBorders>
              <w:top w:val="nil"/>
              <w:left w:val="nil"/>
              <w:bottom w:val="single" w:sz="4" w:space="0" w:color="auto"/>
              <w:right w:val="single" w:sz="8" w:space="0" w:color="auto"/>
            </w:tcBorders>
            <w:shd w:val="clear" w:color="auto" w:fill="auto"/>
            <w:vAlign w:val="center"/>
            <w:hideMark/>
          </w:tcPr>
          <w:p w14:paraId="6D08231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E2ED67F"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60CB02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128</w:t>
            </w:r>
          </w:p>
        </w:tc>
        <w:tc>
          <w:tcPr>
            <w:tcW w:w="623" w:type="pct"/>
            <w:tcBorders>
              <w:top w:val="nil"/>
              <w:left w:val="nil"/>
              <w:bottom w:val="single" w:sz="4" w:space="0" w:color="auto"/>
              <w:right w:val="single" w:sz="4" w:space="0" w:color="auto"/>
            </w:tcBorders>
            <w:shd w:val="clear" w:color="auto" w:fill="auto"/>
            <w:vAlign w:val="center"/>
            <w:hideMark/>
          </w:tcPr>
          <w:p w14:paraId="1FCD903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2C2290F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поз.22-24</w:t>
            </w:r>
          </w:p>
        </w:tc>
        <w:tc>
          <w:tcPr>
            <w:tcW w:w="354" w:type="pct"/>
            <w:tcBorders>
              <w:top w:val="nil"/>
              <w:left w:val="nil"/>
              <w:bottom w:val="single" w:sz="4" w:space="0" w:color="auto"/>
              <w:right w:val="single" w:sz="4" w:space="0" w:color="auto"/>
            </w:tcBorders>
            <w:shd w:val="clear" w:color="auto" w:fill="auto"/>
            <w:vAlign w:val="center"/>
            <w:hideMark/>
          </w:tcPr>
          <w:p w14:paraId="451FCDF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02D30BA"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Разборка покрытий полов: из керамических плиток с </w:t>
            </w:r>
            <w:proofErr w:type="spellStart"/>
            <w:r w:rsidRPr="00FE6478">
              <w:rPr>
                <w:rFonts w:ascii="Times New Roman" w:eastAsia="Times New Roman" w:hAnsi="Times New Roman" w:cs="Times New Roman"/>
                <w:color w:val="000000"/>
                <w:sz w:val="20"/>
                <w:szCs w:val="20"/>
                <w:lang w:eastAsia="ru-RU"/>
              </w:rPr>
              <w:t>демонтажом</w:t>
            </w:r>
            <w:proofErr w:type="spellEnd"/>
            <w:r w:rsidRPr="00FE6478">
              <w:rPr>
                <w:rFonts w:ascii="Times New Roman" w:eastAsia="Times New Roman" w:hAnsi="Times New Roman" w:cs="Times New Roman"/>
                <w:color w:val="000000"/>
                <w:sz w:val="20"/>
                <w:szCs w:val="20"/>
                <w:lang w:eastAsia="ru-RU"/>
              </w:rPr>
              <w:t xml:space="preserve"> стяжки</w:t>
            </w:r>
          </w:p>
        </w:tc>
        <w:tc>
          <w:tcPr>
            <w:tcW w:w="431" w:type="pct"/>
            <w:tcBorders>
              <w:top w:val="nil"/>
              <w:left w:val="nil"/>
              <w:bottom w:val="single" w:sz="4" w:space="0" w:color="auto"/>
              <w:right w:val="single" w:sz="4" w:space="0" w:color="auto"/>
            </w:tcBorders>
            <w:shd w:val="clear" w:color="000000" w:fill="0070C0"/>
            <w:vAlign w:val="center"/>
            <w:hideMark/>
          </w:tcPr>
          <w:p w14:paraId="10B35206"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A5E6CC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155 166,19  </w:t>
            </w:r>
          </w:p>
        </w:tc>
        <w:tc>
          <w:tcPr>
            <w:tcW w:w="337" w:type="pct"/>
            <w:tcBorders>
              <w:top w:val="nil"/>
              <w:left w:val="nil"/>
              <w:bottom w:val="single" w:sz="4" w:space="0" w:color="auto"/>
              <w:right w:val="single" w:sz="4" w:space="0" w:color="auto"/>
            </w:tcBorders>
            <w:shd w:val="clear" w:color="auto" w:fill="auto"/>
            <w:vAlign w:val="center"/>
            <w:hideMark/>
          </w:tcPr>
          <w:p w14:paraId="2380A5E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0,081%</w:t>
            </w:r>
          </w:p>
        </w:tc>
        <w:tc>
          <w:tcPr>
            <w:tcW w:w="404" w:type="pct"/>
            <w:tcBorders>
              <w:top w:val="nil"/>
              <w:left w:val="nil"/>
              <w:bottom w:val="single" w:sz="4" w:space="0" w:color="auto"/>
              <w:right w:val="single" w:sz="4" w:space="0" w:color="auto"/>
            </w:tcBorders>
            <w:shd w:val="clear" w:color="auto" w:fill="auto"/>
            <w:vAlign w:val="center"/>
            <w:hideMark/>
          </w:tcPr>
          <w:p w14:paraId="196A4A7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DB6A69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322E5E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2289,60</w:t>
            </w:r>
          </w:p>
        </w:tc>
        <w:tc>
          <w:tcPr>
            <w:tcW w:w="429" w:type="pct"/>
            <w:tcBorders>
              <w:top w:val="nil"/>
              <w:left w:val="nil"/>
              <w:bottom w:val="single" w:sz="4" w:space="0" w:color="auto"/>
              <w:right w:val="single" w:sz="8" w:space="0" w:color="auto"/>
            </w:tcBorders>
            <w:shd w:val="clear" w:color="auto" w:fill="auto"/>
            <w:vAlign w:val="center"/>
            <w:hideMark/>
          </w:tcPr>
          <w:p w14:paraId="6CD97A1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231066A"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5E7B1D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129</w:t>
            </w:r>
          </w:p>
        </w:tc>
        <w:tc>
          <w:tcPr>
            <w:tcW w:w="623" w:type="pct"/>
            <w:tcBorders>
              <w:top w:val="nil"/>
              <w:left w:val="nil"/>
              <w:bottom w:val="single" w:sz="4" w:space="0" w:color="auto"/>
              <w:right w:val="single" w:sz="4" w:space="0" w:color="auto"/>
            </w:tcBorders>
            <w:shd w:val="clear" w:color="auto" w:fill="auto"/>
            <w:vAlign w:val="center"/>
            <w:hideMark/>
          </w:tcPr>
          <w:p w14:paraId="749D2CC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4CCC0C0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поз.25</w:t>
            </w:r>
          </w:p>
        </w:tc>
        <w:tc>
          <w:tcPr>
            <w:tcW w:w="354" w:type="pct"/>
            <w:tcBorders>
              <w:top w:val="nil"/>
              <w:left w:val="nil"/>
              <w:bottom w:val="single" w:sz="4" w:space="0" w:color="auto"/>
              <w:right w:val="single" w:sz="4" w:space="0" w:color="auto"/>
            </w:tcBorders>
            <w:shd w:val="clear" w:color="auto" w:fill="auto"/>
            <w:vAlign w:val="center"/>
            <w:hideMark/>
          </w:tcPr>
          <w:p w14:paraId="4AF5A5A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CE009D3"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Монтаж лестниц прямолинейных и криволинейных, пожарных с ограждением (Демонтаж)</w:t>
            </w:r>
          </w:p>
        </w:tc>
        <w:tc>
          <w:tcPr>
            <w:tcW w:w="431" w:type="pct"/>
            <w:tcBorders>
              <w:top w:val="nil"/>
              <w:left w:val="nil"/>
              <w:bottom w:val="single" w:sz="4" w:space="0" w:color="auto"/>
              <w:right w:val="single" w:sz="4" w:space="0" w:color="auto"/>
            </w:tcBorders>
            <w:shd w:val="clear" w:color="000000" w:fill="0070C0"/>
            <w:vAlign w:val="center"/>
            <w:hideMark/>
          </w:tcPr>
          <w:p w14:paraId="49E5B28D"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BFFAF5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5 836,02  </w:t>
            </w:r>
          </w:p>
        </w:tc>
        <w:tc>
          <w:tcPr>
            <w:tcW w:w="337" w:type="pct"/>
            <w:tcBorders>
              <w:top w:val="nil"/>
              <w:left w:val="nil"/>
              <w:bottom w:val="single" w:sz="4" w:space="0" w:color="auto"/>
              <w:right w:val="single" w:sz="4" w:space="0" w:color="auto"/>
            </w:tcBorders>
            <w:shd w:val="clear" w:color="auto" w:fill="auto"/>
            <w:vAlign w:val="center"/>
            <w:hideMark/>
          </w:tcPr>
          <w:p w14:paraId="6AF5F6C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0,003%</w:t>
            </w:r>
          </w:p>
        </w:tc>
        <w:tc>
          <w:tcPr>
            <w:tcW w:w="404" w:type="pct"/>
            <w:tcBorders>
              <w:top w:val="nil"/>
              <w:left w:val="nil"/>
              <w:bottom w:val="single" w:sz="4" w:space="0" w:color="auto"/>
              <w:right w:val="single" w:sz="4" w:space="0" w:color="auto"/>
            </w:tcBorders>
            <w:shd w:val="clear" w:color="auto" w:fill="auto"/>
            <w:vAlign w:val="center"/>
            <w:hideMark/>
          </w:tcPr>
          <w:p w14:paraId="7908A17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B26E0D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т</w:t>
            </w:r>
          </w:p>
        </w:tc>
        <w:tc>
          <w:tcPr>
            <w:tcW w:w="362" w:type="pct"/>
            <w:tcBorders>
              <w:top w:val="nil"/>
              <w:left w:val="nil"/>
              <w:bottom w:val="single" w:sz="4" w:space="0" w:color="auto"/>
              <w:right w:val="single" w:sz="4" w:space="0" w:color="auto"/>
            </w:tcBorders>
            <w:shd w:val="clear" w:color="auto" w:fill="auto"/>
            <w:vAlign w:val="center"/>
            <w:hideMark/>
          </w:tcPr>
          <w:p w14:paraId="7D8C822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0,25</w:t>
            </w:r>
          </w:p>
        </w:tc>
        <w:tc>
          <w:tcPr>
            <w:tcW w:w="429" w:type="pct"/>
            <w:tcBorders>
              <w:top w:val="nil"/>
              <w:left w:val="nil"/>
              <w:bottom w:val="single" w:sz="4" w:space="0" w:color="auto"/>
              <w:right w:val="single" w:sz="8" w:space="0" w:color="auto"/>
            </w:tcBorders>
            <w:shd w:val="clear" w:color="auto" w:fill="auto"/>
            <w:vAlign w:val="center"/>
            <w:hideMark/>
          </w:tcPr>
          <w:p w14:paraId="126906A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95EEF48"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DCFF0D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130</w:t>
            </w:r>
          </w:p>
        </w:tc>
        <w:tc>
          <w:tcPr>
            <w:tcW w:w="623" w:type="pct"/>
            <w:tcBorders>
              <w:top w:val="nil"/>
              <w:left w:val="nil"/>
              <w:bottom w:val="single" w:sz="4" w:space="0" w:color="auto"/>
              <w:right w:val="single" w:sz="4" w:space="0" w:color="auto"/>
            </w:tcBorders>
            <w:shd w:val="clear" w:color="auto" w:fill="auto"/>
            <w:vAlign w:val="center"/>
            <w:hideMark/>
          </w:tcPr>
          <w:p w14:paraId="7D583EC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3D6C3E3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поз.26</w:t>
            </w:r>
          </w:p>
        </w:tc>
        <w:tc>
          <w:tcPr>
            <w:tcW w:w="354" w:type="pct"/>
            <w:tcBorders>
              <w:top w:val="nil"/>
              <w:left w:val="nil"/>
              <w:bottom w:val="single" w:sz="4" w:space="0" w:color="auto"/>
              <w:right w:val="single" w:sz="4" w:space="0" w:color="auto"/>
            </w:tcBorders>
            <w:shd w:val="clear" w:color="auto" w:fill="auto"/>
            <w:vAlign w:val="center"/>
            <w:hideMark/>
          </w:tcPr>
          <w:p w14:paraId="7C9C98F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EA5A177"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Заполнение проемов стеклянными блоками: при высоте этажа до 4 м (Демонтаж)</w:t>
            </w:r>
          </w:p>
        </w:tc>
        <w:tc>
          <w:tcPr>
            <w:tcW w:w="431" w:type="pct"/>
            <w:tcBorders>
              <w:top w:val="nil"/>
              <w:left w:val="nil"/>
              <w:bottom w:val="single" w:sz="4" w:space="0" w:color="auto"/>
              <w:right w:val="single" w:sz="4" w:space="0" w:color="auto"/>
            </w:tcBorders>
            <w:shd w:val="clear" w:color="000000" w:fill="0070C0"/>
            <w:vAlign w:val="center"/>
            <w:hideMark/>
          </w:tcPr>
          <w:p w14:paraId="53300269"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3D9481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21 316,61  </w:t>
            </w:r>
          </w:p>
        </w:tc>
        <w:tc>
          <w:tcPr>
            <w:tcW w:w="337" w:type="pct"/>
            <w:tcBorders>
              <w:top w:val="nil"/>
              <w:left w:val="nil"/>
              <w:bottom w:val="single" w:sz="4" w:space="0" w:color="auto"/>
              <w:right w:val="single" w:sz="4" w:space="0" w:color="auto"/>
            </w:tcBorders>
            <w:shd w:val="clear" w:color="auto" w:fill="auto"/>
            <w:vAlign w:val="center"/>
            <w:hideMark/>
          </w:tcPr>
          <w:p w14:paraId="71B075C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0,011%</w:t>
            </w:r>
          </w:p>
        </w:tc>
        <w:tc>
          <w:tcPr>
            <w:tcW w:w="404" w:type="pct"/>
            <w:tcBorders>
              <w:top w:val="nil"/>
              <w:left w:val="nil"/>
              <w:bottom w:val="single" w:sz="4" w:space="0" w:color="auto"/>
              <w:right w:val="single" w:sz="4" w:space="0" w:color="auto"/>
            </w:tcBorders>
            <w:shd w:val="clear" w:color="auto" w:fill="auto"/>
            <w:vAlign w:val="center"/>
            <w:hideMark/>
          </w:tcPr>
          <w:p w14:paraId="19A3F74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252A62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77BDF37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21,60</w:t>
            </w:r>
          </w:p>
        </w:tc>
        <w:tc>
          <w:tcPr>
            <w:tcW w:w="429" w:type="pct"/>
            <w:tcBorders>
              <w:top w:val="nil"/>
              <w:left w:val="nil"/>
              <w:bottom w:val="single" w:sz="4" w:space="0" w:color="auto"/>
              <w:right w:val="single" w:sz="8" w:space="0" w:color="auto"/>
            </w:tcBorders>
            <w:shd w:val="clear" w:color="auto" w:fill="auto"/>
            <w:vAlign w:val="center"/>
            <w:hideMark/>
          </w:tcPr>
          <w:p w14:paraId="4D315A3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D9479A9"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A0E8E4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131</w:t>
            </w:r>
          </w:p>
        </w:tc>
        <w:tc>
          <w:tcPr>
            <w:tcW w:w="623" w:type="pct"/>
            <w:tcBorders>
              <w:top w:val="nil"/>
              <w:left w:val="nil"/>
              <w:bottom w:val="single" w:sz="4" w:space="0" w:color="auto"/>
              <w:right w:val="single" w:sz="4" w:space="0" w:color="auto"/>
            </w:tcBorders>
            <w:shd w:val="clear" w:color="auto" w:fill="auto"/>
            <w:vAlign w:val="center"/>
            <w:hideMark/>
          </w:tcPr>
          <w:p w14:paraId="2B75DE3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63DBA1D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поз.27</w:t>
            </w:r>
          </w:p>
        </w:tc>
        <w:tc>
          <w:tcPr>
            <w:tcW w:w="354" w:type="pct"/>
            <w:tcBorders>
              <w:top w:val="nil"/>
              <w:left w:val="nil"/>
              <w:bottom w:val="single" w:sz="4" w:space="0" w:color="auto"/>
              <w:right w:val="single" w:sz="4" w:space="0" w:color="auto"/>
            </w:tcBorders>
            <w:shd w:val="clear" w:color="auto" w:fill="auto"/>
            <w:vAlign w:val="center"/>
            <w:hideMark/>
          </w:tcPr>
          <w:p w14:paraId="7BDC096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362520B"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Разборка облицовки стен: из керамических глазурованных плиток</w:t>
            </w:r>
          </w:p>
        </w:tc>
        <w:tc>
          <w:tcPr>
            <w:tcW w:w="431" w:type="pct"/>
            <w:tcBorders>
              <w:top w:val="nil"/>
              <w:left w:val="nil"/>
              <w:bottom w:val="single" w:sz="4" w:space="0" w:color="auto"/>
              <w:right w:val="single" w:sz="4" w:space="0" w:color="auto"/>
            </w:tcBorders>
            <w:shd w:val="clear" w:color="000000" w:fill="0070C0"/>
            <w:vAlign w:val="center"/>
            <w:hideMark/>
          </w:tcPr>
          <w:p w14:paraId="2DF259B9"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568CCF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383 569,40  </w:t>
            </w:r>
          </w:p>
        </w:tc>
        <w:tc>
          <w:tcPr>
            <w:tcW w:w="337" w:type="pct"/>
            <w:tcBorders>
              <w:top w:val="nil"/>
              <w:left w:val="nil"/>
              <w:bottom w:val="single" w:sz="4" w:space="0" w:color="auto"/>
              <w:right w:val="single" w:sz="4" w:space="0" w:color="auto"/>
            </w:tcBorders>
            <w:shd w:val="clear" w:color="auto" w:fill="auto"/>
            <w:vAlign w:val="center"/>
            <w:hideMark/>
          </w:tcPr>
          <w:p w14:paraId="608D34B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0,199%</w:t>
            </w:r>
          </w:p>
        </w:tc>
        <w:tc>
          <w:tcPr>
            <w:tcW w:w="404" w:type="pct"/>
            <w:tcBorders>
              <w:top w:val="nil"/>
              <w:left w:val="nil"/>
              <w:bottom w:val="single" w:sz="4" w:space="0" w:color="auto"/>
              <w:right w:val="single" w:sz="4" w:space="0" w:color="auto"/>
            </w:tcBorders>
            <w:shd w:val="clear" w:color="auto" w:fill="auto"/>
            <w:vAlign w:val="center"/>
            <w:hideMark/>
          </w:tcPr>
          <w:p w14:paraId="242C47C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приемке </w:t>
            </w:r>
            <w:r w:rsidRPr="00FE6478">
              <w:rPr>
                <w:rFonts w:ascii="Times New Roman" w:eastAsia="Times New Roman" w:hAnsi="Times New Roman" w:cs="Times New Roman"/>
                <w:b/>
                <w:bCs/>
                <w:color w:val="000000"/>
                <w:sz w:val="20"/>
                <w:szCs w:val="20"/>
                <w:lang w:eastAsia="ru-RU"/>
              </w:rPr>
              <w:lastRenderedPageBreak/>
              <w:t>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1CA0AA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4F06E04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882,56</w:t>
            </w:r>
          </w:p>
        </w:tc>
        <w:tc>
          <w:tcPr>
            <w:tcW w:w="429" w:type="pct"/>
            <w:tcBorders>
              <w:top w:val="nil"/>
              <w:left w:val="nil"/>
              <w:bottom w:val="single" w:sz="4" w:space="0" w:color="auto"/>
              <w:right w:val="single" w:sz="8" w:space="0" w:color="auto"/>
            </w:tcBorders>
            <w:shd w:val="clear" w:color="auto" w:fill="auto"/>
            <w:vAlign w:val="center"/>
            <w:hideMark/>
          </w:tcPr>
          <w:p w14:paraId="55D73EE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5122ABF"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40C112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132</w:t>
            </w:r>
          </w:p>
        </w:tc>
        <w:tc>
          <w:tcPr>
            <w:tcW w:w="623" w:type="pct"/>
            <w:tcBorders>
              <w:top w:val="nil"/>
              <w:left w:val="nil"/>
              <w:bottom w:val="single" w:sz="4" w:space="0" w:color="auto"/>
              <w:right w:val="single" w:sz="4" w:space="0" w:color="auto"/>
            </w:tcBorders>
            <w:shd w:val="clear" w:color="auto" w:fill="auto"/>
            <w:vAlign w:val="center"/>
            <w:hideMark/>
          </w:tcPr>
          <w:p w14:paraId="5DFAC6F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78AF6AE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поз.28-29</w:t>
            </w:r>
          </w:p>
        </w:tc>
        <w:tc>
          <w:tcPr>
            <w:tcW w:w="354" w:type="pct"/>
            <w:tcBorders>
              <w:top w:val="nil"/>
              <w:left w:val="nil"/>
              <w:bottom w:val="single" w:sz="4" w:space="0" w:color="auto"/>
              <w:right w:val="single" w:sz="4" w:space="0" w:color="auto"/>
            </w:tcBorders>
            <w:shd w:val="clear" w:color="auto" w:fill="auto"/>
            <w:vAlign w:val="center"/>
            <w:hideMark/>
          </w:tcPr>
          <w:p w14:paraId="7CA5588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E42958C"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Снятие обоев: простых и улучшенных</w:t>
            </w:r>
          </w:p>
        </w:tc>
        <w:tc>
          <w:tcPr>
            <w:tcW w:w="431" w:type="pct"/>
            <w:tcBorders>
              <w:top w:val="nil"/>
              <w:left w:val="nil"/>
              <w:bottom w:val="single" w:sz="4" w:space="0" w:color="auto"/>
              <w:right w:val="single" w:sz="4" w:space="0" w:color="auto"/>
            </w:tcBorders>
            <w:shd w:val="clear" w:color="000000" w:fill="0070C0"/>
            <w:vAlign w:val="center"/>
            <w:hideMark/>
          </w:tcPr>
          <w:p w14:paraId="0B701FF6"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786DCD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318 250,88  </w:t>
            </w:r>
          </w:p>
        </w:tc>
        <w:tc>
          <w:tcPr>
            <w:tcW w:w="337" w:type="pct"/>
            <w:tcBorders>
              <w:top w:val="nil"/>
              <w:left w:val="nil"/>
              <w:bottom w:val="single" w:sz="4" w:space="0" w:color="auto"/>
              <w:right w:val="single" w:sz="4" w:space="0" w:color="auto"/>
            </w:tcBorders>
            <w:shd w:val="clear" w:color="auto" w:fill="auto"/>
            <w:vAlign w:val="center"/>
            <w:hideMark/>
          </w:tcPr>
          <w:p w14:paraId="3BD2C79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0,165%</w:t>
            </w:r>
          </w:p>
        </w:tc>
        <w:tc>
          <w:tcPr>
            <w:tcW w:w="404" w:type="pct"/>
            <w:tcBorders>
              <w:top w:val="nil"/>
              <w:left w:val="nil"/>
              <w:bottom w:val="single" w:sz="4" w:space="0" w:color="auto"/>
              <w:right w:val="single" w:sz="4" w:space="0" w:color="auto"/>
            </w:tcBorders>
            <w:shd w:val="clear" w:color="auto" w:fill="auto"/>
            <w:vAlign w:val="center"/>
            <w:hideMark/>
          </w:tcPr>
          <w:p w14:paraId="2040FC5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81DB72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27081E5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136,00</w:t>
            </w:r>
          </w:p>
        </w:tc>
        <w:tc>
          <w:tcPr>
            <w:tcW w:w="429" w:type="pct"/>
            <w:tcBorders>
              <w:top w:val="nil"/>
              <w:left w:val="nil"/>
              <w:bottom w:val="single" w:sz="4" w:space="0" w:color="auto"/>
              <w:right w:val="single" w:sz="8" w:space="0" w:color="auto"/>
            </w:tcBorders>
            <w:shd w:val="clear" w:color="auto" w:fill="auto"/>
            <w:vAlign w:val="center"/>
            <w:hideMark/>
          </w:tcPr>
          <w:p w14:paraId="7D8010D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1F22890"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4FEAEF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133</w:t>
            </w:r>
          </w:p>
        </w:tc>
        <w:tc>
          <w:tcPr>
            <w:tcW w:w="623" w:type="pct"/>
            <w:tcBorders>
              <w:top w:val="nil"/>
              <w:left w:val="nil"/>
              <w:bottom w:val="single" w:sz="4" w:space="0" w:color="auto"/>
              <w:right w:val="single" w:sz="4" w:space="0" w:color="auto"/>
            </w:tcBorders>
            <w:shd w:val="clear" w:color="auto" w:fill="auto"/>
            <w:vAlign w:val="center"/>
            <w:hideMark/>
          </w:tcPr>
          <w:p w14:paraId="098A06F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0F39895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поз.30-34</w:t>
            </w:r>
          </w:p>
        </w:tc>
        <w:tc>
          <w:tcPr>
            <w:tcW w:w="354" w:type="pct"/>
            <w:tcBorders>
              <w:top w:val="nil"/>
              <w:left w:val="nil"/>
              <w:bottom w:val="single" w:sz="4" w:space="0" w:color="auto"/>
              <w:right w:val="single" w:sz="4" w:space="0" w:color="auto"/>
            </w:tcBorders>
            <w:shd w:val="clear" w:color="auto" w:fill="auto"/>
            <w:vAlign w:val="center"/>
            <w:hideMark/>
          </w:tcPr>
          <w:p w14:paraId="2D56D27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6D58688"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стяжек: из быстротвердеющей смеси на цементной основе</w:t>
            </w:r>
          </w:p>
        </w:tc>
        <w:tc>
          <w:tcPr>
            <w:tcW w:w="431" w:type="pct"/>
            <w:tcBorders>
              <w:top w:val="nil"/>
              <w:left w:val="nil"/>
              <w:bottom w:val="single" w:sz="4" w:space="0" w:color="auto"/>
              <w:right w:val="single" w:sz="4" w:space="0" w:color="auto"/>
            </w:tcBorders>
            <w:shd w:val="clear" w:color="000000" w:fill="0070C0"/>
            <w:vAlign w:val="center"/>
            <w:hideMark/>
          </w:tcPr>
          <w:p w14:paraId="7897050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4A957B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4 794 353,67  </w:t>
            </w:r>
          </w:p>
        </w:tc>
        <w:tc>
          <w:tcPr>
            <w:tcW w:w="337" w:type="pct"/>
            <w:tcBorders>
              <w:top w:val="nil"/>
              <w:left w:val="nil"/>
              <w:bottom w:val="single" w:sz="4" w:space="0" w:color="auto"/>
              <w:right w:val="single" w:sz="4" w:space="0" w:color="auto"/>
            </w:tcBorders>
            <w:shd w:val="clear" w:color="auto" w:fill="auto"/>
            <w:vAlign w:val="center"/>
            <w:hideMark/>
          </w:tcPr>
          <w:p w14:paraId="7F97679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2,492%</w:t>
            </w:r>
          </w:p>
        </w:tc>
        <w:tc>
          <w:tcPr>
            <w:tcW w:w="404" w:type="pct"/>
            <w:tcBorders>
              <w:top w:val="nil"/>
              <w:left w:val="nil"/>
              <w:bottom w:val="single" w:sz="4" w:space="0" w:color="auto"/>
              <w:right w:val="single" w:sz="4" w:space="0" w:color="auto"/>
            </w:tcBorders>
            <w:shd w:val="clear" w:color="auto" w:fill="auto"/>
            <w:vAlign w:val="center"/>
            <w:hideMark/>
          </w:tcPr>
          <w:p w14:paraId="6E6DF0B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AB83C7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58F4DD6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3003,36</w:t>
            </w:r>
          </w:p>
        </w:tc>
        <w:tc>
          <w:tcPr>
            <w:tcW w:w="429" w:type="pct"/>
            <w:tcBorders>
              <w:top w:val="nil"/>
              <w:left w:val="nil"/>
              <w:bottom w:val="single" w:sz="4" w:space="0" w:color="auto"/>
              <w:right w:val="single" w:sz="8" w:space="0" w:color="auto"/>
            </w:tcBorders>
            <w:shd w:val="clear" w:color="auto" w:fill="auto"/>
            <w:vAlign w:val="center"/>
            <w:hideMark/>
          </w:tcPr>
          <w:p w14:paraId="44DD898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CBC590C"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20ABCF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134</w:t>
            </w:r>
          </w:p>
        </w:tc>
        <w:tc>
          <w:tcPr>
            <w:tcW w:w="623" w:type="pct"/>
            <w:tcBorders>
              <w:top w:val="nil"/>
              <w:left w:val="nil"/>
              <w:bottom w:val="single" w:sz="4" w:space="0" w:color="auto"/>
              <w:right w:val="single" w:sz="4" w:space="0" w:color="auto"/>
            </w:tcBorders>
            <w:shd w:val="clear" w:color="auto" w:fill="auto"/>
            <w:vAlign w:val="center"/>
            <w:hideMark/>
          </w:tcPr>
          <w:p w14:paraId="3100CA8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066618E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поз.35-43</w:t>
            </w:r>
          </w:p>
        </w:tc>
        <w:tc>
          <w:tcPr>
            <w:tcW w:w="354" w:type="pct"/>
            <w:tcBorders>
              <w:top w:val="nil"/>
              <w:left w:val="nil"/>
              <w:bottom w:val="single" w:sz="4" w:space="0" w:color="auto"/>
              <w:right w:val="single" w:sz="4" w:space="0" w:color="auto"/>
            </w:tcBorders>
            <w:shd w:val="clear" w:color="auto" w:fill="auto"/>
            <w:vAlign w:val="center"/>
            <w:hideMark/>
          </w:tcPr>
          <w:p w14:paraId="15D6EFF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1C00B6D"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Устройство покрытий из плит </w:t>
            </w:r>
            <w:proofErr w:type="spellStart"/>
            <w:r w:rsidRPr="00FE6478">
              <w:rPr>
                <w:rFonts w:ascii="Times New Roman" w:eastAsia="Times New Roman" w:hAnsi="Times New Roman" w:cs="Times New Roman"/>
                <w:color w:val="000000"/>
                <w:sz w:val="20"/>
                <w:szCs w:val="20"/>
                <w:lang w:eastAsia="ru-RU"/>
              </w:rPr>
              <w:t>керамогранитных</w:t>
            </w:r>
            <w:proofErr w:type="spellEnd"/>
            <w:r w:rsidRPr="00FE6478">
              <w:rPr>
                <w:rFonts w:ascii="Times New Roman" w:eastAsia="Times New Roman" w:hAnsi="Times New Roman" w:cs="Times New Roman"/>
                <w:color w:val="000000"/>
                <w:sz w:val="20"/>
                <w:szCs w:val="20"/>
                <w:lang w:eastAsia="ru-RU"/>
              </w:rPr>
              <w:t xml:space="preserve"> размером: 60х60 см</w:t>
            </w:r>
          </w:p>
        </w:tc>
        <w:tc>
          <w:tcPr>
            <w:tcW w:w="431" w:type="pct"/>
            <w:tcBorders>
              <w:top w:val="nil"/>
              <w:left w:val="nil"/>
              <w:bottom w:val="single" w:sz="4" w:space="0" w:color="auto"/>
              <w:right w:val="single" w:sz="4" w:space="0" w:color="auto"/>
            </w:tcBorders>
            <w:shd w:val="clear" w:color="000000" w:fill="0070C0"/>
            <w:vAlign w:val="center"/>
            <w:hideMark/>
          </w:tcPr>
          <w:p w14:paraId="6F833FBE"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93152A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281 487,67  </w:t>
            </w:r>
          </w:p>
        </w:tc>
        <w:tc>
          <w:tcPr>
            <w:tcW w:w="337" w:type="pct"/>
            <w:tcBorders>
              <w:top w:val="nil"/>
              <w:left w:val="nil"/>
              <w:bottom w:val="single" w:sz="4" w:space="0" w:color="auto"/>
              <w:right w:val="single" w:sz="4" w:space="0" w:color="auto"/>
            </w:tcBorders>
            <w:shd w:val="clear" w:color="auto" w:fill="auto"/>
            <w:vAlign w:val="center"/>
            <w:hideMark/>
          </w:tcPr>
          <w:p w14:paraId="143BFF6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0,146%</w:t>
            </w:r>
          </w:p>
        </w:tc>
        <w:tc>
          <w:tcPr>
            <w:tcW w:w="404" w:type="pct"/>
            <w:tcBorders>
              <w:top w:val="nil"/>
              <w:left w:val="nil"/>
              <w:bottom w:val="single" w:sz="4" w:space="0" w:color="auto"/>
              <w:right w:val="single" w:sz="4" w:space="0" w:color="auto"/>
            </w:tcBorders>
            <w:shd w:val="clear" w:color="auto" w:fill="auto"/>
            <w:vAlign w:val="center"/>
            <w:hideMark/>
          </w:tcPr>
          <w:p w14:paraId="5CC0B64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81DA8A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54DC910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11,95</w:t>
            </w:r>
          </w:p>
        </w:tc>
        <w:tc>
          <w:tcPr>
            <w:tcW w:w="429" w:type="pct"/>
            <w:tcBorders>
              <w:top w:val="nil"/>
              <w:left w:val="nil"/>
              <w:bottom w:val="single" w:sz="4" w:space="0" w:color="auto"/>
              <w:right w:val="single" w:sz="8" w:space="0" w:color="auto"/>
            </w:tcBorders>
            <w:shd w:val="clear" w:color="auto" w:fill="auto"/>
            <w:vAlign w:val="center"/>
            <w:hideMark/>
          </w:tcPr>
          <w:p w14:paraId="2CB4520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4851FBB3"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0B0EE2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135</w:t>
            </w:r>
          </w:p>
        </w:tc>
        <w:tc>
          <w:tcPr>
            <w:tcW w:w="623" w:type="pct"/>
            <w:tcBorders>
              <w:top w:val="nil"/>
              <w:left w:val="nil"/>
              <w:bottom w:val="single" w:sz="4" w:space="0" w:color="auto"/>
              <w:right w:val="single" w:sz="4" w:space="0" w:color="auto"/>
            </w:tcBorders>
            <w:shd w:val="clear" w:color="auto" w:fill="auto"/>
            <w:vAlign w:val="center"/>
            <w:hideMark/>
          </w:tcPr>
          <w:p w14:paraId="1EAD7BB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006F75F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поз.44-46</w:t>
            </w:r>
          </w:p>
        </w:tc>
        <w:tc>
          <w:tcPr>
            <w:tcW w:w="354" w:type="pct"/>
            <w:tcBorders>
              <w:top w:val="nil"/>
              <w:left w:val="nil"/>
              <w:bottom w:val="single" w:sz="4" w:space="0" w:color="auto"/>
              <w:right w:val="single" w:sz="4" w:space="0" w:color="auto"/>
            </w:tcBorders>
            <w:shd w:val="clear" w:color="auto" w:fill="auto"/>
            <w:vAlign w:val="center"/>
            <w:hideMark/>
          </w:tcPr>
          <w:p w14:paraId="4F0C83D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E29C248"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покрытий: из линолеума на клее со свариванием полотнищ в стыках</w:t>
            </w:r>
          </w:p>
        </w:tc>
        <w:tc>
          <w:tcPr>
            <w:tcW w:w="431" w:type="pct"/>
            <w:tcBorders>
              <w:top w:val="nil"/>
              <w:left w:val="nil"/>
              <w:bottom w:val="single" w:sz="4" w:space="0" w:color="auto"/>
              <w:right w:val="single" w:sz="4" w:space="0" w:color="auto"/>
            </w:tcBorders>
            <w:shd w:val="clear" w:color="000000" w:fill="0070C0"/>
            <w:vAlign w:val="center"/>
            <w:hideMark/>
          </w:tcPr>
          <w:p w14:paraId="130F0738"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294B8A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3 780 120,68  </w:t>
            </w:r>
          </w:p>
        </w:tc>
        <w:tc>
          <w:tcPr>
            <w:tcW w:w="337" w:type="pct"/>
            <w:tcBorders>
              <w:top w:val="nil"/>
              <w:left w:val="nil"/>
              <w:bottom w:val="single" w:sz="4" w:space="0" w:color="auto"/>
              <w:right w:val="single" w:sz="4" w:space="0" w:color="auto"/>
            </w:tcBorders>
            <w:shd w:val="clear" w:color="auto" w:fill="auto"/>
            <w:vAlign w:val="center"/>
            <w:hideMark/>
          </w:tcPr>
          <w:p w14:paraId="5E7B9E5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1,965%</w:t>
            </w:r>
          </w:p>
        </w:tc>
        <w:tc>
          <w:tcPr>
            <w:tcW w:w="404" w:type="pct"/>
            <w:tcBorders>
              <w:top w:val="nil"/>
              <w:left w:val="nil"/>
              <w:bottom w:val="single" w:sz="4" w:space="0" w:color="auto"/>
              <w:right w:val="single" w:sz="4" w:space="0" w:color="auto"/>
            </w:tcBorders>
            <w:shd w:val="clear" w:color="auto" w:fill="auto"/>
            <w:vAlign w:val="center"/>
            <w:hideMark/>
          </w:tcPr>
          <w:p w14:paraId="4775CBF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D1DA4B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45448A8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1808,80</w:t>
            </w:r>
          </w:p>
        </w:tc>
        <w:tc>
          <w:tcPr>
            <w:tcW w:w="429" w:type="pct"/>
            <w:tcBorders>
              <w:top w:val="nil"/>
              <w:left w:val="nil"/>
              <w:bottom w:val="single" w:sz="4" w:space="0" w:color="auto"/>
              <w:right w:val="single" w:sz="8" w:space="0" w:color="auto"/>
            </w:tcBorders>
            <w:shd w:val="clear" w:color="auto" w:fill="auto"/>
            <w:vAlign w:val="center"/>
            <w:hideMark/>
          </w:tcPr>
          <w:p w14:paraId="7182F73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0BC97D0"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C31E74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136</w:t>
            </w:r>
          </w:p>
        </w:tc>
        <w:tc>
          <w:tcPr>
            <w:tcW w:w="623" w:type="pct"/>
            <w:tcBorders>
              <w:top w:val="nil"/>
              <w:left w:val="nil"/>
              <w:bottom w:val="single" w:sz="4" w:space="0" w:color="auto"/>
              <w:right w:val="single" w:sz="4" w:space="0" w:color="auto"/>
            </w:tcBorders>
            <w:shd w:val="clear" w:color="auto" w:fill="auto"/>
            <w:vAlign w:val="center"/>
            <w:hideMark/>
          </w:tcPr>
          <w:p w14:paraId="718191A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12BDF39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поз.47-48</w:t>
            </w:r>
          </w:p>
        </w:tc>
        <w:tc>
          <w:tcPr>
            <w:tcW w:w="354" w:type="pct"/>
            <w:tcBorders>
              <w:top w:val="nil"/>
              <w:left w:val="nil"/>
              <w:bottom w:val="single" w:sz="4" w:space="0" w:color="auto"/>
              <w:right w:val="single" w:sz="4" w:space="0" w:color="auto"/>
            </w:tcBorders>
            <w:shd w:val="clear" w:color="auto" w:fill="auto"/>
            <w:vAlign w:val="center"/>
            <w:hideMark/>
          </w:tcPr>
          <w:p w14:paraId="1C3595D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EC1E0E6"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плинтусов поливинилхлоридных: на винтах самонарезающих</w:t>
            </w:r>
          </w:p>
        </w:tc>
        <w:tc>
          <w:tcPr>
            <w:tcW w:w="431" w:type="pct"/>
            <w:tcBorders>
              <w:top w:val="nil"/>
              <w:left w:val="nil"/>
              <w:bottom w:val="single" w:sz="4" w:space="0" w:color="auto"/>
              <w:right w:val="single" w:sz="4" w:space="0" w:color="auto"/>
            </w:tcBorders>
            <w:shd w:val="clear" w:color="000000" w:fill="0070C0"/>
            <w:vAlign w:val="center"/>
            <w:hideMark/>
          </w:tcPr>
          <w:p w14:paraId="7EDDAD32"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94A489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158 807,22  </w:t>
            </w:r>
          </w:p>
        </w:tc>
        <w:tc>
          <w:tcPr>
            <w:tcW w:w="337" w:type="pct"/>
            <w:tcBorders>
              <w:top w:val="nil"/>
              <w:left w:val="nil"/>
              <w:bottom w:val="single" w:sz="4" w:space="0" w:color="auto"/>
              <w:right w:val="single" w:sz="4" w:space="0" w:color="auto"/>
            </w:tcBorders>
            <w:shd w:val="clear" w:color="auto" w:fill="auto"/>
            <w:vAlign w:val="center"/>
            <w:hideMark/>
          </w:tcPr>
          <w:p w14:paraId="51D03C7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0,083%</w:t>
            </w:r>
          </w:p>
        </w:tc>
        <w:tc>
          <w:tcPr>
            <w:tcW w:w="404" w:type="pct"/>
            <w:tcBorders>
              <w:top w:val="nil"/>
              <w:left w:val="nil"/>
              <w:bottom w:val="single" w:sz="4" w:space="0" w:color="auto"/>
              <w:right w:val="single" w:sz="4" w:space="0" w:color="auto"/>
            </w:tcBorders>
            <w:shd w:val="clear" w:color="auto" w:fill="auto"/>
            <w:vAlign w:val="center"/>
            <w:hideMark/>
          </w:tcPr>
          <w:p w14:paraId="3CABCEF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приемке </w:t>
            </w:r>
            <w:r w:rsidRPr="00FE6478">
              <w:rPr>
                <w:rFonts w:ascii="Times New Roman" w:eastAsia="Times New Roman" w:hAnsi="Times New Roman" w:cs="Times New Roman"/>
                <w:b/>
                <w:bCs/>
                <w:color w:val="000000"/>
                <w:sz w:val="20"/>
                <w:szCs w:val="20"/>
                <w:lang w:eastAsia="ru-RU"/>
              </w:rPr>
              <w:lastRenderedPageBreak/>
              <w:t>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62F7C4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w:t>
            </w:r>
          </w:p>
        </w:tc>
        <w:tc>
          <w:tcPr>
            <w:tcW w:w="362" w:type="pct"/>
            <w:tcBorders>
              <w:top w:val="nil"/>
              <w:left w:val="nil"/>
              <w:bottom w:val="single" w:sz="4" w:space="0" w:color="auto"/>
              <w:right w:val="single" w:sz="4" w:space="0" w:color="auto"/>
            </w:tcBorders>
            <w:shd w:val="clear" w:color="auto" w:fill="auto"/>
            <w:vAlign w:val="center"/>
            <w:hideMark/>
          </w:tcPr>
          <w:p w14:paraId="06BF592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1061,12</w:t>
            </w:r>
          </w:p>
        </w:tc>
        <w:tc>
          <w:tcPr>
            <w:tcW w:w="429" w:type="pct"/>
            <w:tcBorders>
              <w:top w:val="nil"/>
              <w:left w:val="nil"/>
              <w:bottom w:val="single" w:sz="4" w:space="0" w:color="auto"/>
              <w:right w:val="single" w:sz="8" w:space="0" w:color="auto"/>
            </w:tcBorders>
            <w:shd w:val="clear" w:color="auto" w:fill="auto"/>
            <w:vAlign w:val="center"/>
            <w:hideMark/>
          </w:tcPr>
          <w:p w14:paraId="75CC113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4A0861E"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E18C8B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137</w:t>
            </w:r>
          </w:p>
        </w:tc>
        <w:tc>
          <w:tcPr>
            <w:tcW w:w="623" w:type="pct"/>
            <w:tcBorders>
              <w:top w:val="nil"/>
              <w:left w:val="nil"/>
              <w:bottom w:val="single" w:sz="4" w:space="0" w:color="auto"/>
              <w:right w:val="single" w:sz="4" w:space="0" w:color="auto"/>
            </w:tcBorders>
            <w:shd w:val="clear" w:color="auto" w:fill="auto"/>
            <w:vAlign w:val="center"/>
            <w:hideMark/>
          </w:tcPr>
          <w:p w14:paraId="27D949F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55F7134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поз.49-50</w:t>
            </w:r>
          </w:p>
        </w:tc>
        <w:tc>
          <w:tcPr>
            <w:tcW w:w="354" w:type="pct"/>
            <w:tcBorders>
              <w:top w:val="nil"/>
              <w:left w:val="nil"/>
              <w:bottom w:val="single" w:sz="4" w:space="0" w:color="auto"/>
              <w:right w:val="single" w:sz="4" w:space="0" w:color="auto"/>
            </w:tcBorders>
            <w:shd w:val="clear" w:color="auto" w:fill="auto"/>
            <w:vAlign w:val="center"/>
            <w:hideMark/>
          </w:tcPr>
          <w:p w14:paraId="02AC158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EC31B30"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Облицовка ступеней и </w:t>
            </w:r>
            <w:proofErr w:type="spellStart"/>
            <w:r w:rsidRPr="00FE6478">
              <w:rPr>
                <w:rFonts w:ascii="Times New Roman" w:eastAsia="Times New Roman" w:hAnsi="Times New Roman" w:cs="Times New Roman"/>
                <w:color w:val="000000"/>
                <w:sz w:val="20"/>
                <w:szCs w:val="20"/>
                <w:lang w:eastAsia="ru-RU"/>
              </w:rPr>
              <w:t>подступенников</w:t>
            </w:r>
            <w:proofErr w:type="spellEnd"/>
            <w:r w:rsidRPr="00FE6478">
              <w:rPr>
                <w:rFonts w:ascii="Times New Roman" w:eastAsia="Times New Roman" w:hAnsi="Times New Roman" w:cs="Times New Roman"/>
                <w:color w:val="000000"/>
                <w:sz w:val="20"/>
                <w:szCs w:val="20"/>
                <w:lang w:eastAsia="ru-RU"/>
              </w:rPr>
              <w:t xml:space="preserve"> </w:t>
            </w:r>
            <w:proofErr w:type="spellStart"/>
            <w:r w:rsidRPr="00FE6478">
              <w:rPr>
                <w:rFonts w:ascii="Times New Roman" w:eastAsia="Times New Roman" w:hAnsi="Times New Roman" w:cs="Times New Roman"/>
                <w:color w:val="000000"/>
                <w:sz w:val="20"/>
                <w:szCs w:val="20"/>
                <w:lang w:eastAsia="ru-RU"/>
              </w:rPr>
              <w:t>керамогранитными</w:t>
            </w:r>
            <w:proofErr w:type="spellEnd"/>
            <w:r w:rsidRPr="00FE6478">
              <w:rPr>
                <w:rFonts w:ascii="Times New Roman" w:eastAsia="Times New Roman" w:hAnsi="Times New Roman" w:cs="Times New Roman"/>
                <w:color w:val="000000"/>
                <w:sz w:val="20"/>
                <w:szCs w:val="20"/>
                <w:lang w:eastAsia="ru-RU"/>
              </w:rPr>
              <w:t xml:space="preserve"> плитами (прим.)</w:t>
            </w:r>
          </w:p>
        </w:tc>
        <w:tc>
          <w:tcPr>
            <w:tcW w:w="431" w:type="pct"/>
            <w:tcBorders>
              <w:top w:val="nil"/>
              <w:left w:val="nil"/>
              <w:bottom w:val="single" w:sz="4" w:space="0" w:color="auto"/>
              <w:right w:val="single" w:sz="4" w:space="0" w:color="auto"/>
            </w:tcBorders>
            <w:shd w:val="clear" w:color="000000" w:fill="0070C0"/>
            <w:vAlign w:val="center"/>
            <w:hideMark/>
          </w:tcPr>
          <w:p w14:paraId="3DF6C1ED"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E7A888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495 362,09  </w:t>
            </w:r>
          </w:p>
        </w:tc>
        <w:tc>
          <w:tcPr>
            <w:tcW w:w="337" w:type="pct"/>
            <w:tcBorders>
              <w:top w:val="nil"/>
              <w:left w:val="nil"/>
              <w:bottom w:val="single" w:sz="4" w:space="0" w:color="auto"/>
              <w:right w:val="single" w:sz="4" w:space="0" w:color="auto"/>
            </w:tcBorders>
            <w:shd w:val="clear" w:color="auto" w:fill="auto"/>
            <w:vAlign w:val="center"/>
            <w:hideMark/>
          </w:tcPr>
          <w:p w14:paraId="7DD3637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0,257%</w:t>
            </w:r>
          </w:p>
        </w:tc>
        <w:tc>
          <w:tcPr>
            <w:tcW w:w="404" w:type="pct"/>
            <w:tcBorders>
              <w:top w:val="nil"/>
              <w:left w:val="nil"/>
              <w:bottom w:val="single" w:sz="4" w:space="0" w:color="auto"/>
              <w:right w:val="single" w:sz="4" w:space="0" w:color="auto"/>
            </w:tcBorders>
            <w:shd w:val="clear" w:color="auto" w:fill="auto"/>
            <w:vAlign w:val="center"/>
            <w:hideMark/>
          </w:tcPr>
          <w:p w14:paraId="319B218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761D72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6F87422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93,60</w:t>
            </w:r>
          </w:p>
        </w:tc>
        <w:tc>
          <w:tcPr>
            <w:tcW w:w="429" w:type="pct"/>
            <w:tcBorders>
              <w:top w:val="nil"/>
              <w:left w:val="nil"/>
              <w:bottom w:val="single" w:sz="4" w:space="0" w:color="auto"/>
              <w:right w:val="single" w:sz="8" w:space="0" w:color="auto"/>
            </w:tcBorders>
            <w:shd w:val="clear" w:color="auto" w:fill="auto"/>
            <w:vAlign w:val="center"/>
            <w:hideMark/>
          </w:tcPr>
          <w:p w14:paraId="3302270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40DD8261"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D4624C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138</w:t>
            </w:r>
          </w:p>
        </w:tc>
        <w:tc>
          <w:tcPr>
            <w:tcW w:w="623" w:type="pct"/>
            <w:tcBorders>
              <w:top w:val="nil"/>
              <w:left w:val="nil"/>
              <w:bottom w:val="single" w:sz="4" w:space="0" w:color="auto"/>
              <w:right w:val="single" w:sz="4" w:space="0" w:color="auto"/>
            </w:tcBorders>
            <w:shd w:val="clear" w:color="auto" w:fill="auto"/>
            <w:vAlign w:val="center"/>
            <w:hideMark/>
          </w:tcPr>
          <w:p w14:paraId="16FDFE7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29183E6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поз.51-53</w:t>
            </w:r>
          </w:p>
        </w:tc>
        <w:tc>
          <w:tcPr>
            <w:tcW w:w="354" w:type="pct"/>
            <w:tcBorders>
              <w:top w:val="nil"/>
              <w:left w:val="nil"/>
              <w:bottom w:val="single" w:sz="4" w:space="0" w:color="auto"/>
              <w:right w:val="single" w:sz="4" w:space="0" w:color="auto"/>
            </w:tcBorders>
            <w:shd w:val="clear" w:color="auto" w:fill="auto"/>
            <w:vAlign w:val="center"/>
            <w:hideMark/>
          </w:tcPr>
          <w:p w14:paraId="221FA69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34734F8"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Кладка перегородок из газобетонных блоков на клее толщиной: 200 мм при высоте этажа до 4 м</w:t>
            </w:r>
          </w:p>
        </w:tc>
        <w:tc>
          <w:tcPr>
            <w:tcW w:w="431" w:type="pct"/>
            <w:tcBorders>
              <w:top w:val="nil"/>
              <w:left w:val="nil"/>
              <w:bottom w:val="single" w:sz="4" w:space="0" w:color="auto"/>
              <w:right w:val="single" w:sz="4" w:space="0" w:color="auto"/>
            </w:tcBorders>
            <w:shd w:val="clear" w:color="000000" w:fill="0070C0"/>
            <w:vAlign w:val="center"/>
            <w:hideMark/>
          </w:tcPr>
          <w:p w14:paraId="4DC7CB76"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4D53EA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231 600,01  </w:t>
            </w:r>
          </w:p>
        </w:tc>
        <w:tc>
          <w:tcPr>
            <w:tcW w:w="337" w:type="pct"/>
            <w:tcBorders>
              <w:top w:val="nil"/>
              <w:left w:val="nil"/>
              <w:bottom w:val="single" w:sz="4" w:space="0" w:color="auto"/>
              <w:right w:val="single" w:sz="4" w:space="0" w:color="auto"/>
            </w:tcBorders>
            <w:shd w:val="clear" w:color="auto" w:fill="auto"/>
            <w:vAlign w:val="center"/>
            <w:hideMark/>
          </w:tcPr>
          <w:p w14:paraId="03D0EC1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0,120%</w:t>
            </w:r>
          </w:p>
        </w:tc>
        <w:tc>
          <w:tcPr>
            <w:tcW w:w="404" w:type="pct"/>
            <w:tcBorders>
              <w:top w:val="nil"/>
              <w:left w:val="nil"/>
              <w:bottom w:val="single" w:sz="4" w:space="0" w:color="auto"/>
              <w:right w:val="single" w:sz="4" w:space="0" w:color="auto"/>
            </w:tcBorders>
            <w:shd w:val="clear" w:color="auto" w:fill="auto"/>
            <w:vAlign w:val="center"/>
            <w:hideMark/>
          </w:tcPr>
          <w:p w14:paraId="00FD6E3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57A219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967E0D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149,10</w:t>
            </w:r>
          </w:p>
        </w:tc>
        <w:tc>
          <w:tcPr>
            <w:tcW w:w="429" w:type="pct"/>
            <w:tcBorders>
              <w:top w:val="nil"/>
              <w:left w:val="nil"/>
              <w:bottom w:val="single" w:sz="4" w:space="0" w:color="auto"/>
              <w:right w:val="single" w:sz="8" w:space="0" w:color="auto"/>
            </w:tcBorders>
            <w:shd w:val="clear" w:color="auto" w:fill="auto"/>
            <w:vAlign w:val="center"/>
            <w:hideMark/>
          </w:tcPr>
          <w:p w14:paraId="7128AF6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DF01480"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CDFACD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139</w:t>
            </w:r>
          </w:p>
        </w:tc>
        <w:tc>
          <w:tcPr>
            <w:tcW w:w="623" w:type="pct"/>
            <w:tcBorders>
              <w:top w:val="nil"/>
              <w:left w:val="nil"/>
              <w:bottom w:val="single" w:sz="4" w:space="0" w:color="auto"/>
              <w:right w:val="single" w:sz="4" w:space="0" w:color="auto"/>
            </w:tcBorders>
            <w:shd w:val="clear" w:color="auto" w:fill="auto"/>
            <w:vAlign w:val="center"/>
            <w:hideMark/>
          </w:tcPr>
          <w:p w14:paraId="7BF57EC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140D829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поз.54</w:t>
            </w:r>
          </w:p>
        </w:tc>
        <w:tc>
          <w:tcPr>
            <w:tcW w:w="354" w:type="pct"/>
            <w:tcBorders>
              <w:top w:val="nil"/>
              <w:left w:val="nil"/>
              <w:bottom w:val="single" w:sz="4" w:space="0" w:color="auto"/>
              <w:right w:val="single" w:sz="4" w:space="0" w:color="auto"/>
            </w:tcBorders>
            <w:shd w:val="clear" w:color="auto" w:fill="auto"/>
            <w:vAlign w:val="center"/>
            <w:hideMark/>
          </w:tcPr>
          <w:p w14:paraId="6558B7A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78A2363"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Ремонт штукатурки внутренних стен по камню и бетону цементно-известковым раствором, площадью отдельных мест: до 10 м2 толщиной слоя до 20 мм</w:t>
            </w:r>
          </w:p>
        </w:tc>
        <w:tc>
          <w:tcPr>
            <w:tcW w:w="431" w:type="pct"/>
            <w:tcBorders>
              <w:top w:val="nil"/>
              <w:left w:val="nil"/>
              <w:bottom w:val="single" w:sz="4" w:space="0" w:color="auto"/>
              <w:right w:val="single" w:sz="4" w:space="0" w:color="auto"/>
            </w:tcBorders>
            <w:shd w:val="clear" w:color="000000" w:fill="0070C0"/>
            <w:vAlign w:val="center"/>
            <w:hideMark/>
          </w:tcPr>
          <w:p w14:paraId="297C5CC4"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2FF8FD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6 038 401,25  </w:t>
            </w:r>
          </w:p>
        </w:tc>
        <w:tc>
          <w:tcPr>
            <w:tcW w:w="337" w:type="pct"/>
            <w:tcBorders>
              <w:top w:val="nil"/>
              <w:left w:val="nil"/>
              <w:bottom w:val="single" w:sz="4" w:space="0" w:color="auto"/>
              <w:right w:val="single" w:sz="4" w:space="0" w:color="auto"/>
            </w:tcBorders>
            <w:shd w:val="clear" w:color="auto" w:fill="auto"/>
            <w:vAlign w:val="center"/>
            <w:hideMark/>
          </w:tcPr>
          <w:p w14:paraId="413DED4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3,139%</w:t>
            </w:r>
          </w:p>
        </w:tc>
        <w:tc>
          <w:tcPr>
            <w:tcW w:w="404" w:type="pct"/>
            <w:tcBorders>
              <w:top w:val="nil"/>
              <w:left w:val="nil"/>
              <w:bottom w:val="single" w:sz="4" w:space="0" w:color="auto"/>
              <w:right w:val="single" w:sz="4" w:space="0" w:color="auto"/>
            </w:tcBorders>
            <w:shd w:val="clear" w:color="auto" w:fill="auto"/>
            <w:vAlign w:val="center"/>
            <w:hideMark/>
          </w:tcPr>
          <w:p w14:paraId="7FC4327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4D0636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6983645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5599,20</w:t>
            </w:r>
          </w:p>
        </w:tc>
        <w:tc>
          <w:tcPr>
            <w:tcW w:w="429" w:type="pct"/>
            <w:tcBorders>
              <w:top w:val="nil"/>
              <w:left w:val="nil"/>
              <w:bottom w:val="single" w:sz="4" w:space="0" w:color="auto"/>
              <w:right w:val="single" w:sz="8" w:space="0" w:color="auto"/>
            </w:tcBorders>
            <w:shd w:val="clear" w:color="auto" w:fill="auto"/>
            <w:vAlign w:val="center"/>
            <w:hideMark/>
          </w:tcPr>
          <w:p w14:paraId="70ACBD8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91A6E69"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E4F435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140</w:t>
            </w:r>
          </w:p>
        </w:tc>
        <w:tc>
          <w:tcPr>
            <w:tcW w:w="623" w:type="pct"/>
            <w:tcBorders>
              <w:top w:val="nil"/>
              <w:left w:val="nil"/>
              <w:bottom w:val="single" w:sz="4" w:space="0" w:color="auto"/>
              <w:right w:val="single" w:sz="4" w:space="0" w:color="auto"/>
            </w:tcBorders>
            <w:shd w:val="clear" w:color="auto" w:fill="auto"/>
            <w:vAlign w:val="center"/>
            <w:hideMark/>
          </w:tcPr>
          <w:p w14:paraId="71D786C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745B157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поз.55-57</w:t>
            </w:r>
          </w:p>
        </w:tc>
        <w:tc>
          <w:tcPr>
            <w:tcW w:w="354" w:type="pct"/>
            <w:tcBorders>
              <w:top w:val="nil"/>
              <w:left w:val="nil"/>
              <w:bottom w:val="single" w:sz="4" w:space="0" w:color="auto"/>
              <w:right w:val="single" w:sz="4" w:space="0" w:color="auto"/>
            </w:tcBorders>
            <w:shd w:val="clear" w:color="auto" w:fill="auto"/>
            <w:vAlign w:val="center"/>
            <w:hideMark/>
          </w:tcPr>
          <w:p w14:paraId="6552D8C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653622C"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431" w:type="pct"/>
            <w:tcBorders>
              <w:top w:val="nil"/>
              <w:left w:val="nil"/>
              <w:bottom w:val="single" w:sz="4" w:space="0" w:color="auto"/>
              <w:right w:val="single" w:sz="4" w:space="0" w:color="auto"/>
            </w:tcBorders>
            <w:shd w:val="clear" w:color="000000" w:fill="0070C0"/>
            <w:vAlign w:val="center"/>
            <w:hideMark/>
          </w:tcPr>
          <w:p w14:paraId="37EA12F1"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9E5830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1 314 010,01  </w:t>
            </w:r>
          </w:p>
        </w:tc>
        <w:tc>
          <w:tcPr>
            <w:tcW w:w="337" w:type="pct"/>
            <w:tcBorders>
              <w:top w:val="nil"/>
              <w:left w:val="nil"/>
              <w:bottom w:val="single" w:sz="4" w:space="0" w:color="auto"/>
              <w:right w:val="single" w:sz="4" w:space="0" w:color="auto"/>
            </w:tcBorders>
            <w:shd w:val="clear" w:color="auto" w:fill="auto"/>
            <w:vAlign w:val="center"/>
            <w:hideMark/>
          </w:tcPr>
          <w:p w14:paraId="64E0E82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0,683%</w:t>
            </w:r>
          </w:p>
        </w:tc>
        <w:tc>
          <w:tcPr>
            <w:tcW w:w="404" w:type="pct"/>
            <w:tcBorders>
              <w:top w:val="nil"/>
              <w:left w:val="nil"/>
              <w:bottom w:val="single" w:sz="4" w:space="0" w:color="auto"/>
              <w:right w:val="single" w:sz="4" w:space="0" w:color="auto"/>
            </w:tcBorders>
            <w:shd w:val="clear" w:color="auto" w:fill="auto"/>
            <w:vAlign w:val="center"/>
            <w:hideMark/>
          </w:tcPr>
          <w:p w14:paraId="233711F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2B9C70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7C14AF7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3285,60</w:t>
            </w:r>
          </w:p>
        </w:tc>
        <w:tc>
          <w:tcPr>
            <w:tcW w:w="429" w:type="pct"/>
            <w:tcBorders>
              <w:top w:val="nil"/>
              <w:left w:val="nil"/>
              <w:bottom w:val="single" w:sz="4" w:space="0" w:color="auto"/>
              <w:right w:val="single" w:sz="8" w:space="0" w:color="auto"/>
            </w:tcBorders>
            <w:shd w:val="clear" w:color="auto" w:fill="auto"/>
            <w:vAlign w:val="center"/>
            <w:hideMark/>
          </w:tcPr>
          <w:p w14:paraId="409BEE8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47E38A6F"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60A82E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141</w:t>
            </w:r>
          </w:p>
        </w:tc>
        <w:tc>
          <w:tcPr>
            <w:tcW w:w="623" w:type="pct"/>
            <w:tcBorders>
              <w:top w:val="nil"/>
              <w:left w:val="nil"/>
              <w:bottom w:val="single" w:sz="4" w:space="0" w:color="auto"/>
              <w:right w:val="single" w:sz="4" w:space="0" w:color="auto"/>
            </w:tcBorders>
            <w:shd w:val="clear" w:color="auto" w:fill="auto"/>
            <w:vAlign w:val="center"/>
            <w:hideMark/>
          </w:tcPr>
          <w:p w14:paraId="1C4D43D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5B3174F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поз.58-61</w:t>
            </w:r>
          </w:p>
        </w:tc>
        <w:tc>
          <w:tcPr>
            <w:tcW w:w="354" w:type="pct"/>
            <w:tcBorders>
              <w:top w:val="nil"/>
              <w:left w:val="nil"/>
              <w:bottom w:val="single" w:sz="4" w:space="0" w:color="auto"/>
              <w:right w:val="single" w:sz="4" w:space="0" w:color="auto"/>
            </w:tcBorders>
            <w:shd w:val="clear" w:color="auto" w:fill="auto"/>
            <w:vAlign w:val="center"/>
            <w:hideMark/>
          </w:tcPr>
          <w:p w14:paraId="1360EEF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8BD2FCA"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Гладкая облицовка стен, столбов, пилястр и откосов (без карнизных, плинтусных и угловых плиток) без установки плиток туалетного гарнитура </w:t>
            </w:r>
            <w:r w:rsidRPr="00FE6478">
              <w:rPr>
                <w:rFonts w:ascii="Times New Roman" w:eastAsia="Times New Roman" w:hAnsi="Times New Roman" w:cs="Times New Roman"/>
                <w:color w:val="000000"/>
                <w:sz w:val="20"/>
                <w:szCs w:val="20"/>
                <w:lang w:eastAsia="ru-RU"/>
              </w:rPr>
              <w:lastRenderedPageBreak/>
              <w:t>на клее из сухих смесей: по кирпичу и бетону</w:t>
            </w:r>
          </w:p>
        </w:tc>
        <w:tc>
          <w:tcPr>
            <w:tcW w:w="431" w:type="pct"/>
            <w:tcBorders>
              <w:top w:val="nil"/>
              <w:left w:val="nil"/>
              <w:bottom w:val="single" w:sz="4" w:space="0" w:color="auto"/>
              <w:right w:val="single" w:sz="4" w:space="0" w:color="auto"/>
            </w:tcBorders>
            <w:shd w:val="clear" w:color="000000" w:fill="0070C0"/>
            <w:vAlign w:val="center"/>
            <w:hideMark/>
          </w:tcPr>
          <w:p w14:paraId="5CDEFD9F"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lastRenderedPageBreak/>
              <w:t> </w:t>
            </w:r>
          </w:p>
        </w:tc>
        <w:tc>
          <w:tcPr>
            <w:tcW w:w="381" w:type="pct"/>
            <w:tcBorders>
              <w:top w:val="nil"/>
              <w:left w:val="nil"/>
              <w:bottom w:val="single" w:sz="4" w:space="0" w:color="auto"/>
              <w:right w:val="single" w:sz="4" w:space="0" w:color="auto"/>
            </w:tcBorders>
            <w:shd w:val="clear" w:color="auto" w:fill="auto"/>
            <w:vAlign w:val="center"/>
            <w:hideMark/>
          </w:tcPr>
          <w:p w14:paraId="71B4A12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1 681 753,38  </w:t>
            </w:r>
          </w:p>
        </w:tc>
        <w:tc>
          <w:tcPr>
            <w:tcW w:w="337" w:type="pct"/>
            <w:tcBorders>
              <w:top w:val="nil"/>
              <w:left w:val="nil"/>
              <w:bottom w:val="single" w:sz="4" w:space="0" w:color="auto"/>
              <w:right w:val="single" w:sz="4" w:space="0" w:color="auto"/>
            </w:tcBorders>
            <w:shd w:val="clear" w:color="auto" w:fill="auto"/>
            <w:vAlign w:val="center"/>
            <w:hideMark/>
          </w:tcPr>
          <w:p w14:paraId="3997B16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0,874%</w:t>
            </w:r>
          </w:p>
        </w:tc>
        <w:tc>
          <w:tcPr>
            <w:tcW w:w="404" w:type="pct"/>
            <w:tcBorders>
              <w:top w:val="nil"/>
              <w:left w:val="nil"/>
              <w:bottom w:val="single" w:sz="4" w:space="0" w:color="auto"/>
              <w:right w:val="single" w:sz="4" w:space="0" w:color="auto"/>
            </w:tcBorders>
            <w:shd w:val="clear" w:color="auto" w:fill="auto"/>
            <w:vAlign w:val="center"/>
            <w:hideMark/>
          </w:tcPr>
          <w:p w14:paraId="0B7CD07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приемке </w:t>
            </w:r>
            <w:r w:rsidRPr="00FE6478">
              <w:rPr>
                <w:rFonts w:ascii="Times New Roman" w:eastAsia="Times New Roman" w:hAnsi="Times New Roman" w:cs="Times New Roman"/>
                <w:b/>
                <w:bCs/>
                <w:color w:val="000000"/>
                <w:sz w:val="20"/>
                <w:szCs w:val="20"/>
                <w:lang w:eastAsia="ru-RU"/>
              </w:rPr>
              <w:lastRenderedPageBreak/>
              <w:t>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E55891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4278415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882,56</w:t>
            </w:r>
          </w:p>
        </w:tc>
        <w:tc>
          <w:tcPr>
            <w:tcW w:w="429" w:type="pct"/>
            <w:tcBorders>
              <w:top w:val="nil"/>
              <w:left w:val="nil"/>
              <w:bottom w:val="single" w:sz="4" w:space="0" w:color="auto"/>
              <w:right w:val="single" w:sz="8" w:space="0" w:color="auto"/>
            </w:tcBorders>
            <w:shd w:val="clear" w:color="auto" w:fill="auto"/>
            <w:vAlign w:val="center"/>
            <w:hideMark/>
          </w:tcPr>
          <w:p w14:paraId="1A6FA39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C7CB827"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F428F1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142</w:t>
            </w:r>
          </w:p>
        </w:tc>
        <w:tc>
          <w:tcPr>
            <w:tcW w:w="623" w:type="pct"/>
            <w:tcBorders>
              <w:top w:val="nil"/>
              <w:left w:val="nil"/>
              <w:bottom w:val="single" w:sz="4" w:space="0" w:color="auto"/>
              <w:right w:val="single" w:sz="4" w:space="0" w:color="auto"/>
            </w:tcBorders>
            <w:shd w:val="clear" w:color="auto" w:fill="auto"/>
            <w:vAlign w:val="center"/>
            <w:hideMark/>
          </w:tcPr>
          <w:p w14:paraId="3778BCE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2DF499E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поз.62</w:t>
            </w:r>
          </w:p>
        </w:tc>
        <w:tc>
          <w:tcPr>
            <w:tcW w:w="354" w:type="pct"/>
            <w:tcBorders>
              <w:top w:val="nil"/>
              <w:left w:val="nil"/>
              <w:bottom w:val="single" w:sz="4" w:space="0" w:color="auto"/>
              <w:right w:val="single" w:sz="4" w:space="0" w:color="auto"/>
            </w:tcBorders>
            <w:shd w:val="clear" w:color="auto" w:fill="auto"/>
            <w:vAlign w:val="center"/>
            <w:hideMark/>
          </w:tcPr>
          <w:p w14:paraId="1BC1098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797A5B5"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металлического каркаса из направляющих профилей под облицовку различными материалами: стен</w:t>
            </w:r>
          </w:p>
        </w:tc>
        <w:tc>
          <w:tcPr>
            <w:tcW w:w="431" w:type="pct"/>
            <w:tcBorders>
              <w:top w:val="nil"/>
              <w:left w:val="nil"/>
              <w:bottom w:val="single" w:sz="4" w:space="0" w:color="auto"/>
              <w:right w:val="single" w:sz="4" w:space="0" w:color="auto"/>
            </w:tcBorders>
            <w:shd w:val="clear" w:color="000000" w:fill="0070C0"/>
            <w:vAlign w:val="center"/>
            <w:hideMark/>
          </w:tcPr>
          <w:p w14:paraId="6FBD01E5"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0FE92A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757 535,33  </w:t>
            </w:r>
          </w:p>
        </w:tc>
        <w:tc>
          <w:tcPr>
            <w:tcW w:w="337" w:type="pct"/>
            <w:tcBorders>
              <w:top w:val="nil"/>
              <w:left w:val="nil"/>
              <w:bottom w:val="single" w:sz="4" w:space="0" w:color="auto"/>
              <w:right w:val="single" w:sz="4" w:space="0" w:color="auto"/>
            </w:tcBorders>
            <w:shd w:val="clear" w:color="auto" w:fill="auto"/>
            <w:vAlign w:val="center"/>
            <w:hideMark/>
          </w:tcPr>
          <w:p w14:paraId="014D9A4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0,394%</w:t>
            </w:r>
          </w:p>
        </w:tc>
        <w:tc>
          <w:tcPr>
            <w:tcW w:w="404" w:type="pct"/>
            <w:tcBorders>
              <w:top w:val="nil"/>
              <w:left w:val="nil"/>
              <w:bottom w:val="single" w:sz="4" w:space="0" w:color="auto"/>
              <w:right w:val="single" w:sz="4" w:space="0" w:color="auto"/>
            </w:tcBorders>
            <w:shd w:val="clear" w:color="auto" w:fill="auto"/>
            <w:vAlign w:val="center"/>
            <w:hideMark/>
          </w:tcPr>
          <w:p w14:paraId="1924DF8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69F0A7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E60675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1431,04</w:t>
            </w:r>
          </w:p>
        </w:tc>
        <w:tc>
          <w:tcPr>
            <w:tcW w:w="429" w:type="pct"/>
            <w:tcBorders>
              <w:top w:val="nil"/>
              <w:left w:val="nil"/>
              <w:bottom w:val="single" w:sz="4" w:space="0" w:color="auto"/>
              <w:right w:val="single" w:sz="8" w:space="0" w:color="auto"/>
            </w:tcBorders>
            <w:shd w:val="clear" w:color="auto" w:fill="auto"/>
            <w:vAlign w:val="center"/>
            <w:hideMark/>
          </w:tcPr>
          <w:p w14:paraId="2368F49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8910174"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7B15B7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143</w:t>
            </w:r>
          </w:p>
        </w:tc>
        <w:tc>
          <w:tcPr>
            <w:tcW w:w="623" w:type="pct"/>
            <w:tcBorders>
              <w:top w:val="nil"/>
              <w:left w:val="nil"/>
              <w:bottom w:val="single" w:sz="4" w:space="0" w:color="auto"/>
              <w:right w:val="single" w:sz="4" w:space="0" w:color="auto"/>
            </w:tcBorders>
            <w:shd w:val="clear" w:color="auto" w:fill="auto"/>
            <w:vAlign w:val="center"/>
            <w:hideMark/>
          </w:tcPr>
          <w:p w14:paraId="5A0F30B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13CC845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поз.63-64</w:t>
            </w:r>
          </w:p>
        </w:tc>
        <w:tc>
          <w:tcPr>
            <w:tcW w:w="354" w:type="pct"/>
            <w:tcBorders>
              <w:top w:val="nil"/>
              <w:left w:val="nil"/>
              <w:bottom w:val="single" w:sz="4" w:space="0" w:color="auto"/>
              <w:right w:val="single" w:sz="4" w:space="0" w:color="auto"/>
            </w:tcBorders>
            <w:shd w:val="clear" w:color="auto" w:fill="auto"/>
            <w:vAlign w:val="center"/>
            <w:hideMark/>
          </w:tcPr>
          <w:p w14:paraId="27FDEFB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3E2582F"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Облицовка стен по готовому каркасу щитами-картинами из древесностружечных плит: покрытых эмалями (панели акустические)</w:t>
            </w:r>
          </w:p>
        </w:tc>
        <w:tc>
          <w:tcPr>
            <w:tcW w:w="431" w:type="pct"/>
            <w:tcBorders>
              <w:top w:val="nil"/>
              <w:left w:val="nil"/>
              <w:bottom w:val="single" w:sz="4" w:space="0" w:color="auto"/>
              <w:right w:val="single" w:sz="4" w:space="0" w:color="auto"/>
            </w:tcBorders>
            <w:shd w:val="clear" w:color="000000" w:fill="0070C0"/>
            <w:vAlign w:val="center"/>
            <w:hideMark/>
          </w:tcPr>
          <w:p w14:paraId="2D5DE3F5"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5FF028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5 219 074,43  </w:t>
            </w:r>
          </w:p>
        </w:tc>
        <w:tc>
          <w:tcPr>
            <w:tcW w:w="337" w:type="pct"/>
            <w:tcBorders>
              <w:top w:val="nil"/>
              <w:left w:val="nil"/>
              <w:bottom w:val="single" w:sz="4" w:space="0" w:color="auto"/>
              <w:right w:val="single" w:sz="4" w:space="0" w:color="auto"/>
            </w:tcBorders>
            <w:shd w:val="clear" w:color="auto" w:fill="auto"/>
            <w:vAlign w:val="center"/>
            <w:hideMark/>
          </w:tcPr>
          <w:p w14:paraId="2310A45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2,713%</w:t>
            </w:r>
          </w:p>
        </w:tc>
        <w:tc>
          <w:tcPr>
            <w:tcW w:w="404" w:type="pct"/>
            <w:tcBorders>
              <w:top w:val="nil"/>
              <w:left w:val="nil"/>
              <w:bottom w:val="single" w:sz="4" w:space="0" w:color="auto"/>
              <w:right w:val="single" w:sz="4" w:space="0" w:color="auto"/>
            </w:tcBorders>
            <w:shd w:val="clear" w:color="auto" w:fill="auto"/>
            <w:vAlign w:val="center"/>
            <w:hideMark/>
          </w:tcPr>
          <w:p w14:paraId="507CCF3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F26E46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7215E2D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1431,04</w:t>
            </w:r>
          </w:p>
        </w:tc>
        <w:tc>
          <w:tcPr>
            <w:tcW w:w="429" w:type="pct"/>
            <w:tcBorders>
              <w:top w:val="nil"/>
              <w:left w:val="nil"/>
              <w:bottom w:val="single" w:sz="4" w:space="0" w:color="auto"/>
              <w:right w:val="single" w:sz="8" w:space="0" w:color="auto"/>
            </w:tcBorders>
            <w:shd w:val="clear" w:color="auto" w:fill="auto"/>
            <w:vAlign w:val="center"/>
            <w:hideMark/>
          </w:tcPr>
          <w:p w14:paraId="4CAC499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46103F3D"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DF1647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144</w:t>
            </w:r>
          </w:p>
        </w:tc>
        <w:tc>
          <w:tcPr>
            <w:tcW w:w="623" w:type="pct"/>
            <w:tcBorders>
              <w:top w:val="nil"/>
              <w:left w:val="nil"/>
              <w:bottom w:val="single" w:sz="4" w:space="0" w:color="auto"/>
              <w:right w:val="single" w:sz="4" w:space="0" w:color="auto"/>
            </w:tcBorders>
            <w:shd w:val="clear" w:color="auto" w:fill="auto"/>
            <w:vAlign w:val="center"/>
            <w:hideMark/>
          </w:tcPr>
          <w:p w14:paraId="70A7A18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69EC039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поз.65-70</w:t>
            </w:r>
          </w:p>
        </w:tc>
        <w:tc>
          <w:tcPr>
            <w:tcW w:w="354" w:type="pct"/>
            <w:tcBorders>
              <w:top w:val="nil"/>
              <w:left w:val="nil"/>
              <w:bottom w:val="single" w:sz="4" w:space="0" w:color="auto"/>
              <w:right w:val="single" w:sz="4" w:space="0" w:color="auto"/>
            </w:tcBorders>
            <w:shd w:val="clear" w:color="auto" w:fill="auto"/>
            <w:vAlign w:val="center"/>
            <w:hideMark/>
          </w:tcPr>
          <w:p w14:paraId="1E52B25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59172F3"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Отделка стен внутри помещений мелкозернистыми декоративными покрытиями из минеральных или </w:t>
            </w:r>
            <w:proofErr w:type="spellStart"/>
            <w:r w:rsidRPr="00FE6478">
              <w:rPr>
                <w:rFonts w:ascii="Times New Roman" w:eastAsia="Times New Roman" w:hAnsi="Times New Roman" w:cs="Times New Roman"/>
                <w:color w:val="000000"/>
                <w:sz w:val="20"/>
                <w:szCs w:val="20"/>
                <w:lang w:eastAsia="ru-RU"/>
              </w:rPr>
              <w:t>полимерминеральных</w:t>
            </w:r>
            <w:proofErr w:type="spellEnd"/>
            <w:r w:rsidRPr="00FE6478">
              <w:rPr>
                <w:rFonts w:ascii="Times New Roman" w:eastAsia="Times New Roman" w:hAnsi="Times New Roman" w:cs="Times New Roman"/>
                <w:color w:val="000000"/>
                <w:sz w:val="20"/>
                <w:szCs w:val="20"/>
                <w:lang w:eastAsia="ru-RU"/>
              </w:rPr>
              <w:t xml:space="preserve"> составов по подготовленной поверхности, состав с наполнителем: из среднезернистого минерала (размер зерна до 3 мм)</w:t>
            </w:r>
          </w:p>
        </w:tc>
        <w:tc>
          <w:tcPr>
            <w:tcW w:w="431" w:type="pct"/>
            <w:tcBorders>
              <w:top w:val="nil"/>
              <w:left w:val="nil"/>
              <w:bottom w:val="single" w:sz="4" w:space="0" w:color="auto"/>
              <w:right w:val="single" w:sz="4" w:space="0" w:color="auto"/>
            </w:tcBorders>
            <w:shd w:val="clear" w:color="000000" w:fill="0070C0"/>
            <w:vAlign w:val="center"/>
            <w:hideMark/>
          </w:tcPr>
          <w:p w14:paraId="17F3B3F7"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B4BBC7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3 131 893,13  </w:t>
            </w:r>
          </w:p>
        </w:tc>
        <w:tc>
          <w:tcPr>
            <w:tcW w:w="337" w:type="pct"/>
            <w:tcBorders>
              <w:top w:val="nil"/>
              <w:left w:val="nil"/>
              <w:bottom w:val="single" w:sz="4" w:space="0" w:color="auto"/>
              <w:right w:val="single" w:sz="4" w:space="0" w:color="auto"/>
            </w:tcBorders>
            <w:shd w:val="clear" w:color="auto" w:fill="auto"/>
            <w:vAlign w:val="center"/>
            <w:hideMark/>
          </w:tcPr>
          <w:p w14:paraId="238AABE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1,628%</w:t>
            </w:r>
          </w:p>
        </w:tc>
        <w:tc>
          <w:tcPr>
            <w:tcW w:w="404" w:type="pct"/>
            <w:tcBorders>
              <w:top w:val="nil"/>
              <w:left w:val="nil"/>
              <w:bottom w:val="single" w:sz="4" w:space="0" w:color="auto"/>
              <w:right w:val="single" w:sz="4" w:space="0" w:color="auto"/>
            </w:tcBorders>
            <w:shd w:val="clear" w:color="auto" w:fill="auto"/>
            <w:vAlign w:val="center"/>
            <w:hideMark/>
          </w:tcPr>
          <w:p w14:paraId="19F1821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11805D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71A4FB5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1906,32</w:t>
            </w:r>
          </w:p>
        </w:tc>
        <w:tc>
          <w:tcPr>
            <w:tcW w:w="429" w:type="pct"/>
            <w:tcBorders>
              <w:top w:val="nil"/>
              <w:left w:val="nil"/>
              <w:bottom w:val="single" w:sz="4" w:space="0" w:color="auto"/>
              <w:right w:val="single" w:sz="8" w:space="0" w:color="auto"/>
            </w:tcBorders>
            <w:shd w:val="clear" w:color="auto" w:fill="auto"/>
            <w:vAlign w:val="center"/>
            <w:hideMark/>
          </w:tcPr>
          <w:p w14:paraId="614C456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77F409A"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856DC6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145</w:t>
            </w:r>
          </w:p>
        </w:tc>
        <w:tc>
          <w:tcPr>
            <w:tcW w:w="623" w:type="pct"/>
            <w:tcBorders>
              <w:top w:val="nil"/>
              <w:left w:val="nil"/>
              <w:bottom w:val="single" w:sz="4" w:space="0" w:color="auto"/>
              <w:right w:val="single" w:sz="4" w:space="0" w:color="auto"/>
            </w:tcBorders>
            <w:shd w:val="clear" w:color="auto" w:fill="auto"/>
            <w:vAlign w:val="center"/>
            <w:hideMark/>
          </w:tcPr>
          <w:p w14:paraId="3753369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0E60FA9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поз.71-76</w:t>
            </w:r>
          </w:p>
        </w:tc>
        <w:tc>
          <w:tcPr>
            <w:tcW w:w="354" w:type="pct"/>
            <w:tcBorders>
              <w:top w:val="nil"/>
              <w:left w:val="nil"/>
              <w:bottom w:val="single" w:sz="4" w:space="0" w:color="auto"/>
              <w:right w:val="single" w:sz="4" w:space="0" w:color="auto"/>
            </w:tcBorders>
            <w:shd w:val="clear" w:color="auto" w:fill="auto"/>
            <w:vAlign w:val="center"/>
            <w:hideMark/>
          </w:tcPr>
          <w:p w14:paraId="397B641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DBC1814"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Оклейка стен </w:t>
            </w:r>
            <w:proofErr w:type="spellStart"/>
            <w:r w:rsidRPr="00FE6478">
              <w:rPr>
                <w:rFonts w:ascii="Times New Roman" w:eastAsia="Times New Roman" w:hAnsi="Times New Roman" w:cs="Times New Roman"/>
                <w:color w:val="000000"/>
                <w:sz w:val="20"/>
                <w:szCs w:val="20"/>
                <w:lang w:eastAsia="ru-RU"/>
              </w:rPr>
              <w:t>стеклообоями</w:t>
            </w:r>
            <w:proofErr w:type="spellEnd"/>
            <w:r w:rsidRPr="00FE6478">
              <w:rPr>
                <w:rFonts w:ascii="Times New Roman" w:eastAsia="Times New Roman" w:hAnsi="Times New Roman" w:cs="Times New Roman"/>
                <w:color w:val="000000"/>
                <w:sz w:val="20"/>
                <w:szCs w:val="20"/>
                <w:lang w:eastAsia="ru-RU"/>
              </w:rPr>
              <w:t xml:space="preserve"> с окраской поливинилацетатными красками за один раз: без подготовки</w:t>
            </w:r>
          </w:p>
        </w:tc>
        <w:tc>
          <w:tcPr>
            <w:tcW w:w="431" w:type="pct"/>
            <w:tcBorders>
              <w:top w:val="nil"/>
              <w:left w:val="nil"/>
              <w:bottom w:val="single" w:sz="4" w:space="0" w:color="auto"/>
              <w:right w:val="single" w:sz="4" w:space="0" w:color="auto"/>
            </w:tcBorders>
            <w:shd w:val="clear" w:color="000000" w:fill="0070C0"/>
            <w:vAlign w:val="center"/>
            <w:hideMark/>
          </w:tcPr>
          <w:p w14:paraId="43F4A0E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ACE0F3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1 159 077,95  </w:t>
            </w:r>
          </w:p>
        </w:tc>
        <w:tc>
          <w:tcPr>
            <w:tcW w:w="337" w:type="pct"/>
            <w:tcBorders>
              <w:top w:val="nil"/>
              <w:left w:val="nil"/>
              <w:bottom w:val="single" w:sz="4" w:space="0" w:color="auto"/>
              <w:right w:val="single" w:sz="4" w:space="0" w:color="auto"/>
            </w:tcBorders>
            <w:shd w:val="clear" w:color="auto" w:fill="auto"/>
            <w:vAlign w:val="center"/>
            <w:hideMark/>
          </w:tcPr>
          <w:p w14:paraId="6E29B10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0,603%</w:t>
            </w:r>
          </w:p>
        </w:tc>
        <w:tc>
          <w:tcPr>
            <w:tcW w:w="404" w:type="pct"/>
            <w:tcBorders>
              <w:top w:val="nil"/>
              <w:left w:val="nil"/>
              <w:bottom w:val="single" w:sz="4" w:space="0" w:color="auto"/>
              <w:right w:val="single" w:sz="4" w:space="0" w:color="auto"/>
            </w:tcBorders>
            <w:shd w:val="clear" w:color="auto" w:fill="auto"/>
            <w:vAlign w:val="center"/>
            <w:hideMark/>
          </w:tcPr>
          <w:p w14:paraId="507843E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0D225A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8FC242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1379,28</w:t>
            </w:r>
          </w:p>
        </w:tc>
        <w:tc>
          <w:tcPr>
            <w:tcW w:w="429" w:type="pct"/>
            <w:tcBorders>
              <w:top w:val="nil"/>
              <w:left w:val="nil"/>
              <w:bottom w:val="single" w:sz="4" w:space="0" w:color="auto"/>
              <w:right w:val="single" w:sz="8" w:space="0" w:color="auto"/>
            </w:tcBorders>
            <w:shd w:val="clear" w:color="auto" w:fill="auto"/>
            <w:vAlign w:val="center"/>
            <w:hideMark/>
          </w:tcPr>
          <w:p w14:paraId="4C02EE5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3BE63DB"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7DE0D1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146</w:t>
            </w:r>
          </w:p>
        </w:tc>
        <w:tc>
          <w:tcPr>
            <w:tcW w:w="623" w:type="pct"/>
            <w:tcBorders>
              <w:top w:val="nil"/>
              <w:left w:val="nil"/>
              <w:bottom w:val="single" w:sz="4" w:space="0" w:color="auto"/>
              <w:right w:val="single" w:sz="4" w:space="0" w:color="auto"/>
            </w:tcBorders>
            <w:shd w:val="clear" w:color="auto" w:fill="auto"/>
            <w:vAlign w:val="center"/>
            <w:hideMark/>
          </w:tcPr>
          <w:p w14:paraId="7CAA021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211E8C5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поз.77</w:t>
            </w:r>
          </w:p>
        </w:tc>
        <w:tc>
          <w:tcPr>
            <w:tcW w:w="354" w:type="pct"/>
            <w:tcBorders>
              <w:top w:val="nil"/>
              <w:left w:val="nil"/>
              <w:bottom w:val="single" w:sz="4" w:space="0" w:color="auto"/>
              <w:right w:val="single" w:sz="4" w:space="0" w:color="auto"/>
            </w:tcBorders>
            <w:shd w:val="clear" w:color="auto" w:fill="auto"/>
            <w:vAlign w:val="center"/>
            <w:hideMark/>
          </w:tcPr>
          <w:p w14:paraId="2BFB903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CD7A1C8"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Устройство потолков: плитно-ячеистых по </w:t>
            </w:r>
            <w:r w:rsidRPr="00FE6478">
              <w:rPr>
                <w:rFonts w:ascii="Times New Roman" w:eastAsia="Times New Roman" w:hAnsi="Times New Roman" w:cs="Times New Roman"/>
                <w:color w:val="000000"/>
                <w:sz w:val="20"/>
                <w:szCs w:val="20"/>
                <w:lang w:eastAsia="ru-RU"/>
              </w:rPr>
              <w:lastRenderedPageBreak/>
              <w:t>каркасу из оцинкованного профиля</w:t>
            </w:r>
          </w:p>
        </w:tc>
        <w:tc>
          <w:tcPr>
            <w:tcW w:w="431" w:type="pct"/>
            <w:tcBorders>
              <w:top w:val="nil"/>
              <w:left w:val="nil"/>
              <w:bottom w:val="single" w:sz="4" w:space="0" w:color="auto"/>
              <w:right w:val="single" w:sz="4" w:space="0" w:color="auto"/>
            </w:tcBorders>
            <w:shd w:val="clear" w:color="000000" w:fill="0070C0"/>
            <w:vAlign w:val="center"/>
            <w:hideMark/>
          </w:tcPr>
          <w:p w14:paraId="27666AC5"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lastRenderedPageBreak/>
              <w:t> </w:t>
            </w:r>
          </w:p>
        </w:tc>
        <w:tc>
          <w:tcPr>
            <w:tcW w:w="381" w:type="pct"/>
            <w:tcBorders>
              <w:top w:val="nil"/>
              <w:left w:val="nil"/>
              <w:bottom w:val="single" w:sz="4" w:space="0" w:color="auto"/>
              <w:right w:val="single" w:sz="4" w:space="0" w:color="auto"/>
            </w:tcBorders>
            <w:shd w:val="clear" w:color="auto" w:fill="auto"/>
            <w:vAlign w:val="center"/>
            <w:hideMark/>
          </w:tcPr>
          <w:p w14:paraId="1F1ADDD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3 260 891,04  </w:t>
            </w:r>
          </w:p>
        </w:tc>
        <w:tc>
          <w:tcPr>
            <w:tcW w:w="337" w:type="pct"/>
            <w:tcBorders>
              <w:top w:val="nil"/>
              <w:left w:val="nil"/>
              <w:bottom w:val="single" w:sz="4" w:space="0" w:color="auto"/>
              <w:right w:val="single" w:sz="4" w:space="0" w:color="auto"/>
            </w:tcBorders>
            <w:shd w:val="clear" w:color="auto" w:fill="auto"/>
            <w:vAlign w:val="center"/>
            <w:hideMark/>
          </w:tcPr>
          <w:p w14:paraId="64BC2AA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1,695%</w:t>
            </w:r>
          </w:p>
        </w:tc>
        <w:tc>
          <w:tcPr>
            <w:tcW w:w="404" w:type="pct"/>
            <w:tcBorders>
              <w:top w:val="nil"/>
              <w:left w:val="nil"/>
              <w:bottom w:val="single" w:sz="4" w:space="0" w:color="auto"/>
              <w:right w:val="single" w:sz="4" w:space="0" w:color="auto"/>
            </w:tcBorders>
            <w:shd w:val="clear" w:color="auto" w:fill="auto"/>
            <w:vAlign w:val="center"/>
            <w:hideMark/>
          </w:tcPr>
          <w:p w14:paraId="21BD74C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w:t>
            </w:r>
            <w:r w:rsidRPr="00FE6478">
              <w:rPr>
                <w:rFonts w:ascii="Times New Roman" w:eastAsia="Times New Roman" w:hAnsi="Times New Roman" w:cs="Times New Roman"/>
                <w:b/>
                <w:bCs/>
                <w:color w:val="000000"/>
                <w:sz w:val="20"/>
                <w:szCs w:val="20"/>
                <w:lang w:eastAsia="ru-RU"/>
              </w:rPr>
              <w:lastRenderedPageBreak/>
              <w:t>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C35D8E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38CECAE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2774,40</w:t>
            </w:r>
          </w:p>
        </w:tc>
        <w:tc>
          <w:tcPr>
            <w:tcW w:w="429" w:type="pct"/>
            <w:tcBorders>
              <w:top w:val="nil"/>
              <w:left w:val="nil"/>
              <w:bottom w:val="single" w:sz="4" w:space="0" w:color="auto"/>
              <w:right w:val="single" w:sz="8" w:space="0" w:color="auto"/>
            </w:tcBorders>
            <w:shd w:val="clear" w:color="auto" w:fill="auto"/>
            <w:vAlign w:val="center"/>
            <w:hideMark/>
          </w:tcPr>
          <w:p w14:paraId="704A76D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67C09D4"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A09C0A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147</w:t>
            </w:r>
          </w:p>
        </w:tc>
        <w:tc>
          <w:tcPr>
            <w:tcW w:w="623" w:type="pct"/>
            <w:tcBorders>
              <w:top w:val="nil"/>
              <w:left w:val="nil"/>
              <w:bottom w:val="single" w:sz="4" w:space="0" w:color="auto"/>
              <w:right w:val="single" w:sz="4" w:space="0" w:color="auto"/>
            </w:tcBorders>
            <w:shd w:val="clear" w:color="auto" w:fill="auto"/>
            <w:vAlign w:val="center"/>
            <w:hideMark/>
          </w:tcPr>
          <w:p w14:paraId="1331408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638658A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поз.78-79</w:t>
            </w:r>
          </w:p>
        </w:tc>
        <w:tc>
          <w:tcPr>
            <w:tcW w:w="354" w:type="pct"/>
            <w:tcBorders>
              <w:top w:val="nil"/>
              <w:left w:val="nil"/>
              <w:bottom w:val="single" w:sz="4" w:space="0" w:color="auto"/>
              <w:right w:val="single" w:sz="4" w:space="0" w:color="auto"/>
            </w:tcBorders>
            <w:shd w:val="clear" w:color="auto" w:fill="auto"/>
            <w:vAlign w:val="center"/>
            <w:hideMark/>
          </w:tcPr>
          <w:p w14:paraId="3404136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B691F40"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потолков: реечных алюминиевых</w:t>
            </w:r>
          </w:p>
        </w:tc>
        <w:tc>
          <w:tcPr>
            <w:tcW w:w="431" w:type="pct"/>
            <w:tcBorders>
              <w:top w:val="nil"/>
              <w:left w:val="nil"/>
              <w:bottom w:val="single" w:sz="4" w:space="0" w:color="auto"/>
              <w:right w:val="single" w:sz="4" w:space="0" w:color="auto"/>
            </w:tcBorders>
            <w:shd w:val="clear" w:color="000000" w:fill="0070C0"/>
            <w:vAlign w:val="center"/>
            <w:hideMark/>
          </w:tcPr>
          <w:p w14:paraId="2AE0A302"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6DA458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455 559,26  </w:t>
            </w:r>
          </w:p>
        </w:tc>
        <w:tc>
          <w:tcPr>
            <w:tcW w:w="337" w:type="pct"/>
            <w:tcBorders>
              <w:top w:val="nil"/>
              <w:left w:val="nil"/>
              <w:bottom w:val="single" w:sz="4" w:space="0" w:color="auto"/>
              <w:right w:val="single" w:sz="4" w:space="0" w:color="auto"/>
            </w:tcBorders>
            <w:shd w:val="clear" w:color="auto" w:fill="auto"/>
            <w:vAlign w:val="center"/>
            <w:hideMark/>
          </w:tcPr>
          <w:p w14:paraId="7EA99ED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0,237%</w:t>
            </w:r>
          </w:p>
        </w:tc>
        <w:tc>
          <w:tcPr>
            <w:tcW w:w="404" w:type="pct"/>
            <w:tcBorders>
              <w:top w:val="nil"/>
              <w:left w:val="nil"/>
              <w:bottom w:val="single" w:sz="4" w:space="0" w:color="auto"/>
              <w:right w:val="single" w:sz="4" w:space="0" w:color="auto"/>
            </w:tcBorders>
            <w:shd w:val="clear" w:color="auto" w:fill="auto"/>
            <w:vAlign w:val="center"/>
            <w:hideMark/>
          </w:tcPr>
          <w:p w14:paraId="4C4049D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95CC65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5731FBA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160,80</w:t>
            </w:r>
          </w:p>
        </w:tc>
        <w:tc>
          <w:tcPr>
            <w:tcW w:w="429" w:type="pct"/>
            <w:tcBorders>
              <w:top w:val="nil"/>
              <w:left w:val="nil"/>
              <w:bottom w:val="single" w:sz="4" w:space="0" w:color="auto"/>
              <w:right w:val="single" w:sz="8" w:space="0" w:color="auto"/>
            </w:tcBorders>
            <w:shd w:val="clear" w:color="auto" w:fill="auto"/>
            <w:vAlign w:val="center"/>
            <w:hideMark/>
          </w:tcPr>
          <w:p w14:paraId="338F2B4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E5713F3"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F91C4F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148</w:t>
            </w:r>
          </w:p>
        </w:tc>
        <w:tc>
          <w:tcPr>
            <w:tcW w:w="623" w:type="pct"/>
            <w:tcBorders>
              <w:top w:val="nil"/>
              <w:left w:val="nil"/>
              <w:bottom w:val="single" w:sz="4" w:space="0" w:color="auto"/>
              <w:right w:val="single" w:sz="4" w:space="0" w:color="auto"/>
            </w:tcBorders>
            <w:shd w:val="clear" w:color="auto" w:fill="auto"/>
            <w:vAlign w:val="center"/>
            <w:hideMark/>
          </w:tcPr>
          <w:p w14:paraId="063ECF8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32ABB7D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 80-84</w:t>
            </w:r>
          </w:p>
        </w:tc>
        <w:tc>
          <w:tcPr>
            <w:tcW w:w="354" w:type="pct"/>
            <w:tcBorders>
              <w:top w:val="nil"/>
              <w:left w:val="nil"/>
              <w:bottom w:val="single" w:sz="4" w:space="0" w:color="auto"/>
              <w:right w:val="single" w:sz="4" w:space="0" w:color="auto"/>
            </w:tcBorders>
            <w:shd w:val="clear" w:color="auto" w:fill="auto"/>
            <w:vAlign w:val="center"/>
            <w:hideMark/>
          </w:tcPr>
          <w:p w14:paraId="00B9B35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F21D576"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Сплошное выравнивание внутренних поверхностей (однослойное оштукатуривание) из сухих растворных смесей толщиной до 10 мм: потолков</w:t>
            </w:r>
          </w:p>
        </w:tc>
        <w:tc>
          <w:tcPr>
            <w:tcW w:w="431" w:type="pct"/>
            <w:tcBorders>
              <w:top w:val="nil"/>
              <w:left w:val="nil"/>
              <w:bottom w:val="single" w:sz="4" w:space="0" w:color="auto"/>
              <w:right w:val="single" w:sz="4" w:space="0" w:color="auto"/>
            </w:tcBorders>
            <w:shd w:val="clear" w:color="000000" w:fill="0070C0"/>
            <w:vAlign w:val="center"/>
            <w:hideMark/>
          </w:tcPr>
          <w:p w14:paraId="00070D4D"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996048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110 819,60  </w:t>
            </w:r>
          </w:p>
        </w:tc>
        <w:tc>
          <w:tcPr>
            <w:tcW w:w="337" w:type="pct"/>
            <w:tcBorders>
              <w:top w:val="nil"/>
              <w:left w:val="nil"/>
              <w:bottom w:val="single" w:sz="4" w:space="0" w:color="auto"/>
              <w:right w:val="single" w:sz="4" w:space="0" w:color="auto"/>
            </w:tcBorders>
            <w:shd w:val="clear" w:color="auto" w:fill="auto"/>
            <w:vAlign w:val="center"/>
            <w:hideMark/>
          </w:tcPr>
          <w:p w14:paraId="7B38D32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0,058%</w:t>
            </w:r>
          </w:p>
        </w:tc>
        <w:tc>
          <w:tcPr>
            <w:tcW w:w="404" w:type="pct"/>
            <w:tcBorders>
              <w:top w:val="nil"/>
              <w:left w:val="nil"/>
              <w:bottom w:val="single" w:sz="4" w:space="0" w:color="auto"/>
              <w:right w:val="single" w:sz="4" w:space="0" w:color="auto"/>
            </w:tcBorders>
            <w:shd w:val="clear" w:color="auto" w:fill="auto"/>
            <w:vAlign w:val="center"/>
            <w:hideMark/>
          </w:tcPr>
          <w:p w14:paraId="4E08C53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183F28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7DFB18E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136,00</w:t>
            </w:r>
          </w:p>
        </w:tc>
        <w:tc>
          <w:tcPr>
            <w:tcW w:w="429" w:type="pct"/>
            <w:tcBorders>
              <w:top w:val="nil"/>
              <w:left w:val="nil"/>
              <w:bottom w:val="single" w:sz="4" w:space="0" w:color="auto"/>
              <w:right w:val="single" w:sz="8" w:space="0" w:color="auto"/>
            </w:tcBorders>
            <w:shd w:val="clear" w:color="auto" w:fill="auto"/>
            <w:vAlign w:val="center"/>
            <w:hideMark/>
          </w:tcPr>
          <w:p w14:paraId="24F822A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254E6DF"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DA5279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149</w:t>
            </w:r>
          </w:p>
        </w:tc>
        <w:tc>
          <w:tcPr>
            <w:tcW w:w="623" w:type="pct"/>
            <w:tcBorders>
              <w:top w:val="nil"/>
              <w:left w:val="nil"/>
              <w:bottom w:val="single" w:sz="4" w:space="0" w:color="auto"/>
              <w:right w:val="single" w:sz="4" w:space="0" w:color="auto"/>
            </w:tcBorders>
            <w:shd w:val="clear" w:color="auto" w:fill="auto"/>
            <w:vAlign w:val="center"/>
            <w:hideMark/>
          </w:tcPr>
          <w:p w14:paraId="53ECD5A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3FCD1C9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поз.85-87</w:t>
            </w:r>
          </w:p>
        </w:tc>
        <w:tc>
          <w:tcPr>
            <w:tcW w:w="354" w:type="pct"/>
            <w:tcBorders>
              <w:top w:val="nil"/>
              <w:left w:val="nil"/>
              <w:bottom w:val="single" w:sz="4" w:space="0" w:color="auto"/>
              <w:right w:val="single" w:sz="4" w:space="0" w:color="auto"/>
            </w:tcBorders>
            <w:shd w:val="clear" w:color="auto" w:fill="auto"/>
            <w:vAlign w:val="center"/>
            <w:hideMark/>
          </w:tcPr>
          <w:p w14:paraId="3ACDC9A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3BE09DA"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металлических ограждений: без поручней</w:t>
            </w:r>
          </w:p>
        </w:tc>
        <w:tc>
          <w:tcPr>
            <w:tcW w:w="431" w:type="pct"/>
            <w:tcBorders>
              <w:top w:val="nil"/>
              <w:left w:val="nil"/>
              <w:bottom w:val="single" w:sz="4" w:space="0" w:color="auto"/>
              <w:right w:val="single" w:sz="4" w:space="0" w:color="auto"/>
            </w:tcBorders>
            <w:shd w:val="clear" w:color="000000" w:fill="0070C0"/>
            <w:vAlign w:val="center"/>
            <w:hideMark/>
          </w:tcPr>
          <w:p w14:paraId="2C8C9F2D"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9C356E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374 726,40  </w:t>
            </w:r>
          </w:p>
        </w:tc>
        <w:tc>
          <w:tcPr>
            <w:tcW w:w="337" w:type="pct"/>
            <w:tcBorders>
              <w:top w:val="nil"/>
              <w:left w:val="nil"/>
              <w:bottom w:val="single" w:sz="4" w:space="0" w:color="auto"/>
              <w:right w:val="single" w:sz="4" w:space="0" w:color="auto"/>
            </w:tcBorders>
            <w:shd w:val="clear" w:color="auto" w:fill="auto"/>
            <w:vAlign w:val="center"/>
            <w:hideMark/>
          </w:tcPr>
          <w:p w14:paraId="45EA397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0,195%</w:t>
            </w:r>
          </w:p>
        </w:tc>
        <w:tc>
          <w:tcPr>
            <w:tcW w:w="404" w:type="pct"/>
            <w:tcBorders>
              <w:top w:val="nil"/>
              <w:left w:val="nil"/>
              <w:bottom w:val="single" w:sz="4" w:space="0" w:color="auto"/>
              <w:right w:val="single" w:sz="4" w:space="0" w:color="auto"/>
            </w:tcBorders>
            <w:shd w:val="clear" w:color="auto" w:fill="auto"/>
            <w:vAlign w:val="center"/>
            <w:hideMark/>
          </w:tcPr>
          <w:p w14:paraId="45AC01C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2CDA7F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56B21CD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64,00</w:t>
            </w:r>
          </w:p>
        </w:tc>
        <w:tc>
          <w:tcPr>
            <w:tcW w:w="429" w:type="pct"/>
            <w:tcBorders>
              <w:top w:val="nil"/>
              <w:left w:val="nil"/>
              <w:bottom w:val="single" w:sz="4" w:space="0" w:color="auto"/>
              <w:right w:val="single" w:sz="8" w:space="0" w:color="auto"/>
            </w:tcBorders>
            <w:shd w:val="clear" w:color="auto" w:fill="auto"/>
            <w:vAlign w:val="center"/>
            <w:hideMark/>
          </w:tcPr>
          <w:p w14:paraId="0A09BAE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46D1F396"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E29CB8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150</w:t>
            </w:r>
          </w:p>
        </w:tc>
        <w:tc>
          <w:tcPr>
            <w:tcW w:w="623" w:type="pct"/>
            <w:tcBorders>
              <w:top w:val="nil"/>
              <w:left w:val="nil"/>
              <w:bottom w:val="single" w:sz="4" w:space="0" w:color="auto"/>
              <w:right w:val="single" w:sz="4" w:space="0" w:color="auto"/>
            </w:tcBorders>
            <w:shd w:val="clear" w:color="auto" w:fill="auto"/>
            <w:vAlign w:val="center"/>
            <w:hideMark/>
          </w:tcPr>
          <w:p w14:paraId="2471138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210782C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поз.88</w:t>
            </w:r>
          </w:p>
        </w:tc>
        <w:tc>
          <w:tcPr>
            <w:tcW w:w="354" w:type="pct"/>
            <w:tcBorders>
              <w:top w:val="nil"/>
              <w:left w:val="nil"/>
              <w:bottom w:val="single" w:sz="4" w:space="0" w:color="auto"/>
              <w:right w:val="single" w:sz="4" w:space="0" w:color="auto"/>
            </w:tcBorders>
            <w:shd w:val="clear" w:color="auto" w:fill="auto"/>
            <w:vAlign w:val="center"/>
            <w:hideMark/>
          </w:tcPr>
          <w:p w14:paraId="382FF5F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2FCB684"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Разборка плинтусов: деревянных и из пластмассовых материалов</w:t>
            </w:r>
          </w:p>
        </w:tc>
        <w:tc>
          <w:tcPr>
            <w:tcW w:w="431" w:type="pct"/>
            <w:tcBorders>
              <w:top w:val="nil"/>
              <w:left w:val="nil"/>
              <w:bottom w:val="single" w:sz="4" w:space="0" w:color="auto"/>
              <w:right w:val="single" w:sz="4" w:space="0" w:color="auto"/>
            </w:tcBorders>
            <w:shd w:val="clear" w:color="000000" w:fill="0070C0"/>
            <w:vAlign w:val="center"/>
            <w:hideMark/>
          </w:tcPr>
          <w:p w14:paraId="53F2A3FE"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E8A306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8 762,94  </w:t>
            </w:r>
          </w:p>
        </w:tc>
        <w:tc>
          <w:tcPr>
            <w:tcW w:w="337" w:type="pct"/>
            <w:tcBorders>
              <w:top w:val="nil"/>
              <w:left w:val="nil"/>
              <w:bottom w:val="single" w:sz="4" w:space="0" w:color="auto"/>
              <w:right w:val="single" w:sz="4" w:space="0" w:color="auto"/>
            </w:tcBorders>
            <w:shd w:val="clear" w:color="auto" w:fill="auto"/>
            <w:vAlign w:val="center"/>
            <w:hideMark/>
          </w:tcPr>
          <w:p w14:paraId="366F8CD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0,005%</w:t>
            </w:r>
          </w:p>
        </w:tc>
        <w:tc>
          <w:tcPr>
            <w:tcW w:w="404" w:type="pct"/>
            <w:tcBorders>
              <w:top w:val="nil"/>
              <w:left w:val="nil"/>
              <w:bottom w:val="single" w:sz="4" w:space="0" w:color="auto"/>
              <w:right w:val="single" w:sz="4" w:space="0" w:color="auto"/>
            </w:tcBorders>
            <w:shd w:val="clear" w:color="auto" w:fill="auto"/>
            <w:vAlign w:val="center"/>
            <w:hideMark/>
          </w:tcPr>
          <w:p w14:paraId="707A575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075728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54B7A1A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408,91</w:t>
            </w:r>
          </w:p>
        </w:tc>
        <w:tc>
          <w:tcPr>
            <w:tcW w:w="429" w:type="pct"/>
            <w:tcBorders>
              <w:top w:val="nil"/>
              <w:left w:val="nil"/>
              <w:bottom w:val="single" w:sz="4" w:space="0" w:color="auto"/>
              <w:right w:val="single" w:sz="8" w:space="0" w:color="auto"/>
            </w:tcBorders>
            <w:shd w:val="clear" w:color="auto" w:fill="auto"/>
            <w:vAlign w:val="center"/>
            <w:hideMark/>
          </w:tcPr>
          <w:p w14:paraId="23C139C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4229E957"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F7AA41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151</w:t>
            </w:r>
          </w:p>
        </w:tc>
        <w:tc>
          <w:tcPr>
            <w:tcW w:w="623" w:type="pct"/>
            <w:tcBorders>
              <w:top w:val="nil"/>
              <w:left w:val="nil"/>
              <w:bottom w:val="single" w:sz="4" w:space="0" w:color="auto"/>
              <w:right w:val="single" w:sz="4" w:space="0" w:color="auto"/>
            </w:tcBorders>
            <w:shd w:val="clear" w:color="auto" w:fill="auto"/>
            <w:vAlign w:val="center"/>
            <w:hideMark/>
          </w:tcPr>
          <w:p w14:paraId="1EF62E6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655FA8E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поз.89</w:t>
            </w:r>
          </w:p>
        </w:tc>
        <w:tc>
          <w:tcPr>
            <w:tcW w:w="354" w:type="pct"/>
            <w:tcBorders>
              <w:top w:val="nil"/>
              <w:left w:val="nil"/>
              <w:bottom w:val="single" w:sz="4" w:space="0" w:color="auto"/>
              <w:right w:val="single" w:sz="4" w:space="0" w:color="auto"/>
            </w:tcBorders>
            <w:shd w:val="clear" w:color="auto" w:fill="auto"/>
            <w:vAlign w:val="center"/>
            <w:hideMark/>
          </w:tcPr>
          <w:p w14:paraId="21DF33D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AD52A29"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Разборка покрытий полов: из линолеума и </w:t>
            </w:r>
            <w:proofErr w:type="spellStart"/>
            <w:r w:rsidRPr="00FE6478">
              <w:rPr>
                <w:rFonts w:ascii="Times New Roman" w:eastAsia="Times New Roman" w:hAnsi="Times New Roman" w:cs="Times New Roman"/>
                <w:color w:val="000000"/>
                <w:sz w:val="20"/>
                <w:szCs w:val="20"/>
                <w:lang w:eastAsia="ru-RU"/>
              </w:rPr>
              <w:t>релина</w:t>
            </w:r>
            <w:proofErr w:type="spellEnd"/>
          </w:p>
        </w:tc>
        <w:tc>
          <w:tcPr>
            <w:tcW w:w="431" w:type="pct"/>
            <w:tcBorders>
              <w:top w:val="nil"/>
              <w:left w:val="nil"/>
              <w:bottom w:val="single" w:sz="4" w:space="0" w:color="auto"/>
              <w:right w:val="single" w:sz="4" w:space="0" w:color="auto"/>
            </w:tcBorders>
            <w:shd w:val="clear" w:color="000000" w:fill="0070C0"/>
            <w:vAlign w:val="center"/>
            <w:hideMark/>
          </w:tcPr>
          <w:p w14:paraId="2EBF12F4"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346ECF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43 672,14  </w:t>
            </w:r>
          </w:p>
        </w:tc>
        <w:tc>
          <w:tcPr>
            <w:tcW w:w="337" w:type="pct"/>
            <w:tcBorders>
              <w:top w:val="nil"/>
              <w:left w:val="nil"/>
              <w:bottom w:val="single" w:sz="4" w:space="0" w:color="auto"/>
              <w:right w:val="single" w:sz="4" w:space="0" w:color="auto"/>
            </w:tcBorders>
            <w:shd w:val="clear" w:color="auto" w:fill="auto"/>
            <w:vAlign w:val="center"/>
            <w:hideMark/>
          </w:tcPr>
          <w:p w14:paraId="02FE714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0,023%</w:t>
            </w:r>
          </w:p>
        </w:tc>
        <w:tc>
          <w:tcPr>
            <w:tcW w:w="404" w:type="pct"/>
            <w:tcBorders>
              <w:top w:val="nil"/>
              <w:left w:val="nil"/>
              <w:bottom w:val="single" w:sz="4" w:space="0" w:color="auto"/>
              <w:right w:val="single" w:sz="4" w:space="0" w:color="auto"/>
            </w:tcBorders>
            <w:shd w:val="clear" w:color="auto" w:fill="auto"/>
            <w:vAlign w:val="center"/>
            <w:hideMark/>
          </w:tcPr>
          <w:p w14:paraId="764CF38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w:t>
            </w:r>
            <w:r w:rsidRPr="00FE6478">
              <w:rPr>
                <w:rFonts w:ascii="Times New Roman" w:eastAsia="Times New Roman" w:hAnsi="Times New Roman" w:cs="Times New Roman"/>
                <w:b/>
                <w:bCs/>
                <w:color w:val="000000"/>
                <w:sz w:val="20"/>
                <w:szCs w:val="20"/>
                <w:lang w:eastAsia="ru-RU"/>
              </w:rPr>
              <w:lastRenderedPageBreak/>
              <w:t>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127857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64382E1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662,00</w:t>
            </w:r>
          </w:p>
        </w:tc>
        <w:tc>
          <w:tcPr>
            <w:tcW w:w="429" w:type="pct"/>
            <w:tcBorders>
              <w:top w:val="nil"/>
              <w:left w:val="nil"/>
              <w:bottom w:val="single" w:sz="4" w:space="0" w:color="auto"/>
              <w:right w:val="single" w:sz="8" w:space="0" w:color="auto"/>
            </w:tcBorders>
            <w:shd w:val="clear" w:color="auto" w:fill="auto"/>
            <w:vAlign w:val="center"/>
            <w:hideMark/>
          </w:tcPr>
          <w:p w14:paraId="5A4C74C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11CC1C6"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CE974A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152</w:t>
            </w:r>
          </w:p>
        </w:tc>
        <w:tc>
          <w:tcPr>
            <w:tcW w:w="623" w:type="pct"/>
            <w:tcBorders>
              <w:top w:val="nil"/>
              <w:left w:val="nil"/>
              <w:bottom w:val="single" w:sz="4" w:space="0" w:color="auto"/>
              <w:right w:val="single" w:sz="4" w:space="0" w:color="auto"/>
            </w:tcBorders>
            <w:shd w:val="clear" w:color="auto" w:fill="auto"/>
            <w:vAlign w:val="center"/>
            <w:hideMark/>
          </w:tcPr>
          <w:p w14:paraId="032D713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015DA54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поз.90</w:t>
            </w:r>
          </w:p>
        </w:tc>
        <w:tc>
          <w:tcPr>
            <w:tcW w:w="354" w:type="pct"/>
            <w:tcBorders>
              <w:top w:val="nil"/>
              <w:left w:val="nil"/>
              <w:bottom w:val="single" w:sz="4" w:space="0" w:color="auto"/>
              <w:right w:val="single" w:sz="4" w:space="0" w:color="auto"/>
            </w:tcBorders>
            <w:shd w:val="clear" w:color="auto" w:fill="auto"/>
            <w:vAlign w:val="center"/>
            <w:hideMark/>
          </w:tcPr>
          <w:p w14:paraId="0099404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2448F5B"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Разборка элементов облицовки потолков с разборкой каркаса: плит растровых</w:t>
            </w:r>
          </w:p>
        </w:tc>
        <w:tc>
          <w:tcPr>
            <w:tcW w:w="431" w:type="pct"/>
            <w:tcBorders>
              <w:top w:val="nil"/>
              <w:left w:val="nil"/>
              <w:bottom w:val="single" w:sz="4" w:space="0" w:color="auto"/>
              <w:right w:val="single" w:sz="4" w:space="0" w:color="auto"/>
            </w:tcBorders>
            <w:shd w:val="clear" w:color="000000" w:fill="0070C0"/>
            <w:vAlign w:val="center"/>
            <w:hideMark/>
          </w:tcPr>
          <w:p w14:paraId="6B3C3E0D"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1255A4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100 800,00  </w:t>
            </w:r>
          </w:p>
        </w:tc>
        <w:tc>
          <w:tcPr>
            <w:tcW w:w="337" w:type="pct"/>
            <w:tcBorders>
              <w:top w:val="nil"/>
              <w:left w:val="nil"/>
              <w:bottom w:val="single" w:sz="4" w:space="0" w:color="auto"/>
              <w:right w:val="single" w:sz="4" w:space="0" w:color="auto"/>
            </w:tcBorders>
            <w:shd w:val="clear" w:color="auto" w:fill="auto"/>
            <w:vAlign w:val="center"/>
            <w:hideMark/>
          </w:tcPr>
          <w:p w14:paraId="11048AC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0,052%</w:t>
            </w:r>
          </w:p>
        </w:tc>
        <w:tc>
          <w:tcPr>
            <w:tcW w:w="404" w:type="pct"/>
            <w:tcBorders>
              <w:top w:val="nil"/>
              <w:left w:val="nil"/>
              <w:bottom w:val="single" w:sz="4" w:space="0" w:color="auto"/>
              <w:right w:val="single" w:sz="4" w:space="0" w:color="auto"/>
            </w:tcBorders>
            <w:shd w:val="clear" w:color="auto" w:fill="auto"/>
            <w:vAlign w:val="center"/>
            <w:hideMark/>
          </w:tcPr>
          <w:p w14:paraId="764D480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DD1991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CEBB7F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480,00</w:t>
            </w:r>
          </w:p>
        </w:tc>
        <w:tc>
          <w:tcPr>
            <w:tcW w:w="429" w:type="pct"/>
            <w:tcBorders>
              <w:top w:val="nil"/>
              <w:left w:val="nil"/>
              <w:bottom w:val="single" w:sz="4" w:space="0" w:color="auto"/>
              <w:right w:val="single" w:sz="8" w:space="0" w:color="auto"/>
            </w:tcBorders>
            <w:shd w:val="clear" w:color="auto" w:fill="auto"/>
            <w:vAlign w:val="center"/>
            <w:hideMark/>
          </w:tcPr>
          <w:p w14:paraId="39FC5A3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6D6E387"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74296B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153</w:t>
            </w:r>
          </w:p>
        </w:tc>
        <w:tc>
          <w:tcPr>
            <w:tcW w:w="623" w:type="pct"/>
            <w:tcBorders>
              <w:top w:val="nil"/>
              <w:left w:val="nil"/>
              <w:bottom w:val="single" w:sz="4" w:space="0" w:color="auto"/>
              <w:right w:val="single" w:sz="4" w:space="0" w:color="auto"/>
            </w:tcBorders>
            <w:shd w:val="clear" w:color="auto" w:fill="auto"/>
            <w:vAlign w:val="center"/>
            <w:hideMark/>
          </w:tcPr>
          <w:p w14:paraId="009C661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0B04322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поз.91</w:t>
            </w:r>
          </w:p>
        </w:tc>
        <w:tc>
          <w:tcPr>
            <w:tcW w:w="354" w:type="pct"/>
            <w:tcBorders>
              <w:top w:val="nil"/>
              <w:left w:val="nil"/>
              <w:bottom w:val="single" w:sz="4" w:space="0" w:color="auto"/>
              <w:right w:val="single" w:sz="4" w:space="0" w:color="auto"/>
            </w:tcBorders>
            <w:shd w:val="clear" w:color="auto" w:fill="auto"/>
            <w:vAlign w:val="center"/>
            <w:hideMark/>
          </w:tcPr>
          <w:p w14:paraId="3B04E0C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5310D9F"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покрытий: из досок ламинированных замковым способом (Демонтаж)</w:t>
            </w:r>
          </w:p>
        </w:tc>
        <w:tc>
          <w:tcPr>
            <w:tcW w:w="431" w:type="pct"/>
            <w:tcBorders>
              <w:top w:val="nil"/>
              <w:left w:val="nil"/>
              <w:bottom w:val="single" w:sz="4" w:space="0" w:color="auto"/>
              <w:right w:val="single" w:sz="4" w:space="0" w:color="auto"/>
            </w:tcBorders>
            <w:shd w:val="clear" w:color="000000" w:fill="0070C0"/>
            <w:vAlign w:val="center"/>
            <w:hideMark/>
          </w:tcPr>
          <w:p w14:paraId="05E47990"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91832E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5 226,11  </w:t>
            </w:r>
          </w:p>
        </w:tc>
        <w:tc>
          <w:tcPr>
            <w:tcW w:w="337" w:type="pct"/>
            <w:tcBorders>
              <w:top w:val="nil"/>
              <w:left w:val="nil"/>
              <w:bottom w:val="single" w:sz="4" w:space="0" w:color="auto"/>
              <w:right w:val="single" w:sz="4" w:space="0" w:color="auto"/>
            </w:tcBorders>
            <w:shd w:val="clear" w:color="auto" w:fill="auto"/>
            <w:vAlign w:val="center"/>
            <w:hideMark/>
          </w:tcPr>
          <w:p w14:paraId="2065742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0,003%</w:t>
            </w:r>
          </w:p>
        </w:tc>
        <w:tc>
          <w:tcPr>
            <w:tcW w:w="404" w:type="pct"/>
            <w:tcBorders>
              <w:top w:val="nil"/>
              <w:left w:val="nil"/>
              <w:bottom w:val="single" w:sz="4" w:space="0" w:color="auto"/>
              <w:right w:val="single" w:sz="4" w:space="0" w:color="auto"/>
            </w:tcBorders>
            <w:shd w:val="clear" w:color="auto" w:fill="auto"/>
            <w:vAlign w:val="center"/>
            <w:hideMark/>
          </w:tcPr>
          <w:p w14:paraId="6F24CFE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248E0C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70E428E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39,70</w:t>
            </w:r>
          </w:p>
        </w:tc>
        <w:tc>
          <w:tcPr>
            <w:tcW w:w="429" w:type="pct"/>
            <w:tcBorders>
              <w:top w:val="nil"/>
              <w:left w:val="nil"/>
              <w:bottom w:val="single" w:sz="4" w:space="0" w:color="auto"/>
              <w:right w:val="single" w:sz="8" w:space="0" w:color="auto"/>
            </w:tcBorders>
            <w:shd w:val="clear" w:color="auto" w:fill="auto"/>
            <w:vAlign w:val="center"/>
            <w:hideMark/>
          </w:tcPr>
          <w:p w14:paraId="7C02146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ABFC20B"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CE39FF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154</w:t>
            </w:r>
          </w:p>
        </w:tc>
        <w:tc>
          <w:tcPr>
            <w:tcW w:w="623" w:type="pct"/>
            <w:tcBorders>
              <w:top w:val="nil"/>
              <w:left w:val="nil"/>
              <w:bottom w:val="single" w:sz="4" w:space="0" w:color="auto"/>
              <w:right w:val="single" w:sz="4" w:space="0" w:color="auto"/>
            </w:tcBorders>
            <w:shd w:val="clear" w:color="auto" w:fill="auto"/>
            <w:vAlign w:val="center"/>
            <w:hideMark/>
          </w:tcPr>
          <w:p w14:paraId="337C8C3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4C1AF5E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поз.92-94</w:t>
            </w:r>
          </w:p>
        </w:tc>
        <w:tc>
          <w:tcPr>
            <w:tcW w:w="354" w:type="pct"/>
            <w:tcBorders>
              <w:top w:val="nil"/>
              <w:left w:val="nil"/>
              <w:bottom w:val="single" w:sz="4" w:space="0" w:color="auto"/>
              <w:right w:val="single" w:sz="4" w:space="0" w:color="auto"/>
            </w:tcBorders>
            <w:shd w:val="clear" w:color="auto" w:fill="auto"/>
            <w:vAlign w:val="center"/>
            <w:hideMark/>
          </w:tcPr>
          <w:p w14:paraId="4157E73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44F374C"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Разборка покрытий полов: из </w:t>
            </w:r>
            <w:proofErr w:type="spellStart"/>
            <w:r w:rsidRPr="00FE6478">
              <w:rPr>
                <w:rFonts w:ascii="Times New Roman" w:eastAsia="Times New Roman" w:hAnsi="Times New Roman" w:cs="Times New Roman"/>
                <w:color w:val="000000"/>
                <w:sz w:val="20"/>
                <w:szCs w:val="20"/>
                <w:lang w:eastAsia="ru-RU"/>
              </w:rPr>
              <w:t>керамогранитных</w:t>
            </w:r>
            <w:proofErr w:type="spellEnd"/>
            <w:r w:rsidRPr="00FE6478">
              <w:rPr>
                <w:rFonts w:ascii="Times New Roman" w:eastAsia="Times New Roman" w:hAnsi="Times New Roman" w:cs="Times New Roman"/>
                <w:color w:val="000000"/>
                <w:sz w:val="20"/>
                <w:szCs w:val="20"/>
                <w:lang w:eastAsia="ru-RU"/>
              </w:rPr>
              <w:t xml:space="preserve"> плит</w:t>
            </w:r>
          </w:p>
        </w:tc>
        <w:tc>
          <w:tcPr>
            <w:tcW w:w="431" w:type="pct"/>
            <w:tcBorders>
              <w:top w:val="nil"/>
              <w:left w:val="nil"/>
              <w:bottom w:val="single" w:sz="4" w:space="0" w:color="auto"/>
              <w:right w:val="single" w:sz="4" w:space="0" w:color="auto"/>
            </w:tcBorders>
            <w:shd w:val="clear" w:color="000000" w:fill="0070C0"/>
            <w:vAlign w:val="center"/>
            <w:hideMark/>
          </w:tcPr>
          <w:p w14:paraId="4E094F87"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63CBD9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13 426,79  </w:t>
            </w:r>
          </w:p>
        </w:tc>
        <w:tc>
          <w:tcPr>
            <w:tcW w:w="337" w:type="pct"/>
            <w:tcBorders>
              <w:top w:val="nil"/>
              <w:left w:val="nil"/>
              <w:bottom w:val="single" w:sz="4" w:space="0" w:color="auto"/>
              <w:right w:val="single" w:sz="4" w:space="0" w:color="auto"/>
            </w:tcBorders>
            <w:shd w:val="clear" w:color="auto" w:fill="auto"/>
            <w:vAlign w:val="center"/>
            <w:hideMark/>
          </w:tcPr>
          <w:p w14:paraId="73432C7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0,007%</w:t>
            </w:r>
          </w:p>
        </w:tc>
        <w:tc>
          <w:tcPr>
            <w:tcW w:w="404" w:type="pct"/>
            <w:tcBorders>
              <w:top w:val="nil"/>
              <w:left w:val="nil"/>
              <w:bottom w:val="single" w:sz="4" w:space="0" w:color="auto"/>
              <w:right w:val="single" w:sz="4" w:space="0" w:color="auto"/>
            </w:tcBorders>
            <w:shd w:val="clear" w:color="auto" w:fill="auto"/>
            <w:vAlign w:val="center"/>
            <w:hideMark/>
          </w:tcPr>
          <w:p w14:paraId="730EAC4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4F4C73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D8C2AB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18,70</w:t>
            </w:r>
          </w:p>
        </w:tc>
        <w:tc>
          <w:tcPr>
            <w:tcW w:w="429" w:type="pct"/>
            <w:tcBorders>
              <w:top w:val="nil"/>
              <w:left w:val="nil"/>
              <w:bottom w:val="single" w:sz="4" w:space="0" w:color="auto"/>
              <w:right w:val="single" w:sz="8" w:space="0" w:color="auto"/>
            </w:tcBorders>
            <w:shd w:val="clear" w:color="auto" w:fill="auto"/>
            <w:vAlign w:val="center"/>
            <w:hideMark/>
          </w:tcPr>
          <w:p w14:paraId="55500AE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5A6E67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98416A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155</w:t>
            </w:r>
          </w:p>
        </w:tc>
        <w:tc>
          <w:tcPr>
            <w:tcW w:w="623" w:type="pct"/>
            <w:tcBorders>
              <w:top w:val="nil"/>
              <w:left w:val="nil"/>
              <w:bottom w:val="single" w:sz="4" w:space="0" w:color="auto"/>
              <w:right w:val="single" w:sz="4" w:space="0" w:color="auto"/>
            </w:tcBorders>
            <w:shd w:val="clear" w:color="auto" w:fill="auto"/>
            <w:vAlign w:val="center"/>
            <w:hideMark/>
          </w:tcPr>
          <w:p w14:paraId="4B6706A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4A75F3C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поз.95-96</w:t>
            </w:r>
          </w:p>
        </w:tc>
        <w:tc>
          <w:tcPr>
            <w:tcW w:w="354" w:type="pct"/>
            <w:tcBorders>
              <w:top w:val="nil"/>
              <w:left w:val="nil"/>
              <w:bottom w:val="single" w:sz="4" w:space="0" w:color="auto"/>
              <w:right w:val="single" w:sz="4" w:space="0" w:color="auto"/>
            </w:tcBorders>
            <w:shd w:val="clear" w:color="auto" w:fill="auto"/>
            <w:vAlign w:val="center"/>
            <w:hideMark/>
          </w:tcPr>
          <w:p w14:paraId="2A16EAD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C3C4579"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Разборка оснований покрытия полов: </w:t>
            </w:r>
            <w:proofErr w:type="spellStart"/>
            <w:r w:rsidRPr="00FE6478">
              <w:rPr>
                <w:rFonts w:ascii="Times New Roman" w:eastAsia="Times New Roman" w:hAnsi="Times New Roman" w:cs="Times New Roman"/>
                <w:color w:val="000000"/>
                <w:sz w:val="20"/>
                <w:szCs w:val="20"/>
                <w:lang w:eastAsia="ru-RU"/>
              </w:rPr>
              <w:t>простильных</w:t>
            </w:r>
            <w:proofErr w:type="spellEnd"/>
            <w:r w:rsidRPr="00FE6478">
              <w:rPr>
                <w:rFonts w:ascii="Times New Roman" w:eastAsia="Times New Roman" w:hAnsi="Times New Roman" w:cs="Times New Roman"/>
                <w:color w:val="000000"/>
                <w:sz w:val="20"/>
                <w:szCs w:val="20"/>
                <w:lang w:eastAsia="ru-RU"/>
              </w:rPr>
              <w:t xml:space="preserve"> полов</w:t>
            </w:r>
          </w:p>
        </w:tc>
        <w:tc>
          <w:tcPr>
            <w:tcW w:w="431" w:type="pct"/>
            <w:tcBorders>
              <w:top w:val="nil"/>
              <w:left w:val="nil"/>
              <w:bottom w:val="single" w:sz="4" w:space="0" w:color="auto"/>
              <w:right w:val="single" w:sz="4" w:space="0" w:color="auto"/>
            </w:tcBorders>
            <w:shd w:val="clear" w:color="000000" w:fill="0070C0"/>
            <w:vAlign w:val="center"/>
            <w:hideMark/>
          </w:tcPr>
          <w:p w14:paraId="3F42071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317499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94 454,16  </w:t>
            </w:r>
          </w:p>
        </w:tc>
        <w:tc>
          <w:tcPr>
            <w:tcW w:w="337" w:type="pct"/>
            <w:tcBorders>
              <w:top w:val="nil"/>
              <w:left w:val="nil"/>
              <w:bottom w:val="single" w:sz="4" w:space="0" w:color="auto"/>
              <w:right w:val="single" w:sz="4" w:space="0" w:color="auto"/>
            </w:tcBorders>
            <w:shd w:val="clear" w:color="auto" w:fill="auto"/>
            <w:vAlign w:val="center"/>
            <w:hideMark/>
          </w:tcPr>
          <w:p w14:paraId="0F6FC55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0,049%</w:t>
            </w:r>
          </w:p>
        </w:tc>
        <w:tc>
          <w:tcPr>
            <w:tcW w:w="404" w:type="pct"/>
            <w:tcBorders>
              <w:top w:val="nil"/>
              <w:left w:val="nil"/>
              <w:bottom w:val="single" w:sz="4" w:space="0" w:color="auto"/>
              <w:right w:val="single" w:sz="4" w:space="0" w:color="auto"/>
            </w:tcBorders>
            <w:shd w:val="clear" w:color="auto" w:fill="auto"/>
            <w:vAlign w:val="center"/>
            <w:hideMark/>
          </w:tcPr>
          <w:p w14:paraId="4DF30C2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026E53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6F33C0F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662,00</w:t>
            </w:r>
          </w:p>
        </w:tc>
        <w:tc>
          <w:tcPr>
            <w:tcW w:w="429" w:type="pct"/>
            <w:tcBorders>
              <w:top w:val="nil"/>
              <w:left w:val="nil"/>
              <w:bottom w:val="single" w:sz="4" w:space="0" w:color="auto"/>
              <w:right w:val="single" w:sz="8" w:space="0" w:color="auto"/>
            </w:tcBorders>
            <w:shd w:val="clear" w:color="auto" w:fill="auto"/>
            <w:vAlign w:val="center"/>
            <w:hideMark/>
          </w:tcPr>
          <w:p w14:paraId="2F7EFC6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4DB314AA"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EE37F2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156</w:t>
            </w:r>
          </w:p>
        </w:tc>
        <w:tc>
          <w:tcPr>
            <w:tcW w:w="623" w:type="pct"/>
            <w:tcBorders>
              <w:top w:val="nil"/>
              <w:left w:val="nil"/>
              <w:bottom w:val="single" w:sz="4" w:space="0" w:color="auto"/>
              <w:right w:val="single" w:sz="4" w:space="0" w:color="auto"/>
            </w:tcBorders>
            <w:shd w:val="clear" w:color="auto" w:fill="auto"/>
            <w:vAlign w:val="center"/>
            <w:hideMark/>
          </w:tcPr>
          <w:p w14:paraId="5890D50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474A392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поз.97</w:t>
            </w:r>
          </w:p>
        </w:tc>
        <w:tc>
          <w:tcPr>
            <w:tcW w:w="354" w:type="pct"/>
            <w:tcBorders>
              <w:top w:val="nil"/>
              <w:left w:val="nil"/>
              <w:bottom w:val="single" w:sz="4" w:space="0" w:color="auto"/>
              <w:right w:val="single" w:sz="4" w:space="0" w:color="auto"/>
            </w:tcBorders>
            <w:shd w:val="clear" w:color="auto" w:fill="auto"/>
            <w:vAlign w:val="center"/>
            <w:hideMark/>
          </w:tcPr>
          <w:p w14:paraId="05804AF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5C7BFFE"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Устройство натяжных потолков из поливинилхлоридной пленки (ПВХ) </w:t>
            </w:r>
            <w:r w:rsidRPr="00FE6478">
              <w:rPr>
                <w:rFonts w:ascii="Times New Roman" w:eastAsia="Times New Roman" w:hAnsi="Times New Roman" w:cs="Times New Roman"/>
                <w:color w:val="000000"/>
                <w:sz w:val="20"/>
                <w:szCs w:val="20"/>
                <w:lang w:eastAsia="ru-RU"/>
              </w:rPr>
              <w:lastRenderedPageBreak/>
              <w:t>гарпунным способом в помещениях площадью: от 10 до 50 м2 (Демонтаж)</w:t>
            </w:r>
          </w:p>
        </w:tc>
        <w:tc>
          <w:tcPr>
            <w:tcW w:w="431" w:type="pct"/>
            <w:tcBorders>
              <w:top w:val="nil"/>
              <w:left w:val="nil"/>
              <w:bottom w:val="single" w:sz="4" w:space="0" w:color="auto"/>
              <w:right w:val="single" w:sz="4" w:space="0" w:color="auto"/>
            </w:tcBorders>
            <w:shd w:val="clear" w:color="000000" w:fill="0070C0"/>
            <w:vAlign w:val="center"/>
            <w:hideMark/>
          </w:tcPr>
          <w:p w14:paraId="7B1D2ED7"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lastRenderedPageBreak/>
              <w:t> </w:t>
            </w:r>
          </w:p>
        </w:tc>
        <w:tc>
          <w:tcPr>
            <w:tcW w:w="381" w:type="pct"/>
            <w:tcBorders>
              <w:top w:val="nil"/>
              <w:left w:val="nil"/>
              <w:bottom w:val="single" w:sz="4" w:space="0" w:color="auto"/>
              <w:right w:val="single" w:sz="4" w:space="0" w:color="auto"/>
            </w:tcBorders>
            <w:shd w:val="clear" w:color="auto" w:fill="auto"/>
            <w:vAlign w:val="center"/>
            <w:hideMark/>
          </w:tcPr>
          <w:p w14:paraId="299AD77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7 051,51  </w:t>
            </w:r>
          </w:p>
        </w:tc>
        <w:tc>
          <w:tcPr>
            <w:tcW w:w="337" w:type="pct"/>
            <w:tcBorders>
              <w:top w:val="nil"/>
              <w:left w:val="nil"/>
              <w:bottom w:val="single" w:sz="4" w:space="0" w:color="auto"/>
              <w:right w:val="single" w:sz="4" w:space="0" w:color="auto"/>
            </w:tcBorders>
            <w:shd w:val="clear" w:color="auto" w:fill="auto"/>
            <w:vAlign w:val="center"/>
            <w:hideMark/>
          </w:tcPr>
          <w:p w14:paraId="344865F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0,004%</w:t>
            </w:r>
          </w:p>
        </w:tc>
        <w:tc>
          <w:tcPr>
            <w:tcW w:w="404" w:type="pct"/>
            <w:tcBorders>
              <w:top w:val="nil"/>
              <w:left w:val="nil"/>
              <w:bottom w:val="single" w:sz="4" w:space="0" w:color="auto"/>
              <w:right w:val="single" w:sz="4" w:space="0" w:color="auto"/>
            </w:tcBorders>
            <w:shd w:val="clear" w:color="auto" w:fill="auto"/>
            <w:vAlign w:val="center"/>
            <w:hideMark/>
          </w:tcPr>
          <w:p w14:paraId="587C92F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w:t>
            </w:r>
            <w:r w:rsidRPr="00FE6478">
              <w:rPr>
                <w:rFonts w:ascii="Times New Roman" w:eastAsia="Times New Roman" w:hAnsi="Times New Roman" w:cs="Times New Roman"/>
                <w:b/>
                <w:bCs/>
                <w:color w:val="000000"/>
                <w:sz w:val="20"/>
                <w:szCs w:val="20"/>
                <w:lang w:eastAsia="ru-RU"/>
              </w:rPr>
              <w:lastRenderedPageBreak/>
              <w:t>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E1FE11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680AAF0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39,70</w:t>
            </w:r>
          </w:p>
        </w:tc>
        <w:tc>
          <w:tcPr>
            <w:tcW w:w="429" w:type="pct"/>
            <w:tcBorders>
              <w:top w:val="nil"/>
              <w:left w:val="nil"/>
              <w:bottom w:val="single" w:sz="4" w:space="0" w:color="auto"/>
              <w:right w:val="single" w:sz="8" w:space="0" w:color="auto"/>
            </w:tcBorders>
            <w:shd w:val="clear" w:color="auto" w:fill="auto"/>
            <w:vAlign w:val="center"/>
            <w:hideMark/>
          </w:tcPr>
          <w:p w14:paraId="7CEA906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5A4D327"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A2C95C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157</w:t>
            </w:r>
          </w:p>
        </w:tc>
        <w:tc>
          <w:tcPr>
            <w:tcW w:w="623" w:type="pct"/>
            <w:tcBorders>
              <w:top w:val="nil"/>
              <w:left w:val="nil"/>
              <w:bottom w:val="single" w:sz="4" w:space="0" w:color="auto"/>
              <w:right w:val="single" w:sz="4" w:space="0" w:color="auto"/>
            </w:tcBorders>
            <w:shd w:val="clear" w:color="auto" w:fill="auto"/>
            <w:vAlign w:val="center"/>
            <w:hideMark/>
          </w:tcPr>
          <w:p w14:paraId="4B7B9D5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60509BA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поз.98</w:t>
            </w:r>
          </w:p>
        </w:tc>
        <w:tc>
          <w:tcPr>
            <w:tcW w:w="354" w:type="pct"/>
            <w:tcBorders>
              <w:top w:val="nil"/>
              <w:left w:val="nil"/>
              <w:bottom w:val="single" w:sz="4" w:space="0" w:color="auto"/>
              <w:right w:val="single" w:sz="4" w:space="0" w:color="auto"/>
            </w:tcBorders>
            <w:shd w:val="clear" w:color="auto" w:fill="auto"/>
            <w:vAlign w:val="center"/>
            <w:hideMark/>
          </w:tcPr>
          <w:p w14:paraId="0F6F34B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84670C1"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Разборка облицовки стен: из керамических глазурованных плиток</w:t>
            </w:r>
          </w:p>
        </w:tc>
        <w:tc>
          <w:tcPr>
            <w:tcW w:w="431" w:type="pct"/>
            <w:tcBorders>
              <w:top w:val="nil"/>
              <w:left w:val="nil"/>
              <w:bottom w:val="single" w:sz="4" w:space="0" w:color="auto"/>
              <w:right w:val="single" w:sz="4" w:space="0" w:color="auto"/>
            </w:tcBorders>
            <w:shd w:val="clear" w:color="000000" w:fill="0070C0"/>
            <w:vAlign w:val="center"/>
            <w:hideMark/>
          </w:tcPr>
          <w:p w14:paraId="016063E6"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9E5227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12 517,06  </w:t>
            </w:r>
          </w:p>
        </w:tc>
        <w:tc>
          <w:tcPr>
            <w:tcW w:w="337" w:type="pct"/>
            <w:tcBorders>
              <w:top w:val="nil"/>
              <w:left w:val="nil"/>
              <w:bottom w:val="single" w:sz="4" w:space="0" w:color="auto"/>
              <w:right w:val="single" w:sz="4" w:space="0" w:color="auto"/>
            </w:tcBorders>
            <w:shd w:val="clear" w:color="auto" w:fill="auto"/>
            <w:vAlign w:val="center"/>
            <w:hideMark/>
          </w:tcPr>
          <w:p w14:paraId="16689DC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0,007%</w:t>
            </w:r>
          </w:p>
        </w:tc>
        <w:tc>
          <w:tcPr>
            <w:tcW w:w="404" w:type="pct"/>
            <w:tcBorders>
              <w:top w:val="nil"/>
              <w:left w:val="nil"/>
              <w:bottom w:val="single" w:sz="4" w:space="0" w:color="auto"/>
              <w:right w:val="single" w:sz="4" w:space="0" w:color="auto"/>
            </w:tcBorders>
            <w:shd w:val="clear" w:color="auto" w:fill="auto"/>
            <w:vAlign w:val="center"/>
            <w:hideMark/>
          </w:tcPr>
          <w:p w14:paraId="467AB3F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C56D32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59F0A4B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28,80</w:t>
            </w:r>
          </w:p>
        </w:tc>
        <w:tc>
          <w:tcPr>
            <w:tcW w:w="429" w:type="pct"/>
            <w:tcBorders>
              <w:top w:val="nil"/>
              <w:left w:val="nil"/>
              <w:bottom w:val="single" w:sz="4" w:space="0" w:color="auto"/>
              <w:right w:val="single" w:sz="8" w:space="0" w:color="auto"/>
            </w:tcBorders>
            <w:shd w:val="clear" w:color="auto" w:fill="auto"/>
            <w:vAlign w:val="center"/>
            <w:hideMark/>
          </w:tcPr>
          <w:p w14:paraId="7FEBD70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3BB3431"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F454E3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158</w:t>
            </w:r>
          </w:p>
        </w:tc>
        <w:tc>
          <w:tcPr>
            <w:tcW w:w="623" w:type="pct"/>
            <w:tcBorders>
              <w:top w:val="nil"/>
              <w:left w:val="nil"/>
              <w:bottom w:val="single" w:sz="4" w:space="0" w:color="auto"/>
              <w:right w:val="single" w:sz="4" w:space="0" w:color="auto"/>
            </w:tcBorders>
            <w:shd w:val="clear" w:color="auto" w:fill="auto"/>
            <w:vAlign w:val="center"/>
            <w:hideMark/>
          </w:tcPr>
          <w:p w14:paraId="50D6860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50E0595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поз.99</w:t>
            </w:r>
          </w:p>
        </w:tc>
        <w:tc>
          <w:tcPr>
            <w:tcW w:w="354" w:type="pct"/>
            <w:tcBorders>
              <w:top w:val="nil"/>
              <w:left w:val="nil"/>
              <w:bottom w:val="single" w:sz="4" w:space="0" w:color="auto"/>
              <w:right w:val="single" w:sz="4" w:space="0" w:color="auto"/>
            </w:tcBorders>
            <w:shd w:val="clear" w:color="auto" w:fill="auto"/>
            <w:vAlign w:val="center"/>
            <w:hideMark/>
          </w:tcPr>
          <w:p w14:paraId="49D02B2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21575FA"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Снятие обоев: простых и улучшенных</w:t>
            </w:r>
          </w:p>
        </w:tc>
        <w:tc>
          <w:tcPr>
            <w:tcW w:w="431" w:type="pct"/>
            <w:tcBorders>
              <w:top w:val="nil"/>
              <w:left w:val="nil"/>
              <w:bottom w:val="single" w:sz="4" w:space="0" w:color="auto"/>
              <w:right w:val="single" w:sz="4" w:space="0" w:color="auto"/>
            </w:tcBorders>
            <w:shd w:val="clear" w:color="000000" w:fill="0070C0"/>
            <w:vAlign w:val="center"/>
            <w:hideMark/>
          </w:tcPr>
          <w:p w14:paraId="1C5BD1BD"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989F1F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64 796,96  </w:t>
            </w:r>
          </w:p>
        </w:tc>
        <w:tc>
          <w:tcPr>
            <w:tcW w:w="337" w:type="pct"/>
            <w:tcBorders>
              <w:top w:val="nil"/>
              <w:left w:val="nil"/>
              <w:bottom w:val="single" w:sz="4" w:space="0" w:color="auto"/>
              <w:right w:val="single" w:sz="4" w:space="0" w:color="auto"/>
            </w:tcBorders>
            <w:shd w:val="clear" w:color="auto" w:fill="auto"/>
            <w:vAlign w:val="center"/>
            <w:hideMark/>
          </w:tcPr>
          <w:p w14:paraId="0C13597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0,034%</w:t>
            </w:r>
          </w:p>
        </w:tc>
        <w:tc>
          <w:tcPr>
            <w:tcW w:w="404" w:type="pct"/>
            <w:tcBorders>
              <w:top w:val="nil"/>
              <w:left w:val="nil"/>
              <w:bottom w:val="single" w:sz="4" w:space="0" w:color="auto"/>
              <w:right w:val="single" w:sz="4" w:space="0" w:color="auto"/>
            </w:tcBorders>
            <w:shd w:val="clear" w:color="auto" w:fill="auto"/>
            <w:vAlign w:val="center"/>
            <w:hideMark/>
          </w:tcPr>
          <w:p w14:paraId="5D5BAC1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0E6500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E996D5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1140,39</w:t>
            </w:r>
          </w:p>
        </w:tc>
        <w:tc>
          <w:tcPr>
            <w:tcW w:w="429" w:type="pct"/>
            <w:tcBorders>
              <w:top w:val="nil"/>
              <w:left w:val="nil"/>
              <w:bottom w:val="single" w:sz="4" w:space="0" w:color="auto"/>
              <w:right w:val="single" w:sz="8" w:space="0" w:color="auto"/>
            </w:tcBorders>
            <w:shd w:val="clear" w:color="auto" w:fill="auto"/>
            <w:vAlign w:val="center"/>
            <w:hideMark/>
          </w:tcPr>
          <w:p w14:paraId="1F0591E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EDE863E"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FCE1D8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159</w:t>
            </w:r>
          </w:p>
        </w:tc>
        <w:tc>
          <w:tcPr>
            <w:tcW w:w="623" w:type="pct"/>
            <w:tcBorders>
              <w:top w:val="nil"/>
              <w:left w:val="nil"/>
              <w:bottom w:val="single" w:sz="4" w:space="0" w:color="auto"/>
              <w:right w:val="single" w:sz="4" w:space="0" w:color="auto"/>
            </w:tcBorders>
            <w:shd w:val="clear" w:color="auto" w:fill="auto"/>
            <w:vAlign w:val="center"/>
            <w:hideMark/>
          </w:tcPr>
          <w:p w14:paraId="114ED8A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18DB0D2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поз.100-101</w:t>
            </w:r>
          </w:p>
        </w:tc>
        <w:tc>
          <w:tcPr>
            <w:tcW w:w="354" w:type="pct"/>
            <w:tcBorders>
              <w:top w:val="nil"/>
              <w:left w:val="nil"/>
              <w:bottom w:val="single" w:sz="4" w:space="0" w:color="auto"/>
              <w:right w:val="single" w:sz="4" w:space="0" w:color="auto"/>
            </w:tcBorders>
            <w:shd w:val="clear" w:color="auto" w:fill="auto"/>
            <w:vAlign w:val="center"/>
            <w:hideMark/>
          </w:tcPr>
          <w:p w14:paraId="2694AD1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0C14B56"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Разборка деревянных перегородок: чистых щитовых дощатых</w:t>
            </w:r>
          </w:p>
        </w:tc>
        <w:tc>
          <w:tcPr>
            <w:tcW w:w="431" w:type="pct"/>
            <w:tcBorders>
              <w:top w:val="nil"/>
              <w:left w:val="nil"/>
              <w:bottom w:val="single" w:sz="4" w:space="0" w:color="auto"/>
              <w:right w:val="single" w:sz="4" w:space="0" w:color="auto"/>
            </w:tcBorders>
            <w:shd w:val="clear" w:color="000000" w:fill="0070C0"/>
            <w:vAlign w:val="center"/>
            <w:hideMark/>
          </w:tcPr>
          <w:p w14:paraId="0273DF03"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23F357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9 217,85  </w:t>
            </w:r>
          </w:p>
        </w:tc>
        <w:tc>
          <w:tcPr>
            <w:tcW w:w="337" w:type="pct"/>
            <w:tcBorders>
              <w:top w:val="nil"/>
              <w:left w:val="nil"/>
              <w:bottom w:val="single" w:sz="4" w:space="0" w:color="auto"/>
              <w:right w:val="single" w:sz="4" w:space="0" w:color="auto"/>
            </w:tcBorders>
            <w:shd w:val="clear" w:color="auto" w:fill="auto"/>
            <w:vAlign w:val="center"/>
            <w:hideMark/>
          </w:tcPr>
          <w:p w14:paraId="3DF37CC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0,005%</w:t>
            </w:r>
          </w:p>
        </w:tc>
        <w:tc>
          <w:tcPr>
            <w:tcW w:w="404" w:type="pct"/>
            <w:tcBorders>
              <w:top w:val="nil"/>
              <w:left w:val="nil"/>
              <w:bottom w:val="single" w:sz="4" w:space="0" w:color="auto"/>
              <w:right w:val="single" w:sz="4" w:space="0" w:color="auto"/>
            </w:tcBorders>
            <w:shd w:val="clear" w:color="auto" w:fill="auto"/>
            <w:vAlign w:val="center"/>
            <w:hideMark/>
          </w:tcPr>
          <w:p w14:paraId="4107185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83D9BF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7E95552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19,00</w:t>
            </w:r>
          </w:p>
        </w:tc>
        <w:tc>
          <w:tcPr>
            <w:tcW w:w="429" w:type="pct"/>
            <w:tcBorders>
              <w:top w:val="nil"/>
              <w:left w:val="nil"/>
              <w:bottom w:val="single" w:sz="4" w:space="0" w:color="auto"/>
              <w:right w:val="single" w:sz="8" w:space="0" w:color="auto"/>
            </w:tcBorders>
            <w:shd w:val="clear" w:color="auto" w:fill="auto"/>
            <w:vAlign w:val="center"/>
            <w:hideMark/>
          </w:tcPr>
          <w:p w14:paraId="41F1A89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8CE591E"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9D0F85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160</w:t>
            </w:r>
          </w:p>
        </w:tc>
        <w:tc>
          <w:tcPr>
            <w:tcW w:w="623" w:type="pct"/>
            <w:tcBorders>
              <w:top w:val="nil"/>
              <w:left w:val="nil"/>
              <w:bottom w:val="single" w:sz="4" w:space="0" w:color="auto"/>
              <w:right w:val="single" w:sz="4" w:space="0" w:color="auto"/>
            </w:tcBorders>
            <w:shd w:val="clear" w:color="auto" w:fill="auto"/>
            <w:vAlign w:val="center"/>
            <w:hideMark/>
          </w:tcPr>
          <w:p w14:paraId="10D46A0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3FF4D73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поз.102-106</w:t>
            </w:r>
          </w:p>
        </w:tc>
        <w:tc>
          <w:tcPr>
            <w:tcW w:w="354" w:type="pct"/>
            <w:tcBorders>
              <w:top w:val="nil"/>
              <w:left w:val="nil"/>
              <w:bottom w:val="single" w:sz="4" w:space="0" w:color="auto"/>
              <w:right w:val="single" w:sz="4" w:space="0" w:color="auto"/>
            </w:tcBorders>
            <w:shd w:val="clear" w:color="auto" w:fill="auto"/>
            <w:vAlign w:val="center"/>
            <w:hideMark/>
          </w:tcPr>
          <w:p w14:paraId="2EF0AA0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1B6A01C"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стяжек: из быстротвердеющей смеси на цементной основе</w:t>
            </w:r>
          </w:p>
        </w:tc>
        <w:tc>
          <w:tcPr>
            <w:tcW w:w="431" w:type="pct"/>
            <w:tcBorders>
              <w:top w:val="nil"/>
              <w:left w:val="nil"/>
              <w:bottom w:val="single" w:sz="4" w:space="0" w:color="auto"/>
              <w:right w:val="single" w:sz="4" w:space="0" w:color="auto"/>
            </w:tcBorders>
            <w:shd w:val="clear" w:color="000000" w:fill="0070C0"/>
            <w:vAlign w:val="center"/>
            <w:hideMark/>
          </w:tcPr>
          <w:p w14:paraId="36293168"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559377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1 056 770,46  </w:t>
            </w:r>
          </w:p>
        </w:tc>
        <w:tc>
          <w:tcPr>
            <w:tcW w:w="337" w:type="pct"/>
            <w:tcBorders>
              <w:top w:val="nil"/>
              <w:left w:val="nil"/>
              <w:bottom w:val="single" w:sz="4" w:space="0" w:color="auto"/>
              <w:right w:val="single" w:sz="4" w:space="0" w:color="auto"/>
            </w:tcBorders>
            <w:shd w:val="clear" w:color="auto" w:fill="auto"/>
            <w:vAlign w:val="center"/>
            <w:hideMark/>
          </w:tcPr>
          <w:p w14:paraId="2AB11A5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0,549%</w:t>
            </w:r>
          </w:p>
        </w:tc>
        <w:tc>
          <w:tcPr>
            <w:tcW w:w="404" w:type="pct"/>
            <w:tcBorders>
              <w:top w:val="nil"/>
              <w:left w:val="nil"/>
              <w:bottom w:val="single" w:sz="4" w:space="0" w:color="auto"/>
              <w:right w:val="single" w:sz="4" w:space="0" w:color="auto"/>
            </w:tcBorders>
            <w:shd w:val="clear" w:color="auto" w:fill="auto"/>
            <w:vAlign w:val="center"/>
            <w:hideMark/>
          </w:tcPr>
          <w:p w14:paraId="674CFE4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FC304B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4798B90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662,00</w:t>
            </w:r>
          </w:p>
        </w:tc>
        <w:tc>
          <w:tcPr>
            <w:tcW w:w="429" w:type="pct"/>
            <w:tcBorders>
              <w:top w:val="nil"/>
              <w:left w:val="nil"/>
              <w:bottom w:val="single" w:sz="4" w:space="0" w:color="auto"/>
              <w:right w:val="single" w:sz="8" w:space="0" w:color="auto"/>
            </w:tcBorders>
            <w:shd w:val="clear" w:color="auto" w:fill="auto"/>
            <w:vAlign w:val="center"/>
            <w:hideMark/>
          </w:tcPr>
          <w:p w14:paraId="48FFCFA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B74E907"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F3D9BC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161</w:t>
            </w:r>
          </w:p>
        </w:tc>
        <w:tc>
          <w:tcPr>
            <w:tcW w:w="623" w:type="pct"/>
            <w:tcBorders>
              <w:top w:val="nil"/>
              <w:left w:val="nil"/>
              <w:bottom w:val="single" w:sz="4" w:space="0" w:color="auto"/>
              <w:right w:val="single" w:sz="4" w:space="0" w:color="auto"/>
            </w:tcBorders>
            <w:shd w:val="clear" w:color="auto" w:fill="auto"/>
            <w:vAlign w:val="center"/>
            <w:hideMark/>
          </w:tcPr>
          <w:p w14:paraId="398D1C5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7586398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поз.107-115</w:t>
            </w:r>
          </w:p>
        </w:tc>
        <w:tc>
          <w:tcPr>
            <w:tcW w:w="354" w:type="pct"/>
            <w:tcBorders>
              <w:top w:val="nil"/>
              <w:left w:val="nil"/>
              <w:bottom w:val="single" w:sz="4" w:space="0" w:color="auto"/>
              <w:right w:val="single" w:sz="4" w:space="0" w:color="auto"/>
            </w:tcBorders>
            <w:shd w:val="clear" w:color="auto" w:fill="auto"/>
            <w:vAlign w:val="center"/>
            <w:hideMark/>
          </w:tcPr>
          <w:p w14:paraId="395917A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9EC4871"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Устройство покрытий из плит </w:t>
            </w:r>
            <w:proofErr w:type="spellStart"/>
            <w:r w:rsidRPr="00FE6478">
              <w:rPr>
                <w:rFonts w:ascii="Times New Roman" w:eastAsia="Times New Roman" w:hAnsi="Times New Roman" w:cs="Times New Roman"/>
                <w:color w:val="000000"/>
                <w:sz w:val="20"/>
                <w:szCs w:val="20"/>
                <w:lang w:eastAsia="ru-RU"/>
              </w:rPr>
              <w:t>керамогранитных</w:t>
            </w:r>
            <w:proofErr w:type="spellEnd"/>
            <w:r w:rsidRPr="00FE6478">
              <w:rPr>
                <w:rFonts w:ascii="Times New Roman" w:eastAsia="Times New Roman" w:hAnsi="Times New Roman" w:cs="Times New Roman"/>
                <w:color w:val="000000"/>
                <w:sz w:val="20"/>
                <w:szCs w:val="20"/>
                <w:lang w:eastAsia="ru-RU"/>
              </w:rPr>
              <w:t xml:space="preserve"> размером: 60х60 см</w:t>
            </w:r>
          </w:p>
        </w:tc>
        <w:tc>
          <w:tcPr>
            <w:tcW w:w="431" w:type="pct"/>
            <w:tcBorders>
              <w:top w:val="nil"/>
              <w:left w:val="nil"/>
              <w:bottom w:val="single" w:sz="4" w:space="0" w:color="auto"/>
              <w:right w:val="single" w:sz="4" w:space="0" w:color="auto"/>
            </w:tcBorders>
            <w:shd w:val="clear" w:color="000000" w:fill="0070C0"/>
            <w:vAlign w:val="center"/>
            <w:hideMark/>
          </w:tcPr>
          <w:p w14:paraId="68A3DF6E"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1BF6AA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1 222 330,19  </w:t>
            </w:r>
          </w:p>
        </w:tc>
        <w:tc>
          <w:tcPr>
            <w:tcW w:w="337" w:type="pct"/>
            <w:tcBorders>
              <w:top w:val="nil"/>
              <w:left w:val="nil"/>
              <w:bottom w:val="single" w:sz="4" w:space="0" w:color="auto"/>
              <w:right w:val="single" w:sz="4" w:space="0" w:color="auto"/>
            </w:tcBorders>
            <w:shd w:val="clear" w:color="auto" w:fill="auto"/>
            <w:vAlign w:val="center"/>
            <w:hideMark/>
          </w:tcPr>
          <w:p w14:paraId="576AA35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0,635%</w:t>
            </w:r>
          </w:p>
        </w:tc>
        <w:tc>
          <w:tcPr>
            <w:tcW w:w="404" w:type="pct"/>
            <w:tcBorders>
              <w:top w:val="nil"/>
              <w:left w:val="nil"/>
              <w:bottom w:val="single" w:sz="4" w:space="0" w:color="auto"/>
              <w:right w:val="single" w:sz="4" w:space="0" w:color="auto"/>
            </w:tcBorders>
            <w:shd w:val="clear" w:color="auto" w:fill="auto"/>
            <w:vAlign w:val="center"/>
            <w:hideMark/>
          </w:tcPr>
          <w:p w14:paraId="310A10C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w:t>
            </w:r>
            <w:r w:rsidRPr="00FE6478">
              <w:rPr>
                <w:rFonts w:ascii="Times New Roman" w:eastAsia="Times New Roman" w:hAnsi="Times New Roman" w:cs="Times New Roman"/>
                <w:b/>
                <w:bCs/>
                <w:color w:val="000000"/>
                <w:sz w:val="20"/>
                <w:szCs w:val="20"/>
                <w:lang w:eastAsia="ru-RU"/>
              </w:rPr>
              <w:lastRenderedPageBreak/>
              <w:t>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A33AFD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5BEE82E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303,80</w:t>
            </w:r>
          </w:p>
        </w:tc>
        <w:tc>
          <w:tcPr>
            <w:tcW w:w="429" w:type="pct"/>
            <w:tcBorders>
              <w:top w:val="nil"/>
              <w:left w:val="nil"/>
              <w:bottom w:val="single" w:sz="4" w:space="0" w:color="auto"/>
              <w:right w:val="single" w:sz="8" w:space="0" w:color="auto"/>
            </w:tcBorders>
            <w:shd w:val="clear" w:color="auto" w:fill="auto"/>
            <w:vAlign w:val="center"/>
            <w:hideMark/>
          </w:tcPr>
          <w:p w14:paraId="681FEA8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9FEBAF7"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F1C7CE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162</w:t>
            </w:r>
          </w:p>
        </w:tc>
        <w:tc>
          <w:tcPr>
            <w:tcW w:w="623" w:type="pct"/>
            <w:tcBorders>
              <w:top w:val="nil"/>
              <w:left w:val="nil"/>
              <w:bottom w:val="single" w:sz="4" w:space="0" w:color="auto"/>
              <w:right w:val="single" w:sz="4" w:space="0" w:color="auto"/>
            </w:tcBorders>
            <w:shd w:val="clear" w:color="auto" w:fill="auto"/>
            <w:vAlign w:val="center"/>
            <w:hideMark/>
          </w:tcPr>
          <w:p w14:paraId="42F1393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3B2D81E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поз.116-118</w:t>
            </w:r>
          </w:p>
        </w:tc>
        <w:tc>
          <w:tcPr>
            <w:tcW w:w="354" w:type="pct"/>
            <w:tcBorders>
              <w:top w:val="nil"/>
              <w:left w:val="nil"/>
              <w:bottom w:val="single" w:sz="4" w:space="0" w:color="auto"/>
              <w:right w:val="single" w:sz="4" w:space="0" w:color="auto"/>
            </w:tcBorders>
            <w:shd w:val="clear" w:color="auto" w:fill="auto"/>
            <w:vAlign w:val="center"/>
            <w:hideMark/>
          </w:tcPr>
          <w:p w14:paraId="5BDE0D6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0B4297D"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покрытий: из линолеума на клее со свариванием полотнищ в стыках</w:t>
            </w:r>
          </w:p>
        </w:tc>
        <w:tc>
          <w:tcPr>
            <w:tcW w:w="431" w:type="pct"/>
            <w:tcBorders>
              <w:top w:val="nil"/>
              <w:left w:val="nil"/>
              <w:bottom w:val="single" w:sz="4" w:space="0" w:color="auto"/>
              <w:right w:val="single" w:sz="4" w:space="0" w:color="auto"/>
            </w:tcBorders>
            <w:shd w:val="clear" w:color="000000" w:fill="0070C0"/>
            <w:vAlign w:val="center"/>
            <w:hideMark/>
          </w:tcPr>
          <w:p w14:paraId="4AA885C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E21671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748 584,27  </w:t>
            </w:r>
          </w:p>
        </w:tc>
        <w:tc>
          <w:tcPr>
            <w:tcW w:w="337" w:type="pct"/>
            <w:tcBorders>
              <w:top w:val="nil"/>
              <w:left w:val="nil"/>
              <w:bottom w:val="single" w:sz="4" w:space="0" w:color="auto"/>
              <w:right w:val="single" w:sz="4" w:space="0" w:color="auto"/>
            </w:tcBorders>
            <w:shd w:val="clear" w:color="auto" w:fill="auto"/>
            <w:vAlign w:val="center"/>
            <w:hideMark/>
          </w:tcPr>
          <w:p w14:paraId="227C5C2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0,389%</w:t>
            </w:r>
          </w:p>
        </w:tc>
        <w:tc>
          <w:tcPr>
            <w:tcW w:w="404" w:type="pct"/>
            <w:tcBorders>
              <w:top w:val="nil"/>
              <w:left w:val="nil"/>
              <w:bottom w:val="single" w:sz="4" w:space="0" w:color="auto"/>
              <w:right w:val="single" w:sz="4" w:space="0" w:color="auto"/>
            </w:tcBorders>
            <w:shd w:val="clear" w:color="auto" w:fill="auto"/>
            <w:vAlign w:val="center"/>
            <w:hideMark/>
          </w:tcPr>
          <w:p w14:paraId="17E847F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51DBBF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20C1393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358,20</w:t>
            </w:r>
          </w:p>
        </w:tc>
        <w:tc>
          <w:tcPr>
            <w:tcW w:w="429" w:type="pct"/>
            <w:tcBorders>
              <w:top w:val="nil"/>
              <w:left w:val="nil"/>
              <w:bottom w:val="single" w:sz="4" w:space="0" w:color="auto"/>
              <w:right w:val="single" w:sz="8" w:space="0" w:color="auto"/>
            </w:tcBorders>
            <w:shd w:val="clear" w:color="auto" w:fill="auto"/>
            <w:vAlign w:val="center"/>
            <w:hideMark/>
          </w:tcPr>
          <w:p w14:paraId="2FBCD33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29A7E26"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C57907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163</w:t>
            </w:r>
          </w:p>
        </w:tc>
        <w:tc>
          <w:tcPr>
            <w:tcW w:w="623" w:type="pct"/>
            <w:tcBorders>
              <w:top w:val="nil"/>
              <w:left w:val="nil"/>
              <w:bottom w:val="single" w:sz="4" w:space="0" w:color="auto"/>
              <w:right w:val="single" w:sz="4" w:space="0" w:color="auto"/>
            </w:tcBorders>
            <w:shd w:val="clear" w:color="auto" w:fill="auto"/>
            <w:vAlign w:val="center"/>
            <w:hideMark/>
          </w:tcPr>
          <w:p w14:paraId="064DED1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768D463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поз.119-120</w:t>
            </w:r>
          </w:p>
        </w:tc>
        <w:tc>
          <w:tcPr>
            <w:tcW w:w="354" w:type="pct"/>
            <w:tcBorders>
              <w:top w:val="nil"/>
              <w:left w:val="nil"/>
              <w:bottom w:val="single" w:sz="4" w:space="0" w:color="auto"/>
              <w:right w:val="single" w:sz="4" w:space="0" w:color="auto"/>
            </w:tcBorders>
            <w:shd w:val="clear" w:color="auto" w:fill="auto"/>
            <w:vAlign w:val="center"/>
            <w:hideMark/>
          </w:tcPr>
          <w:p w14:paraId="24CCD64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144165C"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плинтусов поливинилхлоридных: на винтах самонарезающих</w:t>
            </w:r>
          </w:p>
        </w:tc>
        <w:tc>
          <w:tcPr>
            <w:tcW w:w="431" w:type="pct"/>
            <w:tcBorders>
              <w:top w:val="nil"/>
              <w:left w:val="nil"/>
              <w:bottom w:val="single" w:sz="4" w:space="0" w:color="auto"/>
              <w:right w:val="single" w:sz="4" w:space="0" w:color="auto"/>
            </w:tcBorders>
            <w:shd w:val="clear" w:color="000000" w:fill="0070C0"/>
            <w:vAlign w:val="center"/>
            <w:hideMark/>
          </w:tcPr>
          <w:p w14:paraId="0C1AC1B5"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986010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36 690,65  </w:t>
            </w:r>
          </w:p>
        </w:tc>
        <w:tc>
          <w:tcPr>
            <w:tcW w:w="337" w:type="pct"/>
            <w:tcBorders>
              <w:top w:val="nil"/>
              <w:left w:val="nil"/>
              <w:bottom w:val="single" w:sz="4" w:space="0" w:color="auto"/>
              <w:right w:val="single" w:sz="4" w:space="0" w:color="auto"/>
            </w:tcBorders>
            <w:shd w:val="clear" w:color="auto" w:fill="auto"/>
            <w:vAlign w:val="center"/>
            <w:hideMark/>
          </w:tcPr>
          <w:p w14:paraId="24E1BC2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0,019%</w:t>
            </w:r>
          </w:p>
        </w:tc>
        <w:tc>
          <w:tcPr>
            <w:tcW w:w="404" w:type="pct"/>
            <w:tcBorders>
              <w:top w:val="nil"/>
              <w:left w:val="nil"/>
              <w:bottom w:val="single" w:sz="4" w:space="0" w:color="auto"/>
              <w:right w:val="single" w:sz="4" w:space="0" w:color="auto"/>
            </w:tcBorders>
            <w:shd w:val="clear" w:color="auto" w:fill="auto"/>
            <w:vAlign w:val="center"/>
            <w:hideMark/>
          </w:tcPr>
          <w:p w14:paraId="02FB61D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0E5F1E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107E724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245,16</w:t>
            </w:r>
          </w:p>
        </w:tc>
        <w:tc>
          <w:tcPr>
            <w:tcW w:w="429" w:type="pct"/>
            <w:tcBorders>
              <w:top w:val="nil"/>
              <w:left w:val="nil"/>
              <w:bottom w:val="single" w:sz="4" w:space="0" w:color="auto"/>
              <w:right w:val="single" w:sz="8" w:space="0" w:color="auto"/>
            </w:tcBorders>
            <w:shd w:val="clear" w:color="auto" w:fill="auto"/>
            <w:vAlign w:val="center"/>
            <w:hideMark/>
          </w:tcPr>
          <w:p w14:paraId="5DF3F21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E21ED7C"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BE6738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164</w:t>
            </w:r>
          </w:p>
        </w:tc>
        <w:tc>
          <w:tcPr>
            <w:tcW w:w="623" w:type="pct"/>
            <w:tcBorders>
              <w:top w:val="nil"/>
              <w:left w:val="nil"/>
              <w:bottom w:val="single" w:sz="4" w:space="0" w:color="auto"/>
              <w:right w:val="single" w:sz="4" w:space="0" w:color="auto"/>
            </w:tcBorders>
            <w:shd w:val="clear" w:color="auto" w:fill="auto"/>
            <w:vAlign w:val="center"/>
            <w:hideMark/>
          </w:tcPr>
          <w:p w14:paraId="42EA3E3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2F624EE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поз.121-122</w:t>
            </w:r>
          </w:p>
        </w:tc>
        <w:tc>
          <w:tcPr>
            <w:tcW w:w="354" w:type="pct"/>
            <w:tcBorders>
              <w:top w:val="nil"/>
              <w:left w:val="nil"/>
              <w:bottom w:val="single" w:sz="4" w:space="0" w:color="auto"/>
              <w:right w:val="single" w:sz="4" w:space="0" w:color="auto"/>
            </w:tcBorders>
            <w:shd w:val="clear" w:color="auto" w:fill="auto"/>
            <w:vAlign w:val="center"/>
            <w:hideMark/>
          </w:tcPr>
          <w:p w14:paraId="6978C15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89EEC64"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покрытий: из досок ламинированных замковым способом</w:t>
            </w:r>
          </w:p>
        </w:tc>
        <w:tc>
          <w:tcPr>
            <w:tcW w:w="431" w:type="pct"/>
            <w:tcBorders>
              <w:top w:val="nil"/>
              <w:left w:val="nil"/>
              <w:bottom w:val="single" w:sz="4" w:space="0" w:color="auto"/>
              <w:right w:val="single" w:sz="4" w:space="0" w:color="auto"/>
            </w:tcBorders>
            <w:shd w:val="clear" w:color="000000" w:fill="0070C0"/>
            <w:vAlign w:val="center"/>
            <w:hideMark/>
          </w:tcPr>
          <w:p w14:paraId="63DFAFD6"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7699A1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105 837,82  </w:t>
            </w:r>
          </w:p>
        </w:tc>
        <w:tc>
          <w:tcPr>
            <w:tcW w:w="337" w:type="pct"/>
            <w:tcBorders>
              <w:top w:val="nil"/>
              <w:left w:val="nil"/>
              <w:bottom w:val="single" w:sz="4" w:space="0" w:color="auto"/>
              <w:right w:val="single" w:sz="4" w:space="0" w:color="auto"/>
            </w:tcBorders>
            <w:shd w:val="clear" w:color="auto" w:fill="auto"/>
            <w:vAlign w:val="center"/>
            <w:hideMark/>
          </w:tcPr>
          <w:p w14:paraId="4948DC5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0,055%</w:t>
            </w:r>
          </w:p>
        </w:tc>
        <w:tc>
          <w:tcPr>
            <w:tcW w:w="404" w:type="pct"/>
            <w:tcBorders>
              <w:top w:val="nil"/>
              <w:left w:val="nil"/>
              <w:bottom w:val="single" w:sz="4" w:space="0" w:color="auto"/>
              <w:right w:val="single" w:sz="4" w:space="0" w:color="auto"/>
            </w:tcBorders>
            <w:shd w:val="clear" w:color="auto" w:fill="auto"/>
            <w:vAlign w:val="center"/>
            <w:hideMark/>
          </w:tcPr>
          <w:p w14:paraId="0B39BEB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15716E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451759C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39,70</w:t>
            </w:r>
          </w:p>
        </w:tc>
        <w:tc>
          <w:tcPr>
            <w:tcW w:w="429" w:type="pct"/>
            <w:tcBorders>
              <w:top w:val="nil"/>
              <w:left w:val="nil"/>
              <w:bottom w:val="single" w:sz="4" w:space="0" w:color="auto"/>
              <w:right w:val="single" w:sz="8" w:space="0" w:color="auto"/>
            </w:tcBorders>
            <w:shd w:val="clear" w:color="auto" w:fill="auto"/>
            <w:vAlign w:val="center"/>
            <w:hideMark/>
          </w:tcPr>
          <w:p w14:paraId="2BDB7B9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4E881729"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6A0716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165</w:t>
            </w:r>
          </w:p>
        </w:tc>
        <w:tc>
          <w:tcPr>
            <w:tcW w:w="623" w:type="pct"/>
            <w:tcBorders>
              <w:top w:val="nil"/>
              <w:left w:val="nil"/>
              <w:bottom w:val="single" w:sz="4" w:space="0" w:color="auto"/>
              <w:right w:val="single" w:sz="4" w:space="0" w:color="auto"/>
            </w:tcBorders>
            <w:shd w:val="clear" w:color="auto" w:fill="auto"/>
            <w:vAlign w:val="center"/>
            <w:hideMark/>
          </w:tcPr>
          <w:p w14:paraId="242B87F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350ABDE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поз.123</w:t>
            </w:r>
          </w:p>
        </w:tc>
        <w:tc>
          <w:tcPr>
            <w:tcW w:w="354" w:type="pct"/>
            <w:tcBorders>
              <w:top w:val="nil"/>
              <w:left w:val="nil"/>
              <w:bottom w:val="single" w:sz="4" w:space="0" w:color="auto"/>
              <w:right w:val="single" w:sz="4" w:space="0" w:color="auto"/>
            </w:tcBorders>
            <w:shd w:val="clear" w:color="auto" w:fill="auto"/>
            <w:vAlign w:val="center"/>
            <w:hideMark/>
          </w:tcPr>
          <w:p w14:paraId="78243E3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1733153"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потолков: плитно-ячеистых по каркасу из оцинкованного профиля</w:t>
            </w:r>
          </w:p>
        </w:tc>
        <w:tc>
          <w:tcPr>
            <w:tcW w:w="431" w:type="pct"/>
            <w:tcBorders>
              <w:top w:val="nil"/>
              <w:left w:val="nil"/>
              <w:bottom w:val="single" w:sz="4" w:space="0" w:color="auto"/>
              <w:right w:val="single" w:sz="4" w:space="0" w:color="auto"/>
            </w:tcBorders>
            <w:shd w:val="clear" w:color="000000" w:fill="0070C0"/>
            <w:vAlign w:val="center"/>
            <w:hideMark/>
          </w:tcPr>
          <w:p w14:paraId="5B380E4C"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0896EF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779 609,66  </w:t>
            </w:r>
          </w:p>
        </w:tc>
        <w:tc>
          <w:tcPr>
            <w:tcW w:w="337" w:type="pct"/>
            <w:tcBorders>
              <w:top w:val="nil"/>
              <w:left w:val="nil"/>
              <w:bottom w:val="single" w:sz="4" w:space="0" w:color="auto"/>
              <w:right w:val="single" w:sz="4" w:space="0" w:color="auto"/>
            </w:tcBorders>
            <w:shd w:val="clear" w:color="auto" w:fill="auto"/>
            <w:vAlign w:val="center"/>
            <w:hideMark/>
          </w:tcPr>
          <w:p w14:paraId="037224F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0,405%</w:t>
            </w:r>
          </w:p>
        </w:tc>
        <w:tc>
          <w:tcPr>
            <w:tcW w:w="404" w:type="pct"/>
            <w:tcBorders>
              <w:top w:val="nil"/>
              <w:left w:val="nil"/>
              <w:bottom w:val="single" w:sz="4" w:space="0" w:color="auto"/>
              <w:right w:val="single" w:sz="4" w:space="0" w:color="auto"/>
            </w:tcBorders>
            <w:shd w:val="clear" w:color="auto" w:fill="auto"/>
            <w:vAlign w:val="center"/>
            <w:hideMark/>
          </w:tcPr>
          <w:p w14:paraId="4D01C70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83DAF4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5179750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663,30</w:t>
            </w:r>
          </w:p>
        </w:tc>
        <w:tc>
          <w:tcPr>
            <w:tcW w:w="429" w:type="pct"/>
            <w:tcBorders>
              <w:top w:val="nil"/>
              <w:left w:val="nil"/>
              <w:bottom w:val="single" w:sz="4" w:space="0" w:color="auto"/>
              <w:right w:val="single" w:sz="8" w:space="0" w:color="auto"/>
            </w:tcBorders>
            <w:shd w:val="clear" w:color="auto" w:fill="auto"/>
            <w:vAlign w:val="center"/>
            <w:hideMark/>
          </w:tcPr>
          <w:p w14:paraId="3B8A952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8D49327"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5ED699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166</w:t>
            </w:r>
          </w:p>
        </w:tc>
        <w:tc>
          <w:tcPr>
            <w:tcW w:w="623" w:type="pct"/>
            <w:tcBorders>
              <w:top w:val="nil"/>
              <w:left w:val="nil"/>
              <w:bottom w:val="single" w:sz="4" w:space="0" w:color="auto"/>
              <w:right w:val="single" w:sz="4" w:space="0" w:color="auto"/>
            </w:tcBorders>
            <w:shd w:val="clear" w:color="auto" w:fill="auto"/>
            <w:vAlign w:val="center"/>
            <w:hideMark/>
          </w:tcPr>
          <w:p w14:paraId="0FF9B78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7A037E4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поз.124-128</w:t>
            </w:r>
          </w:p>
        </w:tc>
        <w:tc>
          <w:tcPr>
            <w:tcW w:w="354" w:type="pct"/>
            <w:tcBorders>
              <w:top w:val="nil"/>
              <w:left w:val="nil"/>
              <w:bottom w:val="single" w:sz="4" w:space="0" w:color="auto"/>
              <w:right w:val="single" w:sz="4" w:space="0" w:color="auto"/>
            </w:tcBorders>
            <w:shd w:val="clear" w:color="auto" w:fill="auto"/>
            <w:vAlign w:val="center"/>
            <w:hideMark/>
          </w:tcPr>
          <w:p w14:paraId="7311474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8E78F68"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Сплошное выравнивание внутренних поверхностей (однослойное оштукатуривание) из </w:t>
            </w:r>
            <w:r w:rsidRPr="00FE6478">
              <w:rPr>
                <w:rFonts w:ascii="Times New Roman" w:eastAsia="Times New Roman" w:hAnsi="Times New Roman" w:cs="Times New Roman"/>
                <w:color w:val="000000"/>
                <w:sz w:val="20"/>
                <w:szCs w:val="20"/>
                <w:lang w:eastAsia="ru-RU"/>
              </w:rPr>
              <w:lastRenderedPageBreak/>
              <w:t>сухих растворных смесей толщиной до 10 мм: потолков</w:t>
            </w:r>
          </w:p>
        </w:tc>
        <w:tc>
          <w:tcPr>
            <w:tcW w:w="431" w:type="pct"/>
            <w:tcBorders>
              <w:top w:val="nil"/>
              <w:left w:val="nil"/>
              <w:bottom w:val="single" w:sz="4" w:space="0" w:color="auto"/>
              <w:right w:val="single" w:sz="4" w:space="0" w:color="auto"/>
            </w:tcBorders>
            <w:shd w:val="clear" w:color="000000" w:fill="0070C0"/>
            <w:vAlign w:val="center"/>
            <w:hideMark/>
          </w:tcPr>
          <w:p w14:paraId="6675804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lastRenderedPageBreak/>
              <w:t> </w:t>
            </w:r>
          </w:p>
        </w:tc>
        <w:tc>
          <w:tcPr>
            <w:tcW w:w="381" w:type="pct"/>
            <w:tcBorders>
              <w:top w:val="nil"/>
              <w:left w:val="nil"/>
              <w:bottom w:val="single" w:sz="4" w:space="0" w:color="auto"/>
              <w:right w:val="single" w:sz="4" w:space="0" w:color="auto"/>
            </w:tcBorders>
            <w:shd w:val="clear" w:color="auto" w:fill="auto"/>
            <w:vAlign w:val="center"/>
            <w:hideMark/>
          </w:tcPr>
          <w:p w14:paraId="44C78C4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12 385,72  </w:t>
            </w:r>
          </w:p>
        </w:tc>
        <w:tc>
          <w:tcPr>
            <w:tcW w:w="337" w:type="pct"/>
            <w:tcBorders>
              <w:top w:val="nil"/>
              <w:left w:val="nil"/>
              <w:bottom w:val="single" w:sz="4" w:space="0" w:color="auto"/>
              <w:right w:val="single" w:sz="4" w:space="0" w:color="auto"/>
            </w:tcBorders>
            <w:shd w:val="clear" w:color="auto" w:fill="auto"/>
            <w:vAlign w:val="center"/>
            <w:hideMark/>
          </w:tcPr>
          <w:p w14:paraId="365E0B4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0,006%</w:t>
            </w:r>
          </w:p>
        </w:tc>
        <w:tc>
          <w:tcPr>
            <w:tcW w:w="404" w:type="pct"/>
            <w:tcBorders>
              <w:top w:val="nil"/>
              <w:left w:val="nil"/>
              <w:bottom w:val="single" w:sz="4" w:space="0" w:color="auto"/>
              <w:right w:val="single" w:sz="4" w:space="0" w:color="auto"/>
            </w:tcBorders>
            <w:shd w:val="clear" w:color="auto" w:fill="auto"/>
            <w:vAlign w:val="center"/>
            <w:hideMark/>
          </w:tcPr>
          <w:p w14:paraId="50E3DAE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w:t>
            </w:r>
            <w:r w:rsidRPr="00FE6478">
              <w:rPr>
                <w:rFonts w:ascii="Times New Roman" w:eastAsia="Times New Roman" w:hAnsi="Times New Roman" w:cs="Times New Roman"/>
                <w:b/>
                <w:bCs/>
                <w:color w:val="000000"/>
                <w:sz w:val="20"/>
                <w:szCs w:val="20"/>
                <w:lang w:eastAsia="ru-RU"/>
              </w:rPr>
              <w:lastRenderedPageBreak/>
              <w:t>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05141D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58575C8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15,20</w:t>
            </w:r>
          </w:p>
        </w:tc>
        <w:tc>
          <w:tcPr>
            <w:tcW w:w="429" w:type="pct"/>
            <w:tcBorders>
              <w:top w:val="nil"/>
              <w:left w:val="nil"/>
              <w:bottom w:val="single" w:sz="4" w:space="0" w:color="auto"/>
              <w:right w:val="single" w:sz="8" w:space="0" w:color="auto"/>
            </w:tcBorders>
            <w:shd w:val="clear" w:color="auto" w:fill="auto"/>
            <w:vAlign w:val="center"/>
            <w:hideMark/>
          </w:tcPr>
          <w:p w14:paraId="2A8559D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A39397A"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E1E174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167</w:t>
            </w:r>
          </w:p>
        </w:tc>
        <w:tc>
          <w:tcPr>
            <w:tcW w:w="623" w:type="pct"/>
            <w:tcBorders>
              <w:top w:val="nil"/>
              <w:left w:val="nil"/>
              <w:bottom w:val="single" w:sz="4" w:space="0" w:color="auto"/>
              <w:right w:val="single" w:sz="4" w:space="0" w:color="auto"/>
            </w:tcBorders>
            <w:shd w:val="clear" w:color="auto" w:fill="auto"/>
            <w:vAlign w:val="center"/>
            <w:hideMark/>
          </w:tcPr>
          <w:p w14:paraId="1370166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4E17260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поз.129-131</w:t>
            </w:r>
          </w:p>
        </w:tc>
        <w:tc>
          <w:tcPr>
            <w:tcW w:w="354" w:type="pct"/>
            <w:tcBorders>
              <w:top w:val="nil"/>
              <w:left w:val="nil"/>
              <w:bottom w:val="single" w:sz="4" w:space="0" w:color="auto"/>
              <w:right w:val="single" w:sz="4" w:space="0" w:color="auto"/>
            </w:tcBorders>
            <w:shd w:val="clear" w:color="auto" w:fill="auto"/>
            <w:vAlign w:val="center"/>
            <w:hideMark/>
          </w:tcPr>
          <w:p w14:paraId="691AF3D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A0997BC"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подвесных потолков из гипсокартонных листов (ГКЛ): одноуровневых</w:t>
            </w:r>
          </w:p>
        </w:tc>
        <w:tc>
          <w:tcPr>
            <w:tcW w:w="431" w:type="pct"/>
            <w:tcBorders>
              <w:top w:val="nil"/>
              <w:left w:val="nil"/>
              <w:bottom w:val="single" w:sz="4" w:space="0" w:color="auto"/>
              <w:right w:val="single" w:sz="4" w:space="0" w:color="auto"/>
            </w:tcBorders>
            <w:shd w:val="clear" w:color="000000" w:fill="0070C0"/>
            <w:vAlign w:val="center"/>
            <w:hideMark/>
          </w:tcPr>
          <w:p w14:paraId="6D0EE135"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EE2AD4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53 196,41  </w:t>
            </w:r>
          </w:p>
        </w:tc>
        <w:tc>
          <w:tcPr>
            <w:tcW w:w="337" w:type="pct"/>
            <w:tcBorders>
              <w:top w:val="nil"/>
              <w:left w:val="nil"/>
              <w:bottom w:val="single" w:sz="4" w:space="0" w:color="auto"/>
              <w:right w:val="single" w:sz="4" w:space="0" w:color="auto"/>
            </w:tcBorders>
            <w:shd w:val="clear" w:color="auto" w:fill="auto"/>
            <w:vAlign w:val="center"/>
            <w:hideMark/>
          </w:tcPr>
          <w:p w14:paraId="091D925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0,028%</w:t>
            </w:r>
          </w:p>
        </w:tc>
        <w:tc>
          <w:tcPr>
            <w:tcW w:w="404" w:type="pct"/>
            <w:tcBorders>
              <w:top w:val="nil"/>
              <w:left w:val="nil"/>
              <w:bottom w:val="single" w:sz="4" w:space="0" w:color="auto"/>
              <w:right w:val="single" w:sz="4" w:space="0" w:color="auto"/>
            </w:tcBorders>
            <w:shd w:val="clear" w:color="auto" w:fill="auto"/>
            <w:vAlign w:val="center"/>
            <w:hideMark/>
          </w:tcPr>
          <w:p w14:paraId="4E83296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8D9526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643B136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39,70</w:t>
            </w:r>
          </w:p>
        </w:tc>
        <w:tc>
          <w:tcPr>
            <w:tcW w:w="429" w:type="pct"/>
            <w:tcBorders>
              <w:top w:val="nil"/>
              <w:left w:val="nil"/>
              <w:bottom w:val="single" w:sz="4" w:space="0" w:color="auto"/>
              <w:right w:val="single" w:sz="8" w:space="0" w:color="auto"/>
            </w:tcBorders>
            <w:shd w:val="clear" w:color="auto" w:fill="auto"/>
            <w:vAlign w:val="center"/>
            <w:hideMark/>
          </w:tcPr>
          <w:p w14:paraId="49645C6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4F411C9"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05ECC4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168</w:t>
            </w:r>
          </w:p>
        </w:tc>
        <w:tc>
          <w:tcPr>
            <w:tcW w:w="623" w:type="pct"/>
            <w:tcBorders>
              <w:top w:val="nil"/>
              <w:left w:val="nil"/>
              <w:bottom w:val="single" w:sz="4" w:space="0" w:color="auto"/>
              <w:right w:val="single" w:sz="4" w:space="0" w:color="auto"/>
            </w:tcBorders>
            <w:shd w:val="clear" w:color="auto" w:fill="auto"/>
            <w:vAlign w:val="center"/>
            <w:hideMark/>
          </w:tcPr>
          <w:p w14:paraId="7FD0445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73D9C6F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поз.132-133</w:t>
            </w:r>
          </w:p>
        </w:tc>
        <w:tc>
          <w:tcPr>
            <w:tcW w:w="354" w:type="pct"/>
            <w:tcBorders>
              <w:top w:val="nil"/>
              <w:left w:val="nil"/>
              <w:bottom w:val="single" w:sz="4" w:space="0" w:color="auto"/>
              <w:right w:val="single" w:sz="4" w:space="0" w:color="auto"/>
            </w:tcBorders>
            <w:shd w:val="clear" w:color="auto" w:fill="auto"/>
            <w:vAlign w:val="center"/>
            <w:hideMark/>
          </w:tcPr>
          <w:p w14:paraId="04B3E9F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522C382"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Монтаж оконных фонарных покрытий из поликарбонатных и акриловых плит с боковыми планками, профилями и резиновыми прокладками (остекление крыши теплицы и выхода на крышу)</w:t>
            </w:r>
          </w:p>
        </w:tc>
        <w:tc>
          <w:tcPr>
            <w:tcW w:w="431" w:type="pct"/>
            <w:tcBorders>
              <w:top w:val="nil"/>
              <w:left w:val="nil"/>
              <w:bottom w:val="single" w:sz="4" w:space="0" w:color="auto"/>
              <w:right w:val="single" w:sz="4" w:space="0" w:color="auto"/>
            </w:tcBorders>
            <w:shd w:val="clear" w:color="000000" w:fill="0070C0"/>
            <w:vAlign w:val="center"/>
            <w:hideMark/>
          </w:tcPr>
          <w:p w14:paraId="21B2F67E"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9A7165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232 987,20  </w:t>
            </w:r>
          </w:p>
        </w:tc>
        <w:tc>
          <w:tcPr>
            <w:tcW w:w="337" w:type="pct"/>
            <w:tcBorders>
              <w:top w:val="nil"/>
              <w:left w:val="nil"/>
              <w:bottom w:val="single" w:sz="4" w:space="0" w:color="auto"/>
              <w:right w:val="single" w:sz="4" w:space="0" w:color="auto"/>
            </w:tcBorders>
            <w:shd w:val="clear" w:color="auto" w:fill="auto"/>
            <w:vAlign w:val="center"/>
            <w:hideMark/>
          </w:tcPr>
          <w:p w14:paraId="4A0FF36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0,121%</w:t>
            </w:r>
          </w:p>
        </w:tc>
        <w:tc>
          <w:tcPr>
            <w:tcW w:w="404" w:type="pct"/>
            <w:tcBorders>
              <w:top w:val="nil"/>
              <w:left w:val="nil"/>
              <w:bottom w:val="single" w:sz="4" w:space="0" w:color="auto"/>
              <w:right w:val="single" w:sz="4" w:space="0" w:color="auto"/>
            </w:tcBorders>
            <w:shd w:val="clear" w:color="auto" w:fill="auto"/>
            <w:vAlign w:val="center"/>
            <w:hideMark/>
          </w:tcPr>
          <w:p w14:paraId="60F95EF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9BC9AB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3895EA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120,00</w:t>
            </w:r>
          </w:p>
        </w:tc>
        <w:tc>
          <w:tcPr>
            <w:tcW w:w="429" w:type="pct"/>
            <w:tcBorders>
              <w:top w:val="nil"/>
              <w:left w:val="nil"/>
              <w:bottom w:val="single" w:sz="4" w:space="0" w:color="auto"/>
              <w:right w:val="single" w:sz="8" w:space="0" w:color="auto"/>
            </w:tcBorders>
            <w:shd w:val="clear" w:color="auto" w:fill="auto"/>
            <w:vAlign w:val="center"/>
            <w:hideMark/>
          </w:tcPr>
          <w:p w14:paraId="3800777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5701B35"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25B01A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169</w:t>
            </w:r>
          </w:p>
        </w:tc>
        <w:tc>
          <w:tcPr>
            <w:tcW w:w="623" w:type="pct"/>
            <w:tcBorders>
              <w:top w:val="nil"/>
              <w:left w:val="nil"/>
              <w:bottom w:val="single" w:sz="4" w:space="0" w:color="auto"/>
              <w:right w:val="single" w:sz="4" w:space="0" w:color="auto"/>
            </w:tcBorders>
            <w:shd w:val="clear" w:color="auto" w:fill="auto"/>
            <w:vAlign w:val="center"/>
            <w:hideMark/>
          </w:tcPr>
          <w:p w14:paraId="185BD91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16A2E96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поз.134</w:t>
            </w:r>
          </w:p>
        </w:tc>
        <w:tc>
          <w:tcPr>
            <w:tcW w:w="354" w:type="pct"/>
            <w:tcBorders>
              <w:top w:val="nil"/>
              <w:left w:val="nil"/>
              <w:bottom w:val="single" w:sz="4" w:space="0" w:color="auto"/>
              <w:right w:val="single" w:sz="4" w:space="0" w:color="auto"/>
            </w:tcBorders>
            <w:shd w:val="clear" w:color="auto" w:fill="auto"/>
            <w:vAlign w:val="center"/>
            <w:hideMark/>
          </w:tcPr>
          <w:p w14:paraId="02E186F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1036416"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Ремонт штукатурки внутренних стен по камню и бетону цементно-известковым раствором, площадью отдельных мест: до 10 м2 толщиной слоя до 20 мм</w:t>
            </w:r>
          </w:p>
        </w:tc>
        <w:tc>
          <w:tcPr>
            <w:tcW w:w="431" w:type="pct"/>
            <w:tcBorders>
              <w:top w:val="nil"/>
              <w:left w:val="nil"/>
              <w:bottom w:val="single" w:sz="4" w:space="0" w:color="auto"/>
              <w:right w:val="single" w:sz="4" w:space="0" w:color="auto"/>
            </w:tcBorders>
            <w:shd w:val="clear" w:color="000000" w:fill="0070C0"/>
            <w:vAlign w:val="center"/>
            <w:hideMark/>
          </w:tcPr>
          <w:p w14:paraId="1A2355DF"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8A2072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1 228 548,06  </w:t>
            </w:r>
          </w:p>
        </w:tc>
        <w:tc>
          <w:tcPr>
            <w:tcW w:w="337" w:type="pct"/>
            <w:tcBorders>
              <w:top w:val="nil"/>
              <w:left w:val="nil"/>
              <w:bottom w:val="single" w:sz="4" w:space="0" w:color="auto"/>
              <w:right w:val="single" w:sz="4" w:space="0" w:color="auto"/>
            </w:tcBorders>
            <w:shd w:val="clear" w:color="auto" w:fill="auto"/>
            <w:vAlign w:val="center"/>
            <w:hideMark/>
          </w:tcPr>
          <w:p w14:paraId="5AF862E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0,639%</w:t>
            </w:r>
          </w:p>
        </w:tc>
        <w:tc>
          <w:tcPr>
            <w:tcW w:w="404" w:type="pct"/>
            <w:tcBorders>
              <w:top w:val="nil"/>
              <w:left w:val="nil"/>
              <w:bottom w:val="single" w:sz="4" w:space="0" w:color="auto"/>
              <w:right w:val="single" w:sz="4" w:space="0" w:color="auto"/>
            </w:tcBorders>
            <w:shd w:val="clear" w:color="auto" w:fill="auto"/>
            <w:vAlign w:val="center"/>
            <w:hideMark/>
          </w:tcPr>
          <w:p w14:paraId="05F69FD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15FD5B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496FE6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1139,19</w:t>
            </w:r>
          </w:p>
        </w:tc>
        <w:tc>
          <w:tcPr>
            <w:tcW w:w="429" w:type="pct"/>
            <w:tcBorders>
              <w:top w:val="nil"/>
              <w:left w:val="nil"/>
              <w:bottom w:val="single" w:sz="4" w:space="0" w:color="auto"/>
              <w:right w:val="single" w:sz="8" w:space="0" w:color="auto"/>
            </w:tcBorders>
            <w:shd w:val="clear" w:color="auto" w:fill="auto"/>
            <w:vAlign w:val="center"/>
            <w:hideMark/>
          </w:tcPr>
          <w:p w14:paraId="1FA9F03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0C2D45F"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8D09BD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170</w:t>
            </w:r>
          </w:p>
        </w:tc>
        <w:tc>
          <w:tcPr>
            <w:tcW w:w="623" w:type="pct"/>
            <w:tcBorders>
              <w:top w:val="nil"/>
              <w:left w:val="nil"/>
              <w:bottom w:val="single" w:sz="4" w:space="0" w:color="auto"/>
              <w:right w:val="single" w:sz="4" w:space="0" w:color="auto"/>
            </w:tcBorders>
            <w:shd w:val="clear" w:color="auto" w:fill="auto"/>
            <w:vAlign w:val="center"/>
            <w:hideMark/>
          </w:tcPr>
          <w:p w14:paraId="05F6796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5B9CC53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поз.135-137</w:t>
            </w:r>
          </w:p>
        </w:tc>
        <w:tc>
          <w:tcPr>
            <w:tcW w:w="354" w:type="pct"/>
            <w:tcBorders>
              <w:top w:val="nil"/>
              <w:left w:val="nil"/>
              <w:bottom w:val="single" w:sz="4" w:space="0" w:color="auto"/>
              <w:right w:val="single" w:sz="4" w:space="0" w:color="auto"/>
            </w:tcBorders>
            <w:shd w:val="clear" w:color="auto" w:fill="auto"/>
            <w:vAlign w:val="center"/>
            <w:hideMark/>
          </w:tcPr>
          <w:p w14:paraId="284632B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8151DC8"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431" w:type="pct"/>
            <w:tcBorders>
              <w:top w:val="nil"/>
              <w:left w:val="nil"/>
              <w:bottom w:val="single" w:sz="4" w:space="0" w:color="auto"/>
              <w:right w:val="single" w:sz="4" w:space="0" w:color="auto"/>
            </w:tcBorders>
            <w:shd w:val="clear" w:color="000000" w:fill="0070C0"/>
            <w:vAlign w:val="center"/>
            <w:hideMark/>
          </w:tcPr>
          <w:p w14:paraId="4D244012"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2BAD82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377 102,00  </w:t>
            </w:r>
          </w:p>
        </w:tc>
        <w:tc>
          <w:tcPr>
            <w:tcW w:w="337" w:type="pct"/>
            <w:tcBorders>
              <w:top w:val="nil"/>
              <w:left w:val="nil"/>
              <w:bottom w:val="single" w:sz="4" w:space="0" w:color="auto"/>
              <w:right w:val="single" w:sz="4" w:space="0" w:color="auto"/>
            </w:tcBorders>
            <w:shd w:val="clear" w:color="auto" w:fill="auto"/>
            <w:vAlign w:val="center"/>
            <w:hideMark/>
          </w:tcPr>
          <w:p w14:paraId="5502C29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0,196%</w:t>
            </w:r>
          </w:p>
        </w:tc>
        <w:tc>
          <w:tcPr>
            <w:tcW w:w="404" w:type="pct"/>
            <w:tcBorders>
              <w:top w:val="nil"/>
              <w:left w:val="nil"/>
              <w:bottom w:val="single" w:sz="4" w:space="0" w:color="auto"/>
              <w:right w:val="single" w:sz="4" w:space="0" w:color="auto"/>
            </w:tcBorders>
            <w:shd w:val="clear" w:color="auto" w:fill="auto"/>
            <w:vAlign w:val="center"/>
            <w:hideMark/>
          </w:tcPr>
          <w:p w14:paraId="65F092D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93F485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6BC6BE1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942,92</w:t>
            </w:r>
          </w:p>
        </w:tc>
        <w:tc>
          <w:tcPr>
            <w:tcW w:w="429" w:type="pct"/>
            <w:tcBorders>
              <w:top w:val="nil"/>
              <w:left w:val="nil"/>
              <w:bottom w:val="single" w:sz="4" w:space="0" w:color="auto"/>
              <w:right w:val="single" w:sz="8" w:space="0" w:color="auto"/>
            </w:tcBorders>
            <w:shd w:val="clear" w:color="auto" w:fill="auto"/>
            <w:vAlign w:val="center"/>
            <w:hideMark/>
          </w:tcPr>
          <w:p w14:paraId="42786B8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7F7AFC1"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D59F35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171</w:t>
            </w:r>
          </w:p>
        </w:tc>
        <w:tc>
          <w:tcPr>
            <w:tcW w:w="623" w:type="pct"/>
            <w:tcBorders>
              <w:top w:val="nil"/>
              <w:left w:val="nil"/>
              <w:bottom w:val="single" w:sz="4" w:space="0" w:color="auto"/>
              <w:right w:val="single" w:sz="4" w:space="0" w:color="auto"/>
            </w:tcBorders>
            <w:shd w:val="clear" w:color="auto" w:fill="auto"/>
            <w:vAlign w:val="center"/>
            <w:hideMark/>
          </w:tcPr>
          <w:p w14:paraId="2ED823B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34E02E9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поз.138-141</w:t>
            </w:r>
          </w:p>
        </w:tc>
        <w:tc>
          <w:tcPr>
            <w:tcW w:w="354" w:type="pct"/>
            <w:tcBorders>
              <w:top w:val="nil"/>
              <w:left w:val="nil"/>
              <w:bottom w:val="single" w:sz="4" w:space="0" w:color="auto"/>
              <w:right w:val="single" w:sz="4" w:space="0" w:color="auto"/>
            </w:tcBorders>
            <w:shd w:val="clear" w:color="auto" w:fill="auto"/>
            <w:vAlign w:val="center"/>
            <w:hideMark/>
          </w:tcPr>
          <w:p w14:paraId="1767B59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0AE22D3"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Гладкая облицовка стен, столбов, пилястр и откосов (без карнизных, плинтусных и </w:t>
            </w:r>
            <w:r w:rsidRPr="00FE6478">
              <w:rPr>
                <w:rFonts w:ascii="Times New Roman" w:eastAsia="Times New Roman" w:hAnsi="Times New Roman" w:cs="Times New Roman"/>
                <w:color w:val="000000"/>
                <w:sz w:val="20"/>
                <w:szCs w:val="20"/>
                <w:lang w:eastAsia="ru-RU"/>
              </w:rPr>
              <w:lastRenderedPageBreak/>
              <w:t>угловых плиток) без установки плиток туалетного гарнитура на клее из сухих смесей: по кирпичу и бетону</w:t>
            </w:r>
          </w:p>
        </w:tc>
        <w:tc>
          <w:tcPr>
            <w:tcW w:w="431" w:type="pct"/>
            <w:tcBorders>
              <w:top w:val="nil"/>
              <w:left w:val="nil"/>
              <w:bottom w:val="single" w:sz="4" w:space="0" w:color="auto"/>
              <w:right w:val="single" w:sz="4" w:space="0" w:color="auto"/>
            </w:tcBorders>
            <w:shd w:val="clear" w:color="000000" w:fill="0070C0"/>
            <w:vAlign w:val="center"/>
            <w:hideMark/>
          </w:tcPr>
          <w:p w14:paraId="337A9846"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lastRenderedPageBreak/>
              <w:t> </w:t>
            </w:r>
          </w:p>
        </w:tc>
        <w:tc>
          <w:tcPr>
            <w:tcW w:w="381" w:type="pct"/>
            <w:tcBorders>
              <w:top w:val="nil"/>
              <w:left w:val="nil"/>
              <w:bottom w:val="single" w:sz="4" w:space="0" w:color="auto"/>
              <w:right w:val="single" w:sz="4" w:space="0" w:color="auto"/>
            </w:tcBorders>
            <w:shd w:val="clear" w:color="auto" w:fill="auto"/>
            <w:vAlign w:val="center"/>
            <w:hideMark/>
          </w:tcPr>
          <w:p w14:paraId="013081F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54 879,55  </w:t>
            </w:r>
          </w:p>
        </w:tc>
        <w:tc>
          <w:tcPr>
            <w:tcW w:w="337" w:type="pct"/>
            <w:tcBorders>
              <w:top w:val="nil"/>
              <w:left w:val="nil"/>
              <w:bottom w:val="single" w:sz="4" w:space="0" w:color="auto"/>
              <w:right w:val="single" w:sz="4" w:space="0" w:color="auto"/>
            </w:tcBorders>
            <w:shd w:val="clear" w:color="auto" w:fill="auto"/>
            <w:vAlign w:val="center"/>
            <w:hideMark/>
          </w:tcPr>
          <w:p w14:paraId="3CF57E4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0,029%</w:t>
            </w:r>
          </w:p>
        </w:tc>
        <w:tc>
          <w:tcPr>
            <w:tcW w:w="404" w:type="pct"/>
            <w:tcBorders>
              <w:top w:val="nil"/>
              <w:left w:val="nil"/>
              <w:bottom w:val="single" w:sz="4" w:space="0" w:color="auto"/>
              <w:right w:val="single" w:sz="4" w:space="0" w:color="auto"/>
            </w:tcBorders>
            <w:shd w:val="clear" w:color="auto" w:fill="auto"/>
            <w:vAlign w:val="center"/>
            <w:hideMark/>
          </w:tcPr>
          <w:p w14:paraId="30F996A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w:t>
            </w:r>
            <w:r w:rsidRPr="00FE6478">
              <w:rPr>
                <w:rFonts w:ascii="Times New Roman" w:eastAsia="Times New Roman" w:hAnsi="Times New Roman" w:cs="Times New Roman"/>
                <w:b/>
                <w:bCs/>
                <w:color w:val="000000"/>
                <w:sz w:val="20"/>
                <w:szCs w:val="20"/>
                <w:lang w:eastAsia="ru-RU"/>
              </w:rPr>
              <w:lastRenderedPageBreak/>
              <w:t>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215B59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45E39C9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28,80</w:t>
            </w:r>
          </w:p>
        </w:tc>
        <w:tc>
          <w:tcPr>
            <w:tcW w:w="429" w:type="pct"/>
            <w:tcBorders>
              <w:top w:val="nil"/>
              <w:left w:val="nil"/>
              <w:bottom w:val="single" w:sz="4" w:space="0" w:color="auto"/>
              <w:right w:val="single" w:sz="8" w:space="0" w:color="auto"/>
            </w:tcBorders>
            <w:shd w:val="clear" w:color="auto" w:fill="auto"/>
            <w:vAlign w:val="center"/>
            <w:hideMark/>
          </w:tcPr>
          <w:p w14:paraId="47FC5FE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708405A"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41E579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172</w:t>
            </w:r>
          </w:p>
        </w:tc>
        <w:tc>
          <w:tcPr>
            <w:tcW w:w="623" w:type="pct"/>
            <w:tcBorders>
              <w:top w:val="nil"/>
              <w:left w:val="nil"/>
              <w:bottom w:val="single" w:sz="4" w:space="0" w:color="auto"/>
              <w:right w:val="single" w:sz="4" w:space="0" w:color="auto"/>
            </w:tcBorders>
            <w:shd w:val="clear" w:color="auto" w:fill="auto"/>
            <w:vAlign w:val="center"/>
            <w:hideMark/>
          </w:tcPr>
          <w:p w14:paraId="0B139CA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0A6D166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поз.142</w:t>
            </w:r>
          </w:p>
        </w:tc>
        <w:tc>
          <w:tcPr>
            <w:tcW w:w="354" w:type="pct"/>
            <w:tcBorders>
              <w:top w:val="nil"/>
              <w:left w:val="nil"/>
              <w:bottom w:val="single" w:sz="4" w:space="0" w:color="auto"/>
              <w:right w:val="single" w:sz="4" w:space="0" w:color="auto"/>
            </w:tcBorders>
            <w:shd w:val="clear" w:color="auto" w:fill="auto"/>
            <w:vAlign w:val="center"/>
            <w:hideMark/>
          </w:tcPr>
          <w:p w14:paraId="1601F4B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415F542"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металлического каркаса из направляющих профилей под облицовку различными материалами: стен</w:t>
            </w:r>
          </w:p>
        </w:tc>
        <w:tc>
          <w:tcPr>
            <w:tcW w:w="431" w:type="pct"/>
            <w:tcBorders>
              <w:top w:val="nil"/>
              <w:left w:val="nil"/>
              <w:bottom w:val="single" w:sz="4" w:space="0" w:color="auto"/>
              <w:right w:val="single" w:sz="4" w:space="0" w:color="auto"/>
            </w:tcBorders>
            <w:shd w:val="clear" w:color="000000" w:fill="0070C0"/>
            <w:vAlign w:val="center"/>
            <w:hideMark/>
          </w:tcPr>
          <w:p w14:paraId="396ECA94"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A5E754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103 897,49  </w:t>
            </w:r>
          </w:p>
        </w:tc>
        <w:tc>
          <w:tcPr>
            <w:tcW w:w="337" w:type="pct"/>
            <w:tcBorders>
              <w:top w:val="nil"/>
              <w:left w:val="nil"/>
              <w:bottom w:val="single" w:sz="4" w:space="0" w:color="auto"/>
              <w:right w:val="single" w:sz="4" w:space="0" w:color="auto"/>
            </w:tcBorders>
            <w:shd w:val="clear" w:color="auto" w:fill="auto"/>
            <w:vAlign w:val="center"/>
            <w:hideMark/>
          </w:tcPr>
          <w:p w14:paraId="44C69CC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0,054%</w:t>
            </w:r>
          </w:p>
        </w:tc>
        <w:tc>
          <w:tcPr>
            <w:tcW w:w="404" w:type="pct"/>
            <w:tcBorders>
              <w:top w:val="nil"/>
              <w:left w:val="nil"/>
              <w:bottom w:val="single" w:sz="4" w:space="0" w:color="auto"/>
              <w:right w:val="single" w:sz="4" w:space="0" w:color="auto"/>
            </w:tcBorders>
            <w:shd w:val="clear" w:color="auto" w:fill="auto"/>
            <w:vAlign w:val="center"/>
            <w:hideMark/>
          </w:tcPr>
          <w:p w14:paraId="127A6D8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DC8434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6C920C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196,27</w:t>
            </w:r>
          </w:p>
        </w:tc>
        <w:tc>
          <w:tcPr>
            <w:tcW w:w="429" w:type="pct"/>
            <w:tcBorders>
              <w:top w:val="nil"/>
              <w:left w:val="nil"/>
              <w:bottom w:val="single" w:sz="4" w:space="0" w:color="auto"/>
              <w:right w:val="single" w:sz="8" w:space="0" w:color="auto"/>
            </w:tcBorders>
            <w:shd w:val="clear" w:color="auto" w:fill="auto"/>
            <w:vAlign w:val="center"/>
            <w:hideMark/>
          </w:tcPr>
          <w:p w14:paraId="6CFC52F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ABBEE08"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299762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173</w:t>
            </w:r>
          </w:p>
        </w:tc>
        <w:tc>
          <w:tcPr>
            <w:tcW w:w="623" w:type="pct"/>
            <w:tcBorders>
              <w:top w:val="nil"/>
              <w:left w:val="nil"/>
              <w:bottom w:val="single" w:sz="4" w:space="0" w:color="auto"/>
              <w:right w:val="single" w:sz="4" w:space="0" w:color="auto"/>
            </w:tcBorders>
            <w:shd w:val="clear" w:color="auto" w:fill="auto"/>
            <w:vAlign w:val="center"/>
            <w:hideMark/>
          </w:tcPr>
          <w:p w14:paraId="54570F4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2AF332A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поз.143-144</w:t>
            </w:r>
          </w:p>
        </w:tc>
        <w:tc>
          <w:tcPr>
            <w:tcW w:w="354" w:type="pct"/>
            <w:tcBorders>
              <w:top w:val="nil"/>
              <w:left w:val="nil"/>
              <w:bottom w:val="single" w:sz="4" w:space="0" w:color="auto"/>
              <w:right w:val="single" w:sz="4" w:space="0" w:color="auto"/>
            </w:tcBorders>
            <w:shd w:val="clear" w:color="auto" w:fill="auto"/>
            <w:vAlign w:val="center"/>
            <w:hideMark/>
          </w:tcPr>
          <w:p w14:paraId="4EEBF3A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CF05C70"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Облицовка стен по готовому каркасу щитами-картинами из древесностружечных плит: покрытых эмалями (панели акустические)</w:t>
            </w:r>
          </w:p>
        </w:tc>
        <w:tc>
          <w:tcPr>
            <w:tcW w:w="431" w:type="pct"/>
            <w:tcBorders>
              <w:top w:val="nil"/>
              <w:left w:val="nil"/>
              <w:bottom w:val="single" w:sz="4" w:space="0" w:color="auto"/>
              <w:right w:val="single" w:sz="4" w:space="0" w:color="auto"/>
            </w:tcBorders>
            <w:shd w:val="clear" w:color="000000" w:fill="0070C0"/>
            <w:vAlign w:val="center"/>
            <w:hideMark/>
          </w:tcPr>
          <w:p w14:paraId="3C1702B0"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9CEF72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715 806,50  </w:t>
            </w:r>
          </w:p>
        </w:tc>
        <w:tc>
          <w:tcPr>
            <w:tcW w:w="337" w:type="pct"/>
            <w:tcBorders>
              <w:top w:val="nil"/>
              <w:left w:val="nil"/>
              <w:bottom w:val="single" w:sz="4" w:space="0" w:color="auto"/>
              <w:right w:val="single" w:sz="4" w:space="0" w:color="auto"/>
            </w:tcBorders>
            <w:shd w:val="clear" w:color="auto" w:fill="auto"/>
            <w:vAlign w:val="center"/>
            <w:hideMark/>
          </w:tcPr>
          <w:p w14:paraId="73EC452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0,372%</w:t>
            </w:r>
          </w:p>
        </w:tc>
        <w:tc>
          <w:tcPr>
            <w:tcW w:w="404" w:type="pct"/>
            <w:tcBorders>
              <w:top w:val="nil"/>
              <w:left w:val="nil"/>
              <w:bottom w:val="single" w:sz="4" w:space="0" w:color="auto"/>
              <w:right w:val="single" w:sz="4" w:space="0" w:color="auto"/>
            </w:tcBorders>
            <w:shd w:val="clear" w:color="auto" w:fill="auto"/>
            <w:vAlign w:val="center"/>
            <w:hideMark/>
          </w:tcPr>
          <w:p w14:paraId="4A257C3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B1A8FC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650A008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196,27</w:t>
            </w:r>
          </w:p>
        </w:tc>
        <w:tc>
          <w:tcPr>
            <w:tcW w:w="429" w:type="pct"/>
            <w:tcBorders>
              <w:top w:val="nil"/>
              <w:left w:val="nil"/>
              <w:bottom w:val="single" w:sz="4" w:space="0" w:color="auto"/>
              <w:right w:val="single" w:sz="8" w:space="0" w:color="auto"/>
            </w:tcBorders>
            <w:shd w:val="clear" w:color="auto" w:fill="auto"/>
            <w:vAlign w:val="center"/>
            <w:hideMark/>
          </w:tcPr>
          <w:p w14:paraId="4BC25EC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DC93474"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6A7AA0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174</w:t>
            </w:r>
          </w:p>
        </w:tc>
        <w:tc>
          <w:tcPr>
            <w:tcW w:w="623" w:type="pct"/>
            <w:tcBorders>
              <w:top w:val="nil"/>
              <w:left w:val="nil"/>
              <w:bottom w:val="single" w:sz="4" w:space="0" w:color="auto"/>
              <w:right w:val="single" w:sz="4" w:space="0" w:color="auto"/>
            </w:tcBorders>
            <w:shd w:val="clear" w:color="auto" w:fill="auto"/>
            <w:vAlign w:val="center"/>
            <w:hideMark/>
          </w:tcPr>
          <w:p w14:paraId="3931E75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4A85D66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поз.145-150</w:t>
            </w:r>
          </w:p>
        </w:tc>
        <w:tc>
          <w:tcPr>
            <w:tcW w:w="354" w:type="pct"/>
            <w:tcBorders>
              <w:top w:val="nil"/>
              <w:left w:val="nil"/>
              <w:bottom w:val="single" w:sz="4" w:space="0" w:color="auto"/>
              <w:right w:val="single" w:sz="4" w:space="0" w:color="auto"/>
            </w:tcBorders>
            <w:shd w:val="clear" w:color="auto" w:fill="auto"/>
            <w:vAlign w:val="center"/>
            <w:hideMark/>
          </w:tcPr>
          <w:p w14:paraId="0B7F957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8960B30"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Отделка стен внутри помещений мелкозернистыми декоративными покрытиями из минеральных или </w:t>
            </w:r>
            <w:proofErr w:type="spellStart"/>
            <w:r w:rsidRPr="00FE6478">
              <w:rPr>
                <w:rFonts w:ascii="Times New Roman" w:eastAsia="Times New Roman" w:hAnsi="Times New Roman" w:cs="Times New Roman"/>
                <w:color w:val="000000"/>
                <w:sz w:val="20"/>
                <w:szCs w:val="20"/>
                <w:lang w:eastAsia="ru-RU"/>
              </w:rPr>
              <w:t>полимерминеральных</w:t>
            </w:r>
            <w:proofErr w:type="spellEnd"/>
            <w:r w:rsidRPr="00FE6478">
              <w:rPr>
                <w:rFonts w:ascii="Times New Roman" w:eastAsia="Times New Roman" w:hAnsi="Times New Roman" w:cs="Times New Roman"/>
                <w:color w:val="000000"/>
                <w:sz w:val="20"/>
                <w:szCs w:val="20"/>
                <w:lang w:eastAsia="ru-RU"/>
              </w:rPr>
              <w:t xml:space="preserve"> составов по подготовленной поверхности, состав с наполнителем: из среднезернистого минерала (размер зерна до 3 мм)</w:t>
            </w:r>
          </w:p>
        </w:tc>
        <w:tc>
          <w:tcPr>
            <w:tcW w:w="431" w:type="pct"/>
            <w:tcBorders>
              <w:top w:val="nil"/>
              <w:left w:val="nil"/>
              <w:bottom w:val="single" w:sz="4" w:space="0" w:color="auto"/>
              <w:right w:val="single" w:sz="4" w:space="0" w:color="auto"/>
            </w:tcBorders>
            <w:shd w:val="clear" w:color="000000" w:fill="0070C0"/>
            <w:vAlign w:val="center"/>
            <w:hideMark/>
          </w:tcPr>
          <w:p w14:paraId="6F380E2C"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48490B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730 170,48  </w:t>
            </w:r>
          </w:p>
        </w:tc>
        <w:tc>
          <w:tcPr>
            <w:tcW w:w="337" w:type="pct"/>
            <w:tcBorders>
              <w:top w:val="nil"/>
              <w:left w:val="nil"/>
              <w:bottom w:val="single" w:sz="4" w:space="0" w:color="auto"/>
              <w:right w:val="single" w:sz="4" w:space="0" w:color="auto"/>
            </w:tcBorders>
            <w:shd w:val="clear" w:color="auto" w:fill="auto"/>
            <w:vAlign w:val="center"/>
            <w:hideMark/>
          </w:tcPr>
          <w:p w14:paraId="7CB18C1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0,380%</w:t>
            </w:r>
          </w:p>
        </w:tc>
        <w:tc>
          <w:tcPr>
            <w:tcW w:w="404" w:type="pct"/>
            <w:tcBorders>
              <w:top w:val="nil"/>
              <w:left w:val="nil"/>
              <w:bottom w:val="single" w:sz="4" w:space="0" w:color="auto"/>
              <w:right w:val="single" w:sz="4" w:space="0" w:color="auto"/>
            </w:tcBorders>
            <w:shd w:val="clear" w:color="auto" w:fill="auto"/>
            <w:vAlign w:val="center"/>
            <w:hideMark/>
          </w:tcPr>
          <w:p w14:paraId="4257F14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2CFD6C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A6F940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444,44</w:t>
            </w:r>
          </w:p>
        </w:tc>
        <w:tc>
          <w:tcPr>
            <w:tcW w:w="429" w:type="pct"/>
            <w:tcBorders>
              <w:top w:val="nil"/>
              <w:left w:val="nil"/>
              <w:bottom w:val="single" w:sz="4" w:space="0" w:color="auto"/>
              <w:right w:val="single" w:sz="8" w:space="0" w:color="auto"/>
            </w:tcBorders>
            <w:shd w:val="clear" w:color="auto" w:fill="auto"/>
            <w:vAlign w:val="center"/>
            <w:hideMark/>
          </w:tcPr>
          <w:p w14:paraId="658E43B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453AB0A8"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AEDFF9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175</w:t>
            </w:r>
          </w:p>
        </w:tc>
        <w:tc>
          <w:tcPr>
            <w:tcW w:w="623" w:type="pct"/>
            <w:tcBorders>
              <w:top w:val="nil"/>
              <w:left w:val="nil"/>
              <w:bottom w:val="single" w:sz="4" w:space="0" w:color="auto"/>
              <w:right w:val="single" w:sz="4" w:space="0" w:color="auto"/>
            </w:tcBorders>
            <w:shd w:val="clear" w:color="auto" w:fill="auto"/>
            <w:vAlign w:val="center"/>
            <w:hideMark/>
          </w:tcPr>
          <w:p w14:paraId="2773E9B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24DA472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поз.151-156</w:t>
            </w:r>
          </w:p>
        </w:tc>
        <w:tc>
          <w:tcPr>
            <w:tcW w:w="354" w:type="pct"/>
            <w:tcBorders>
              <w:top w:val="nil"/>
              <w:left w:val="nil"/>
              <w:bottom w:val="single" w:sz="4" w:space="0" w:color="auto"/>
              <w:right w:val="single" w:sz="4" w:space="0" w:color="auto"/>
            </w:tcBorders>
            <w:shd w:val="clear" w:color="auto" w:fill="auto"/>
            <w:vAlign w:val="center"/>
            <w:hideMark/>
          </w:tcPr>
          <w:p w14:paraId="64E99BE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10EF835"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Оклейка стен </w:t>
            </w:r>
            <w:proofErr w:type="spellStart"/>
            <w:r w:rsidRPr="00FE6478">
              <w:rPr>
                <w:rFonts w:ascii="Times New Roman" w:eastAsia="Times New Roman" w:hAnsi="Times New Roman" w:cs="Times New Roman"/>
                <w:color w:val="000000"/>
                <w:sz w:val="20"/>
                <w:szCs w:val="20"/>
                <w:lang w:eastAsia="ru-RU"/>
              </w:rPr>
              <w:t>стеклообоями</w:t>
            </w:r>
            <w:proofErr w:type="spellEnd"/>
            <w:r w:rsidRPr="00FE6478">
              <w:rPr>
                <w:rFonts w:ascii="Times New Roman" w:eastAsia="Times New Roman" w:hAnsi="Times New Roman" w:cs="Times New Roman"/>
                <w:color w:val="000000"/>
                <w:sz w:val="20"/>
                <w:szCs w:val="20"/>
                <w:lang w:eastAsia="ru-RU"/>
              </w:rPr>
              <w:t xml:space="preserve"> с окраской поливинилацетатными красками за один раз: без подготовки</w:t>
            </w:r>
          </w:p>
        </w:tc>
        <w:tc>
          <w:tcPr>
            <w:tcW w:w="431" w:type="pct"/>
            <w:tcBorders>
              <w:top w:val="nil"/>
              <w:left w:val="nil"/>
              <w:bottom w:val="single" w:sz="4" w:space="0" w:color="auto"/>
              <w:right w:val="single" w:sz="4" w:space="0" w:color="auto"/>
            </w:tcBorders>
            <w:shd w:val="clear" w:color="000000" w:fill="0070C0"/>
            <w:vAlign w:val="center"/>
            <w:hideMark/>
          </w:tcPr>
          <w:p w14:paraId="6654FCCB"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572D52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312 648,50  </w:t>
            </w:r>
          </w:p>
        </w:tc>
        <w:tc>
          <w:tcPr>
            <w:tcW w:w="337" w:type="pct"/>
            <w:tcBorders>
              <w:top w:val="nil"/>
              <w:left w:val="nil"/>
              <w:bottom w:val="single" w:sz="4" w:space="0" w:color="auto"/>
              <w:right w:val="single" w:sz="4" w:space="0" w:color="auto"/>
            </w:tcBorders>
            <w:shd w:val="clear" w:color="auto" w:fill="auto"/>
            <w:vAlign w:val="center"/>
            <w:hideMark/>
          </w:tcPr>
          <w:p w14:paraId="016932F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0,163%</w:t>
            </w:r>
          </w:p>
        </w:tc>
        <w:tc>
          <w:tcPr>
            <w:tcW w:w="404" w:type="pct"/>
            <w:tcBorders>
              <w:top w:val="nil"/>
              <w:left w:val="nil"/>
              <w:bottom w:val="single" w:sz="4" w:space="0" w:color="auto"/>
              <w:right w:val="single" w:sz="4" w:space="0" w:color="auto"/>
            </w:tcBorders>
            <w:shd w:val="clear" w:color="auto" w:fill="auto"/>
            <w:vAlign w:val="center"/>
            <w:hideMark/>
          </w:tcPr>
          <w:p w14:paraId="3BD4B46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приемке </w:t>
            </w:r>
            <w:r w:rsidRPr="00FE6478">
              <w:rPr>
                <w:rFonts w:ascii="Times New Roman" w:eastAsia="Times New Roman" w:hAnsi="Times New Roman" w:cs="Times New Roman"/>
                <w:b/>
                <w:bCs/>
                <w:color w:val="000000"/>
                <w:sz w:val="20"/>
                <w:szCs w:val="20"/>
                <w:lang w:eastAsia="ru-RU"/>
              </w:rPr>
              <w:lastRenderedPageBreak/>
              <w:t>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A198D4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714D315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372,05</w:t>
            </w:r>
          </w:p>
        </w:tc>
        <w:tc>
          <w:tcPr>
            <w:tcW w:w="429" w:type="pct"/>
            <w:tcBorders>
              <w:top w:val="nil"/>
              <w:left w:val="nil"/>
              <w:bottom w:val="single" w:sz="4" w:space="0" w:color="auto"/>
              <w:right w:val="single" w:sz="8" w:space="0" w:color="auto"/>
            </w:tcBorders>
            <w:shd w:val="clear" w:color="auto" w:fill="auto"/>
            <w:vAlign w:val="center"/>
            <w:hideMark/>
          </w:tcPr>
          <w:p w14:paraId="396A7C9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6A98ABF"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797E3E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176</w:t>
            </w:r>
          </w:p>
        </w:tc>
        <w:tc>
          <w:tcPr>
            <w:tcW w:w="623" w:type="pct"/>
            <w:tcBorders>
              <w:top w:val="nil"/>
              <w:left w:val="nil"/>
              <w:bottom w:val="single" w:sz="4" w:space="0" w:color="auto"/>
              <w:right w:val="single" w:sz="4" w:space="0" w:color="auto"/>
            </w:tcBorders>
            <w:shd w:val="clear" w:color="auto" w:fill="auto"/>
            <w:vAlign w:val="center"/>
            <w:hideMark/>
          </w:tcPr>
          <w:p w14:paraId="190F5B6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7D325EB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поз.157-158</w:t>
            </w:r>
          </w:p>
        </w:tc>
        <w:tc>
          <w:tcPr>
            <w:tcW w:w="354" w:type="pct"/>
            <w:tcBorders>
              <w:top w:val="nil"/>
              <w:left w:val="nil"/>
              <w:bottom w:val="single" w:sz="4" w:space="0" w:color="auto"/>
              <w:right w:val="single" w:sz="4" w:space="0" w:color="auto"/>
            </w:tcBorders>
            <w:shd w:val="clear" w:color="auto" w:fill="auto"/>
            <w:vAlign w:val="center"/>
            <w:hideMark/>
          </w:tcPr>
          <w:p w14:paraId="1067E28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C6A254A"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Оклейка обоями стен по монолитной штукатурке и бетону: тиснеными и плотными</w:t>
            </w:r>
          </w:p>
        </w:tc>
        <w:tc>
          <w:tcPr>
            <w:tcW w:w="431" w:type="pct"/>
            <w:tcBorders>
              <w:top w:val="nil"/>
              <w:left w:val="nil"/>
              <w:bottom w:val="single" w:sz="4" w:space="0" w:color="auto"/>
              <w:right w:val="single" w:sz="4" w:space="0" w:color="auto"/>
            </w:tcBorders>
            <w:shd w:val="clear" w:color="000000" w:fill="0070C0"/>
            <w:vAlign w:val="center"/>
            <w:hideMark/>
          </w:tcPr>
          <w:p w14:paraId="0F257655"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B39447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50 098,83  </w:t>
            </w:r>
          </w:p>
        </w:tc>
        <w:tc>
          <w:tcPr>
            <w:tcW w:w="337" w:type="pct"/>
            <w:tcBorders>
              <w:top w:val="nil"/>
              <w:left w:val="nil"/>
              <w:bottom w:val="single" w:sz="4" w:space="0" w:color="auto"/>
              <w:right w:val="single" w:sz="4" w:space="0" w:color="auto"/>
            </w:tcBorders>
            <w:shd w:val="clear" w:color="auto" w:fill="auto"/>
            <w:vAlign w:val="center"/>
            <w:hideMark/>
          </w:tcPr>
          <w:p w14:paraId="4F045BC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0,026%</w:t>
            </w:r>
          </w:p>
        </w:tc>
        <w:tc>
          <w:tcPr>
            <w:tcW w:w="404" w:type="pct"/>
            <w:tcBorders>
              <w:top w:val="nil"/>
              <w:left w:val="nil"/>
              <w:bottom w:val="single" w:sz="4" w:space="0" w:color="auto"/>
              <w:right w:val="single" w:sz="4" w:space="0" w:color="auto"/>
            </w:tcBorders>
            <w:shd w:val="clear" w:color="auto" w:fill="auto"/>
            <w:vAlign w:val="center"/>
            <w:hideMark/>
          </w:tcPr>
          <w:p w14:paraId="7542A7C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92A809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E94D74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97,63</w:t>
            </w:r>
          </w:p>
        </w:tc>
        <w:tc>
          <w:tcPr>
            <w:tcW w:w="429" w:type="pct"/>
            <w:tcBorders>
              <w:top w:val="nil"/>
              <w:left w:val="nil"/>
              <w:bottom w:val="single" w:sz="4" w:space="0" w:color="auto"/>
              <w:right w:val="single" w:sz="8" w:space="0" w:color="auto"/>
            </w:tcBorders>
            <w:shd w:val="clear" w:color="auto" w:fill="auto"/>
            <w:vAlign w:val="center"/>
            <w:hideMark/>
          </w:tcPr>
          <w:p w14:paraId="7F13D39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6D340A6"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13C861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177</w:t>
            </w:r>
          </w:p>
        </w:tc>
        <w:tc>
          <w:tcPr>
            <w:tcW w:w="623" w:type="pct"/>
            <w:tcBorders>
              <w:top w:val="nil"/>
              <w:left w:val="nil"/>
              <w:bottom w:val="single" w:sz="4" w:space="0" w:color="auto"/>
              <w:right w:val="single" w:sz="4" w:space="0" w:color="auto"/>
            </w:tcBorders>
            <w:shd w:val="clear" w:color="auto" w:fill="auto"/>
            <w:vAlign w:val="center"/>
            <w:hideMark/>
          </w:tcPr>
          <w:p w14:paraId="29F1363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25B99A3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поз.159-168</w:t>
            </w:r>
          </w:p>
        </w:tc>
        <w:tc>
          <w:tcPr>
            <w:tcW w:w="354" w:type="pct"/>
            <w:tcBorders>
              <w:top w:val="nil"/>
              <w:left w:val="nil"/>
              <w:bottom w:val="single" w:sz="4" w:space="0" w:color="auto"/>
              <w:right w:val="single" w:sz="4" w:space="0" w:color="auto"/>
            </w:tcBorders>
            <w:shd w:val="clear" w:color="auto" w:fill="auto"/>
            <w:vAlign w:val="center"/>
            <w:hideMark/>
          </w:tcPr>
          <w:p w14:paraId="5C5F3A8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C5620FE"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Первый этаж демонтажные работы</w:t>
            </w:r>
          </w:p>
        </w:tc>
        <w:tc>
          <w:tcPr>
            <w:tcW w:w="431" w:type="pct"/>
            <w:tcBorders>
              <w:top w:val="nil"/>
              <w:left w:val="nil"/>
              <w:bottom w:val="single" w:sz="4" w:space="0" w:color="auto"/>
              <w:right w:val="single" w:sz="4" w:space="0" w:color="auto"/>
            </w:tcBorders>
            <w:shd w:val="clear" w:color="000000" w:fill="0070C0"/>
            <w:vAlign w:val="center"/>
            <w:hideMark/>
          </w:tcPr>
          <w:p w14:paraId="1F3C8E16"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123A55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625 500,06  </w:t>
            </w:r>
          </w:p>
        </w:tc>
        <w:tc>
          <w:tcPr>
            <w:tcW w:w="337" w:type="pct"/>
            <w:tcBorders>
              <w:top w:val="nil"/>
              <w:left w:val="nil"/>
              <w:bottom w:val="single" w:sz="4" w:space="0" w:color="auto"/>
              <w:right w:val="single" w:sz="4" w:space="0" w:color="auto"/>
            </w:tcBorders>
            <w:shd w:val="clear" w:color="auto" w:fill="auto"/>
            <w:vAlign w:val="center"/>
            <w:hideMark/>
          </w:tcPr>
          <w:p w14:paraId="7F8B52D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0,325%</w:t>
            </w:r>
          </w:p>
        </w:tc>
        <w:tc>
          <w:tcPr>
            <w:tcW w:w="404" w:type="pct"/>
            <w:tcBorders>
              <w:top w:val="nil"/>
              <w:left w:val="nil"/>
              <w:bottom w:val="single" w:sz="4" w:space="0" w:color="auto"/>
              <w:right w:val="single" w:sz="4" w:space="0" w:color="auto"/>
            </w:tcBorders>
            <w:shd w:val="clear" w:color="auto" w:fill="auto"/>
            <w:vAlign w:val="center"/>
            <w:hideMark/>
          </w:tcPr>
          <w:p w14:paraId="1EF6311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5C511B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5446AB8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362FE79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0500F7F"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164092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178</w:t>
            </w:r>
          </w:p>
        </w:tc>
        <w:tc>
          <w:tcPr>
            <w:tcW w:w="623" w:type="pct"/>
            <w:tcBorders>
              <w:top w:val="nil"/>
              <w:left w:val="nil"/>
              <w:bottom w:val="single" w:sz="4" w:space="0" w:color="auto"/>
              <w:right w:val="single" w:sz="4" w:space="0" w:color="auto"/>
            </w:tcBorders>
            <w:shd w:val="clear" w:color="auto" w:fill="auto"/>
            <w:vAlign w:val="center"/>
            <w:hideMark/>
          </w:tcPr>
          <w:p w14:paraId="05BF154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0E9EFF1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поз.169-176</w:t>
            </w:r>
          </w:p>
        </w:tc>
        <w:tc>
          <w:tcPr>
            <w:tcW w:w="354" w:type="pct"/>
            <w:tcBorders>
              <w:top w:val="nil"/>
              <w:left w:val="nil"/>
              <w:bottom w:val="single" w:sz="4" w:space="0" w:color="auto"/>
              <w:right w:val="single" w:sz="4" w:space="0" w:color="auto"/>
            </w:tcBorders>
            <w:shd w:val="clear" w:color="auto" w:fill="auto"/>
            <w:vAlign w:val="center"/>
            <w:hideMark/>
          </w:tcPr>
          <w:p w14:paraId="04ABAEE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960ABB4"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покрытий: дощатых толщиной 36 мм (толщ 50 мм)</w:t>
            </w:r>
          </w:p>
        </w:tc>
        <w:tc>
          <w:tcPr>
            <w:tcW w:w="431" w:type="pct"/>
            <w:tcBorders>
              <w:top w:val="nil"/>
              <w:left w:val="nil"/>
              <w:bottom w:val="single" w:sz="4" w:space="0" w:color="auto"/>
              <w:right w:val="single" w:sz="4" w:space="0" w:color="auto"/>
            </w:tcBorders>
            <w:shd w:val="clear" w:color="000000" w:fill="0070C0"/>
            <w:vAlign w:val="center"/>
            <w:hideMark/>
          </w:tcPr>
          <w:p w14:paraId="1CA7FA8D"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343A4B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488 705,12  </w:t>
            </w:r>
          </w:p>
        </w:tc>
        <w:tc>
          <w:tcPr>
            <w:tcW w:w="337" w:type="pct"/>
            <w:tcBorders>
              <w:top w:val="nil"/>
              <w:left w:val="nil"/>
              <w:bottom w:val="single" w:sz="4" w:space="0" w:color="auto"/>
              <w:right w:val="single" w:sz="4" w:space="0" w:color="auto"/>
            </w:tcBorders>
            <w:shd w:val="clear" w:color="auto" w:fill="auto"/>
            <w:vAlign w:val="center"/>
            <w:hideMark/>
          </w:tcPr>
          <w:p w14:paraId="0514361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0,254%</w:t>
            </w:r>
          </w:p>
        </w:tc>
        <w:tc>
          <w:tcPr>
            <w:tcW w:w="404" w:type="pct"/>
            <w:tcBorders>
              <w:top w:val="nil"/>
              <w:left w:val="nil"/>
              <w:bottom w:val="single" w:sz="4" w:space="0" w:color="auto"/>
              <w:right w:val="single" w:sz="4" w:space="0" w:color="auto"/>
            </w:tcBorders>
            <w:shd w:val="clear" w:color="auto" w:fill="auto"/>
            <w:vAlign w:val="center"/>
            <w:hideMark/>
          </w:tcPr>
          <w:p w14:paraId="736AD54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4842FD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E2B8C6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272,00</w:t>
            </w:r>
          </w:p>
        </w:tc>
        <w:tc>
          <w:tcPr>
            <w:tcW w:w="429" w:type="pct"/>
            <w:tcBorders>
              <w:top w:val="nil"/>
              <w:left w:val="nil"/>
              <w:bottom w:val="single" w:sz="4" w:space="0" w:color="auto"/>
              <w:right w:val="single" w:sz="8" w:space="0" w:color="auto"/>
            </w:tcBorders>
            <w:shd w:val="clear" w:color="auto" w:fill="auto"/>
            <w:vAlign w:val="center"/>
            <w:hideMark/>
          </w:tcPr>
          <w:p w14:paraId="27B5B0E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C434363"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A6F277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179</w:t>
            </w:r>
          </w:p>
        </w:tc>
        <w:tc>
          <w:tcPr>
            <w:tcW w:w="623" w:type="pct"/>
            <w:tcBorders>
              <w:top w:val="nil"/>
              <w:left w:val="nil"/>
              <w:bottom w:val="single" w:sz="4" w:space="0" w:color="auto"/>
              <w:right w:val="single" w:sz="4" w:space="0" w:color="auto"/>
            </w:tcBorders>
            <w:shd w:val="clear" w:color="auto" w:fill="auto"/>
            <w:vAlign w:val="center"/>
            <w:hideMark/>
          </w:tcPr>
          <w:p w14:paraId="354AFAF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188BD1E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поз.177</w:t>
            </w:r>
          </w:p>
        </w:tc>
        <w:tc>
          <w:tcPr>
            <w:tcW w:w="354" w:type="pct"/>
            <w:tcBorders>
              <w:top w:val="nil"/>
              <w:left w:val="nil"/>
              <w:bottom w:val="single" w:sz="4" w:space="0" w:color="auto"/>
              <w:right w:val="single" w:sz="4" w:space="0" w:color="auto"/>
            </w:tcBorders>
            <w:shd w:val="clear" w:color="auto" w:fill="auto"/>
            <w:vAlign w:val="center"/>
            <w:hideMark/>
          </w:tcPr>
          <w:p w14:paraId="470038A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E892452"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плинтусов: деревянных</w:t>
            </w:r>
          </w:p>
        </w:tc>
        <w:tc>
          <w:tcPr>
            <w:tcW w:w="431" w:type="pct"/>
            <w:tcBorders>
              <w:top w:val="nil"/>
              <w:left w:val="nil"/>
              <w:bottom w:val="single" w:sz="4" w:space="0" w:color="auto"/>
              <w:right w:val="single" w:sz="4" w:space="0" w:color="auto"/>
            </w:tcBorders>
            <w:shd w:val="clear" w:color="000000" w:fill="0070C0"/>
            <w:vAlign w:val="center"/>
            <w:hideMark/>
          </w:tcPr>
          <w:p w14:paraId="1E434199"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5383BF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5 941,00  </w:t>
            </w:r>
          </w:p>
        </w:tc>
        <w:tc>
          <w:tcPr>
            <w:tcW w:w="337" w:type="pct"/>
            <w:tcBorders>
              <w:top w:val="nil"/>
              <w:left w:val="nil"/>
              <w:bottom w:val="single" w:sz="4" w:space="0" w:color="auto"/>
              <w:right w:val="single" w:sz="4" w:space="0" w:color="auto"/>
            </w:tcBorders>
            <w:shd w:val="clear" w:color="auto" w:fill="auto"/>
            <w:vAlign w:val="center"/>
            <w:hideMark/>
          </w:tcPr>
          <w:p w14:paraId="29611AB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0,003%</w:t>
            </w:r>
          </w:p>
        </w:tc>
        <w:tc>
          <w:tcPr>
            <w:tcW w:w="404" w:type="pct"/>
            <w:tcBorders>
              <w:top w:val="nil"/>
              <w:left w:val="nil"/>
              <w:bottom w:val="single" w:sz="4" w:space="0" w:color="auto"/>
              <w:right w:val="single" w:sz="4" w:space="0" w:color="auto"/>
            </w:tcBorders>
            <w:shd w:val="clear" w:color="auto" w:fill="auto"/>
            <w:vAlign w:val="center"/>
            <w:hideMark/>
          </w:tcPr>
          <w:p w14:paraId="0D4BC4B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EC6643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0BFF739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65,00</w:t>
            </w:r>
          </w:p>
        </w:tc>
        <w:tc>
          <w:tcPr>
            <w:tcW w:w="429" w:type="pct"/>
            <w:tcBorders>
              <w:top w:val="nil"/>
              <w:left w:val="nil"/>
              <w:bottom w:val="single" w:sz="4" w:space="0" w:color="auto"/>
              <w:right w:val="single" w:sz="8" w:space="0" w:color="auto"/>
            </w:tcBorders>
            <w:shd w:val="clear" w:color="auto" w:fill="auto"/>
            <w:vAlign w:val="center"/>
            <w:hideMark/>
          </w:tcPr>
          <w:p w14:paraId="62031B8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6835F80"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B7CFBC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180</w:t>
            </w:r>
          </w:p>
        </w:tc>
        <w:tc>
          <w:tcPr>
            <w:tcW w:w="623" w:type="pct"/>
            <w:tcBorders>
              <w:top w:val="nil"/>
              <w:left w:val="nil"/>
              <w:bottom w:val="single" w:sz="4" w:space="0" w:color="auto"/>
              <w:right w:val="single" w:sz="4" w:space="0" w:color="auto"/>
            </w:tcBorders>
            <w:shd w:val="clear" w:color="auto" w:fill="auto"/>
            <w:vAlign w:val="center"/>
            <w:hideMark/>
          </w:tcPr>
          <w:p w14:paraId="74D4518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10482CB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поз.178-179</w:t>
            </w:r>
          </w:p>
        </w:tc>
        <w:tc>
          <w:tcPr>
            <w:tcW w:w="354" w:type="pct"/>
            <w:tcBorders>
              <w:top w:val="nil"/>
              <w:left w:val="nil"/>
              <w:bottom w:val="single" w:sz="4" w:space="0" w:color="auto"/>
              <w:right w:val="single" w:sz="4" w:space="0" w:color="auto"/>
            </w:tcBorders>
            <w:shd w:val="clear" w:color="auto" w:fill="auto"/>
            <w:vAlign w:val="center"/>
            <w:hideMark/>
          </w:tcPr>
          <w:p w14:paraId="3BE73FF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18DD361"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покрытий: дощатых толщиной 36 мм</w:t>
            </w:r>
          </w:p>
        </w:tc>
        <w:tc>
          <w:tcPr>
            <w:tcW w:w="431" w:type="pct"/>
            <w:tcBorders>
              <w:top w:val="nil"/>
              <w:left w:val="nil"/>
              <w:bottom w:val="single" w:sz="4" w:space="0" w:color="auto"/>
              <w:right w:val="single" w:sz="4" w:space="0" w:color="auto"/>
            </w:tcBorders>
            <w:shd w:val="clear" w:color="000000" w:fill="0070C0"/>
            <w:vAlign w:val="center"/>
            <w:hideMark/>
          </w:tcPr>
          <w:p w14:paraId="28F2F240"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B445C1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27 038,77  </w:t>
            </w:r>
          </w:p>
        </w:tc>
        <w:tc>
          <w:tcPr>
            <w:tcW w:w="337" w:type="pct"/>
            <w:tcBorders>
              <w:top w:val="nil"/>
              <w:left w:val="nil"/>
              <w:bottom w:val="single" w:sz="4" w:space="0" w:color="auto"/>
              <w:right w:val="single" w:sz="4" w:space="0" w:color="auto"/>
            </w:tcBorders>
            <w:shd w:val="clear" w:color="auto" w:fill="auto"/>
            <w:vAlign w:val="center"/>
            <w:hideMark/>
          </w:tcPr>
          <w:p w14:paraId="588CB15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0,014%</w:t>
            </w:r>
          </w:p>
        </w:tc>
        <w:tc>
          <w:tcPr>
            <w:tcW w:w="404" w:type="pct"/>
            <w:tcBorders>
              <w:top w:val="nil"/>
              <w:left w:val="nil"/>
              <w:bottom w:val="single" w:sz="4" w:space="0" w:color="auto"/>
              <w:right w:val="single" w:sz="4" w:space="0" w:color="auto"/>
            </w:tcBorders>
            <w:shd w:val="clear" w:color="auto" w:fill="auto"/>
            <w:vAlign w:val="center"/>
            <w:hideMark/>
          </w:tcPr>
          <w:p w14:paraId="287C6D8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приемке </w:t>
            </w:r>
            <w:r w:rsidRPr="00FE6478">
              <w:rPr>
                <w:rFonts w:ascii="Times New Roman" w:eastAsia="Times New Roman" w:hAnsi="Times New Roman" w:cs="Times New Roman"/>
                <w:b/>
                <w:bCs/>
                <w:color w:val="000000"/>
                <w:sz w:val="20"/>
                <w:szCs w:val="20"/>
                <w:lang w:eastAsia="ru-RU"/>
              </w:rPr>
              <w:lastRenderedPageBreak/>
              <w:t>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8820DA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4053DD4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16,20</w:t>
            </w:r>
          </w:p>
        </w:tc>
        <w:tc>
          <w:tcPr>
            <w:tcW w:w="429" w:type="pct"/>
            <w:tcBorders>
              <w:top w:val="nil"/>
              <w:left w:val="nil"/>
              <w:bottom w:val="single" w:sz="4" w:space="0" w:color="auto"/>
              <w:right w:val="single" w:sz="8" w:space="0" w:color="auto"/>
            </w:tcBorders>
            <w:shd w:val="clear" w:color="auto" w:fill="auto"/>
            <w:vAlign w:val="center"/>
            <w:hideMark/>
          </w:tcPr>
          <w:p w14:paraId="6C5C931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9BB229F"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8F3877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181</w:t>
            </w:r>
          </w:p>
        </w:tc>
        <w:tc>
          <w:tcPr>
            <w:tcW w:w="623" w:type="pct"/>
            <w:tcBorders>
              <w:top w:val="nil"/>
              <w:left w:val="nil"/>
              <w:bottom w:val="single" w:sz="4" w:space="0" w:color="auto"/>
              <w:right w:val="single" w:sz="4" w:space="0" w:color="auto"/>
            </w:tcBorders>
            <w:shd w:val="clear" w:color="auto" w:fill="auto"/>
            <w:vAlign w:val="center"/>
            <w:hideMark/>
          </w:tcPr>
          <w:p w14:paraId="619FE10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4D87ACD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поз.180-182</w:t>
            </w:r>
          </w:p>
        </w:tc>
        <w:tc>
          <w:tcPr>
            <w:tcW w:w="354" w:type="pct"/>
            <w:tcBorders>
              <w:top w:val="nil"/>
              <w:left w:val="nil"/>
              <w:bottom w:val="single" w:sz="4" w:space="0" w:color="auto"/>
              <w:right w:val="single" w:sz="4" w:space="0" w:color="auto"/>
            </w:tcBorders>
            <w:shd w:val="clear" w:color="auto" w:fill="auto"/>
            <w:vAlign w:val="center"/>
            <w:hideMark/>
          </w:tcPr>
          <w:p w14:paraId="68FFA1C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1ED528A"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покрытий: из линолеума на клее со свариванием полотнищ в стыках</w:t>
            </w:r>
          </w:p>
        </w:tc>
        <w:tc>
          <w:tcPr>
            <w:tcW w:w="431" w:type="pct"/>
            <w:tcBorders>
              <w:top w:val="nil"/>
              <w:left w:val="nil"/>
              <w:bottom w:val="single" w:sz="4" w:space="0" w:color="auto"/>
              <w:right w:val="single" w:sz="4" w:space="0" w:color="auto"/>
            </w:tcBorders>
            <w:shd w:val="clear" w:color="000000" w:fill="0070C0"/>
            <w:vAlign w:val="center"/>
            <w:hideMark/>
          </w:tcPr>
          <w:p w14:paraId="78844169"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4CE4BB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33 855,25  </w:t>
            </w:r>
          </w:p>
        </w:tc>
        <w:tc>
          <w:tcPr>
            <w:tcW w:w="337" w:type="pct"/>
            <w:tcBorders>
              <w:top w:val="nil"/>
              <w:left w:val="nil"/>
              <w:bottom w:val="single" w:sz="4" w:space="0" w:color="auto"/>
              <w:right w:val="single" w:sz="4" w:space="0" w:color="auto"/>
            </w:tcBorders>
            <w:shd w:val="clear" w:color="auto" w:fill="auto"/>
            <w:vAlign w:val="center"/>
            <w:hideMark/>
          </w:tcPr>
          <w:p w14:paraId="793B549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0,018%</w:t>
            </w:r>
          </w:p>
        </w:tc>
        <w:tc>
          <w:tcPr>
            <w:tcW w:w="404" w:type="pct"/>
            <w:tcBorders>
              <w:top w:val="nil"/>
              <w:left w:val="nil"/>
              <w:bottom w:val="single" w:sz="4" w:space="0" w:color="auto"/>
              <w:right w:val="single" w:sz="4" w:space="0" w:color="auto"/>
            </w:tcBorders>
            <w:shd w:val="clear" w:color="auto" w:fill="auto"/>
            <w:vAlign w:val="center"/>
            <w:hideMark/>
          </w:tcPr>
          <w:p w14:paraId="742A008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A62E75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F51427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16,20</w:t>
            </w:r>
          </w:p>
        </w:tc>
        <w:tc>
          <w:tcPr>
            <w:tcW w:w="429" w:type="pct"/>
            <w:tcBorders>
              <w:top w:val="nil"/>
              <w:left w:val="nil"/>
              <w:bottom w:val="single" w:sz="4" w:space="0" w:color="auto"/>
              <w:right w:val="single" w:sz="8" w:space="0" w:color="auto"/>
            </w:tcBorders>
            <w:shd w:val="clear" w:color="auto" w:fill="auto"/>
            <w:vAlign w:val="center"/>
            <w:hideMark/>
          </w:tcPr>
          <w:p w14:paraId="3B702EA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75D84D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B2C190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182</w:t>
            </w:r>
          </w:p>
        </w:tc>
        <w:tc>
          <w:tcPr>
            <w:tcW w:w="623" w:type="pct"/>
            <w:tcBorders>
              <w:top w:val="nil"/>
              <w:left w:val="nil"/>
              <w:bottom w:val="single" w:sz="4" w:space="0" w:color="auto"/>
              <w:right w:val="single" w:sz="4" w:space="0" w:color="auto"/>
            </w:tcBorders>
            <w:shd w:val="clear" w:color="auto" w:fill="auto"/>
            <w:vAlign w:val="center"/>
            <w:hideMark/>
          </w:tcPr>
          <w:p w14:paraId="65CA327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18FF976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поз.183-184</w:t>
            </w:r>
          </w:p>
        </w:tc>
        <w:tc>
          <w:tcPr>
            <w:tcW w:w="354" w:type="pct"/>
            <w:tcBorders>
              <w:top w:val="nil"/>
              <w:left w:val="nil"/>
              <w:bottom w:val="single" w:sz="4" w:space="0" w:color="auto"/>
              <w:right w:val="single" w:sz="4" w:space="0" w:color="auto"/>
            </w:tcBorders>
            <w:shd w:val="clear" w:color="auto" w:fill="auto"/>
            <w:vAlign w:val="center"/>
            <w:hideMark/>
          </w:tcPr>
          <w:p w14:paraId="205F90B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D3FE84B"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плинтусов поливинилхлоридных: на винтах самонарезающих</w:t>
            </w:r>
          </w:p>
        </w:tc>
        <w:tc>
          <w:tcPr>
            <w:tcW w:w="431" w:type="pct"/>
            <w:tcBorders>
              <w:top w:val="nil"/>
              <w:left w:val="nil"/>
              <w:bottom w:val="single" w:sz="4" w:space="0" w:color="auto"/>
              <w:right w:val="single" w:sz="4" w:space="0" w:color="auto"/>
            </w:tcBorders>
            <w:shd w:val="clear" w:color="000000" w:fill="0070C0"/>
            <w:vAlign w:val="center"/>
            <w:hideMark/>
          </w:tcPr>
          <w:p w14:paraId="67BF4BF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0D2A1A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2 724,18  </w:t>
            </w:r>
          </w:p>
        </w:tc>
        <w:tc>
          <w:tcPr>
            <w:tcW w:w="337" w:type="pct"/>
            <w:tcBorders>
              <w:top w:val="nil"/>
              <w:left w:val="nil"/>
              <w:bottom w:val="single" w:sz="4" w:space="0" w:color="auto"/>
              <w:right w:val="single" w:sz="4" w:space="0" w:color="auto"/>
            </w:tcBorders>
            <w:shd w:val="clear" w:color="auto" w:fill="auto"/>
            <w:vAlign w:val="center"/>
            <w:hideMark/>
          </w:tcPr>
          <w:p w14:paraId="1B8FF90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0,001%</w:t>
            </w:r>
          </w:p>
        </w:tc>
        <w:tc>
          <w:tcPr>
            <w:tcW w:w="404" w:type="pct"/>
            <w:tcBorders>
              <w:top w:val="nil"/>
              <w:left w:val="nil"/>
              <w:bottom w:val="single" w:sz="4" w:space="0" w:color="auto"/>
              <w:right w:val="single" w:sz="4" w:space="0" w:color="auto"/>
            </w:tcBorders>
            <w:shd w:val="clear" w:color="auto" w:fill="auto"/>
            <w:vAlign w:val="center"/>
            <w:hideMark/>
          </w:tcPr>
          <w:p w14:paraId="7D51635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65C429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0C727F3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18,20</w:t>
            </w:r>
          </w:p>
        </w:tc>
        <w:tc>
          <w:tcPr>
            <w:tcW w:w="429" w:type="pct"/>
            <w:tcBorders>
              <w:top w:val="nil"/>
              <w:left w:val="nil"/>
              <w:bottom w:val="single" w:sz="4" w:space="0" w:color="auto"/>
              <w:right w:val="single" w:sz="8" w:space="0" w:color="auto"/>
            </w:tcBorders>
            <w:shd w:val="clear" w:color="auto" w:fill="auto"/>
            <w:vAlign w:val="center"/>
            <w:hideMark/>
          </w:tcPr>
          <w:p w14:paraId="1F87CA0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4B069C5B"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9BD3AD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183</w:t>
            </w:r>
          </w:p>
        </w:tc>
        <w:tc>
          <w:tcPr>
            <w:tcW w:w="623" w:type="pct"/>
            <w:tcBorders>
              <w:top w:val="nil"/>
              <w:left w:val="nil"/>
              <w:bottom w:val="single" w:sz="4" w:space="0" w:color="auto"/>
              <w:right w:val="single" w:sz="4" w:space="0" w:color="auto"/>
            </w:tcBorders>
            <w:shd w:val="clear" w:color="auto" w:fill="auto"/>
            <w:vAlign w:val="center"/>
            <w:hideMark/>
          </w:tcPr>
          <w:p w14:paraId="0B86253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344D844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поз.185-189</w:t>
            </w:r>
          </w:p>
        </w:tc>
        <w:tc>
          <w:tcPr>
            <w:tcW w:w="354" w:type="pct"/>
            <w:tcBorders>
              <w:top w:val="nil"/>
              <w:left w:val="nil"/>
              <w:bottom w:val="single" w:sz="4" w:space="0" w:color="auto"/>
              <w:right w:val="single" w:sz="4" w:space="0" w:color="auto"/>
            </w:tcBorders>
            <w:shd w:val="clear" w:color="auto" w:fill="auto"/>
            <w:vAlign w:val="center"/>
            <w:hideMark/>
          </w:tcPr>
          <w:p w14:paraId="1CD913A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ED2CDEC"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стяжек: из быстротвердеющей смеси на цементной основе</w:t>
            </w:r>
          </w:p>
        </w:tc>
        <w:tc>
          <w:tcPr>
            <w:tcW w:w="431" w:type="pct"/>
            <w:tcBorders>
              <w:top w:val="nil"/>
              <w:left w:val="nil"/>
              <w:bottom w:val="single" w:sz="4" w:space="0" w:color="auto"/>
              <w:right w:val="single" w:sz="4" w:space="0" w:color="auto"/>
            </w:tcBorders>
            <w:shd w:val="clear" w:color="000000" w:fill="0070C0"/>
            <w:vAlign w:val="center"/>
            <w:hideMark/>
          </w:tcPr>
          <w:p w14:paraId="0832A6B0"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A315A2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672 533,83  </w:t>
            </w:r>
          </w:p>
        </w:tc>
        <w:tc>
          <w:tcPr>
            <w:tcW w:w="337" w:type="pct"/>
            <w:tcBorders>
              <w:top w:val="nil"/>
              <w:left w:val="nil"/>
              <w:bottom w:val="single" w:sz="4" w:space="0" w:color="auto"/>
              <w:right w:val="single" w:sz="4" w:space="0" w:color="auto"/>
            </w:tcBorders>
            <w:shd w:val="clear" w:color="auto" w:fill="auto"/>
            <w:vAlign w:val="center"/>
            <w:hideMark/>
          </w:tcPr>
          <w:p w14:paraId="725C1DB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0,350%</w:t>
            </w:r>
          </w:p>
        </w:tc>
        <w:tc>
          <w:tcPr>
            <w:tcW w:w="404" w:type="pct"/>
            <w:tcBorders>
              <w:top w:val="nil"/>
              <w:left w:val="nil"/>
              <w:bottom w:val="single" w:sz="4" w:space="0" w:color="auto"/>
              <w:right w:val="single" w:sz="4" w:space="0" w:color="auto"/>
            </w:tcBorders>
            <w:shd w:val="clear" w:color="auto" w:fill="auto"/>
            <w:vAlign w:val="center"/>
            <w:hideMark/>
          </w:tcPr>
          <w:p w14:paraId="52ED2BB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FB28F0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024E17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421,30</w:t>
            </w:r>
          </w:p>
        </w:tc>
        <w:tc>
          <w:tcPr>
            <w:tcW w:w="429" w:type="pct"/>
            <w:tcBorders>
              <w:top w:val="nil"/>
              <w:left w:val="nil"/>
              <w:bottom w:val="single" w:sz="4" w:space="0" w:color="auto"/>
              <w:right w:val="single" w:sz="8" w:space="0" w:color="auto"/>
            </w:tcBorders>
            <w:shd w:val="clear" w:color="auto" w:fill="auto"/>
            <w:vAlign w:val="center"/>
            <w:hideMark/>
          </w:tcPr>
          <w:p w14:paraId="11E9A25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9766B24"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7A92F5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184</w:t>
            </w:r>
          </w:p>
        </w:tc>
        <w:tc>
          <w:tcPr>
            <w:tcW w:w="623" w:type="pct"/>
            <w:tcBorders>
              <w:top w:val="nil"/>
              <w:left w:val="nil"/>
              <w:bottom w:val="single" w:sz="4" w:space="0" w:color="auto"/>
              <w:right w:val="single" w:sz="4" w:space="0" w:color="auto"/>
            </w:tcBorders>
            <w:shd w:val="clear" w:color="auto" w:fill="auto"/>
            <w:vAlign w:val="center"/>
            <w:hideMark/>
          </w:tcPr>
          <w:p w14:paraId="108A061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1A190A0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поз.190-198</w:t>
            </w:r>
          </w:p>
        </w:tc>
        <w:tc>
          <w:tcPr>
            <w:tcW w:w="354" w:type="pct"/>
            <w:tcBorders>
              <w:top w:val="nil"/>
              <w:left w:val="nil"/>
              <w:bottom w:val="single" w:sz="4" w:space="0" w:color="auto"/>
              <w:right w:val="single" w:sz="4" w:space="0" w:color="auto"/>
            </w:tcBorders>
            <w:shd w:val="clear" w:color="auto" w:fill="auto"/>
            <w:vAlign w:val="center"/>
            <w:hideMark/>
          </w:tcPr>
          <w:p w14:paraId="4DA3A98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AAB9635"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Устройство покрытий из плит </w:t>
            </w:r>
            <w:proofErr w:type="spellStart"/>
            <w:r w:rsidRPr="00FE6478">
              <w:rPr>
                <w:rFonts w:ascii="Times New Roman" w:eastAsia="Times New Roman" w:hAnsi="Times New Roman" w:cs="Times New Roman"/>
                <w:color w:val="000000"/>
                <w:sz w:val="20"/>
                <w:szCs w:val="20"/>
                <w:lang w:eastAsia="ru-RU"/>
              </w:rPr>
              <w:t>керамогранитных</w:t>
            </w:r>
            <w:proofErr w:type="spellEnd"/>
            <w:r w:rsidRPr="00FE6478">
              <w:rPr>
                <w:rFonts w:ascii="Times New Roman" w:eastAsia="Times New Roman" w:hAnsi="Times New Roman" w:cs="Times New Roman"/>
                <w:color w:val="000000"/>
                <w:sz w:val="20"/>
                <w:szCs w:val="20"/>
                <w:lang w:eastAsia="ru-RU"/>
              </w:rPr>
              <w:t xml:space="preserve"> размером: 60х60 см</w:t>
            </w:r>
          </w:p>
        </w:tc>
        <w:tc>
          <w:tcPr>
            <w:tcW w:w="431" w:type="pct"/>
            <w:tcBorders>
              <w:top w:val="nil"/>
              <w:left w:val="nil"/>
              <w:bottom w:val="single" w:sz="4" w:space="0" w:color="auto"/>
              <w:right w:val="single" w:sz="4" w:space="0" w:color="auto"/>
            </w:tcBorders>
            <w:shd w:val="clear" w:color="000000" w:fill="0070C0"/>
            <w:vAlign w:val="center"/>
            <w:hideMark/>
          </w:tcPr>
          <w:p w14:paraId="43AE33E3"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D0973F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1 663 566,25  </w:t>
            </w:r>
          </w:p>
        </w:tc>
        <w:tc>
          <w:tcPr>
            <w:tcW w:w="337" w:type="pct"/>
            <w:tcBorders>
              <w:top w:val="nil"/>
              <w:left w:val="nil"/>
              <w:bottom w:val="single" w:sz="4" w:space="0" w:color="auto"/>
              <w:right w:val="single" w:sz="4" w:space="0" w:color="auto"/>
            </w:tcBorders>
            <w:shd w:val="clear" w:color="auto" w:fill="auto"/>
            <w:vAlign w:val="center"/>
            <w:hideMark/>
          </w:tcPr>
          <w:p w14:paraId="3EB399A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0,865%</w:t>
            </w:r>
          </w:p>
        </w:tc>
        <w:tc>
          <w:tcPr>
            <w:tcW w:w="404" w:type="pct"/>
            <w:tcBorders>
              <w:top w:val="nil"/>
              <w:left w:val="nil"/>
              <w:bottom w:val="single" w:sz="4" w:space="0" w:color="auto"/>
              <w:right w:val="single" w:sz="4" w:space="0" w:color="auto"/>
            </w:tcBorders>
            <w:shd w:val="clear" w:color="auto" w:fill="auto"/>
            <w:vAlign w:val="center"/>
            <w:hideMark/>
          </w:tcPr>
          <w:p w14:paraId="0B1ABFB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C388DD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40A749B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421,30</w:t>
            </w:r>
          </w:p>
        </w:tc>
        <w:tc>
          <w:tcPr>
            <w:tcW w:w="429" w:type="pct"/>
            <w:tcBorders>
              <w:top w:val="nil"/>
              <w:left w:val="nil"/>
              <w:bottom w:val="single" w:sz="4" w:space="0" w:color="auto"/>
              <w:right w:val="single" w:sz="8" w:space="0" w:color="auto"/>
            </w:tcBorders>
            <w:shd w:val="clear" w:color="auto" w:fill="auto"/>
            <w:vAlign w:val="center"/>
            <w:hideMark/>
          </w:tcPr>
          <w:p w14:paraId="6CC33FE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65BB9E4"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EF8F3C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185</w:t>
            </w:r>
          </w:p>
        </w:tc>
        <w:tc>
          <w:tcPr>
            <w:tcW w:w="623" w:type="pct"/>
            <w:tcBorders>
              <w:top w:val="nil"/>
              <w:left w:val="nil"/>
              <w:bottom w:val="single" w:sz="4" w:space="0" w:color="auto"/>
              <w:right w:val="single" w:sz="4" w:space="0" w:color="auto"/>
            </w:tcBorders>
            <w:shd w:val="clear" w:color="auto" w:fill="auto"/>
            <w:vAlign w:val="center"/>
            <w:hideMark/>
          </w:tcPr>
          <w:p w14:paraId="5FAE1AB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354412D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поз.199-201</w:t>
            </w:r>
          </w:p>
        </w:tc>
        <w:tc>
          <w:tcPr>
            <w:tcW w:w="354" w:type="pct"/>
            <w:tcBorders>
              <w:top w:val="nil"/>
              <w:left w:val="nil"/>
              <w:bottom w:val="single" w:sz="4" w:space="0" w:color="auto"/>
              <w:right w:val="single" w:sz="4" w:space="0" w:color="auto"/>
            </w:tcBorders>
            <w:shd w:val="clear" w:color="auto" w:fill="auto"/>
            <w:vAlign w:val="center"/>
            <w:hideMark/>
          </w:tcPr>
          <w:p w14:paraId="0F93573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2867B2E"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Кладка перегородок из газобетонных блоков на клее толщиной: 200 мм при высоте этажа до 4 м</w:t>
            </w:r>
          </w:p>
        </w:tc>
        <w:tc>
          <w:tcPr>
            <w:tcW w:w="431" w:type="pct"/>
            <w:tcBorders>
              <w:top w:val="nil"/>
              <w:left w:val="nil"/>
              <w:bottom w:val="single" w:sz="4" w:space="0" w:color="auto"/>
              <w:right w:val="single" w:sz="4" w:space="0" w:color="auto"/>
            </w:tcBorders>
            <w:shd w:val="clear" w:color="000000" w:fill="0070C0"/>
            <w:vAlign w:val="center"/>
            <w:hideMark/>
          </w:tcPr>
          <w:p w14:paraId="1C305A25"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5FF0D6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8 480,80  </w:t>
            </w:r>
          </w:p>
        </w:tc>
        <w:tc>
          <w:tcPr>
            <w:tcW w:w="337" w:type="pct"/>
            <w:tcBorders>
              <w:top w:val="nil"/>
              <w:left w:val="nil"/>
              <w:bottom w:val="single" w:sz="4" w:space="0" w:color="auto"/>
              <w:right w:val="single" w:sz="4" w:space="0" w:color="auto"/>
            </w:tcBorders>
            <w:shd w:val="clear" w:color="auto" w:fill="auto"/>
            <w:vAlign w:val="center"/>
            <w:hideMark/>
          </w:tcPr>
          <w:p w14:paraId="24B187E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0,004%</w:t>
            </w:r>
          </w:p>
        </w:tc>
        <w:tc>
          <w:tcPr>
            <w:tcW w:w="404" w:type="pct"/>
            <w:tcBorders>
              <w:top w:val="nil"/>
              <w:left w:val="nil"/>
              <w:bottom w:val="single" w:sz="4" w:space="0" w:color="auto"/>
              <w:right w:val="single" w:sz="4" w:space="0" w:color="auto"/>
            </w:tcBorders>
            <w:shd w:val="clear" w:color="auto" w:fill="auto"/>
            <w:vAlign w:val="center"/>
            <w:hideMark/>
          </w:tcPr>
          <w:p w14:paraId="49B762D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приемке </w:t>
            </w:r>
            <w:r w:rsidRPr="00FE6478">
              <w:rPr>
                <w:rFonts w:ascii="Times New Roman" w:eastAsia="Times New Roman" w:hAnsi="Times New Roman" w:cs="Times New Roman"/>
                <w:b/>
                <w:bCs/>
                <w:color w:val="000000"/>
                <w:sz w:val="20"/>
                <w:szCs w:val="20"/>
                <w:lang w:eastAsia="ru-RU"/>
              </w:rPr>
              <w:lastRenderedPageBreak/>
              <w:t>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B57953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 </w:t>
            </w:r>
          </w:p>
        </w:tc>
        <w:tc>
          <w:tcPr>
            <w:tcW w:w="362" w:type="pct"/>
            <w:tcBorders>
              <w:top w:val="nil"/>
              <w:left w:val="nil"/>
              <w:bottom w:val="single" w:sz="4" w:space="0" w:color="auto"/>
              <w:right w:val="single" w:sz="4" w:space="0" w:color="auto"/>
            </w:tcBorders>
            <w:shd w:val="clear" w:color="auto" w:fill="auto"/>
            <w:vAlign w:val="center"/>
            <w:hideMark/>
          </w:tcPr>
          <w:p w14:paraId="0A053BC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5,46</w:t>
            </w:r>
          </w:p>
        </w:tc>
        <w:tc>
          <w:tcPr>
            <w:tcW w:w="429" w:type="pct"/>
            <w:tcBorders>
              <w:top w:val="nil"/>
              <w:left w:val="nil"/>
              <w:bottom w:val="single" w:sz="4" w:space="0" w:color="auto"/>
              <w:right w:val="single" w:sz="8" w:space="0" w:color="auto"/>
            </w:tcBorders>
            <w:shd w:val="clear" w:color="auto" w:fill="auto"/>
            <w:vAlign w:val="center"/>
            <w:hideMark/>
          </w:tcPr>
          <w:p w14:paraId="05D2E30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437BB211"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7F7247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186</w:t>
            </w:r>
          </w:p>
        </w:tc>
        <w:tc>
          <w:tcPr>
            <w:tcW w:w="623" w:type="pct"/>
            <w:tcBorders>
              <w:top w:val="nil"/>
              <w:left w:val="nil"/>
              <w:bottom w:val="single" w:sz="4" w:space="0" w:color="auto"/>
              <w:right w:val="single" w:sz="4" w:space="0" w:color="auto"/>
            </w:tcBorders>
            <w:shd w:val="clear" w:color="auto" w:fill="auto"/>
            <w:vAlign w:val="center"/>
            <w:hideMark/>
          </w:tcPr>
          <w:p w14:paraId="2F3EAB6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1242041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поз.202</w:t>
            </w:r>
          </w:p>
        </w:tc>
        <w:tc>
          <w:tcPr>
            <w:tcW w:w="354" w:type="pct"/>
            <w:tcBorders>
              <w:top w:val="nil"/>
              <w:left w:val="nil"/>
              <w:bottom w:val="single" w:sz="4" w:space="0" w:color="auto"/>
              <w:right w:val="single" w:sz="4" w:space="0" w:color="auto"/>
            </w:tcBorders>
            <w:shd w:val="clear" w:color="auto" w:fill="auto"/>
            <w:vAlign w:val="center"/>
            <w:hideMark/>
          </w:tcPr>
          <w:p w14:paraId="09A34A9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8701AE0"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Ремонт штукатурки внутренних стен по камню и бетону цементно-известковым раствором, площадью отдельных мест: до 10 м2 толщиной слоя до 20 мм</w:t>
            </w:r>
          </w:p>
        </w:tc>
        <w:tc>
          <w:tcPr>
            <w:tcW w:w="431" w:type="pct"/>
            <w:tcBorders>
              <w:top w:val="nil"/>
              <w:left w:val="nil"/>
              <w:bottom w:val="single" w:sz="4" w:space="0" w:color="auto"/>
              <w:right w:val="single" w:sz="4" w:space="0" w:color="auto"/>
            </w:tcBorders>
            <w:shd w:val="clear" w:color="000000" w:fill="0070C0"/>
            <w:vAlign w:val="center"/>
            <w:hideMark/>
          </w:tcPr>
          <w:p w14:paraId="5FC3F5C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BB92E3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1 337 028,34  </w:t>
            </w:r>
          </w:p>
        </w:tc>
        <w:tc>
          <w:tcPr>
            <w:tcW w:w="337" w:type="pct"/>
            <w:tcBorders>
              <w:top w:val="nil"/>
              <w:left w:val="nil"/>
              <w:bottom w:val="single" w:sz="4" w:space="0" w:color="auto"/>
              <w:right w:val="single" w:sz="4" w:space="0" w:color="auto"/>
            </w:tcBorders>
            <w:shd w:val="clear" w:color="auto" w:fill="auto"/>
            <w:vAlign w:val="center"/>
            <w:hideMark/>
          </w:tcPr>
          <w:p w14:paraId="0A2F843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0,695%</w:t>
            </w:r>
          </w:p>
        </w:tc>
        <w:tc>
          <w:tcPr>
            <w:tcW w:w="404" w:type="pct"/>
            <w:tcBorders>
              <w:top w:val="nil"/>
              <w:left w:val="nil"/>
              <w:bottom w:val="single" w:sz="4" w:space="0" w:color="auto"/>
              <w:right w:val="single" w:sz="4" w:space="0" w:color="auto"/>
            </w:tcBorders>
            <w:shd w:val="clear" w:color="auto" w:fill="auto"/>
            <w:vAlign w:val="center"/>
            <w:hideMark/>
          </w:tcPr>
          <w:p w14:paraId="5BEF484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5B3DA8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5FD2482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1239,78</w:t>
            </w:r>
          </w:p>
        </w:tc>
        <w:tc>
          <w:tcPr>
            <w:tcW w:w="429" w:type="pct"/>
            <w:tcBorders>
              <w:top w:val="nil"/>
              <w:left w:val="nil"/>
              <w:bottom w:val="single" w:sz="4" w:space="0" w:color="auto"/>
              <w:right w:val="single" w:sz="8" w:space="0" w:color="auto"/>
            </w:tcBorders>
            <w:shd w:val="clear" w:color="auto" w:fill="auto"/>
            <w:vAlign w:val="center"/>
            <w:hideMark/>
          </w:tcPr>
          <w:p w14:paraId="2125D57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5CAC5BD"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B6AFC9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187</w:t>
            </w:r>
          </w:p>
        </w:tc>
        <w:tc>
          <w:tcPr>
            <w:tcW w:w="623" w:type="pct"/>
            <w:tcBorders>
              <w:top w:val="nil"/>
              <w:left w:val="nil"/>
              <w:bottom w:val="single" w:sz="4" w:space="0" w:color="auto"/>
              <w:right w:val="single" w:sz="4" w:space="0" w:color="auto"/>
            </w:tcBorders>
            <w:shd w:val="clear" w:color="auto" w:fill="auto"/>
            <w:vAlign w:val="center"/>
            <w:hideMark/>
          </w:tcPr>
          <w:p w14:paraId="5269BC9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3D75F26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поз.203-205</w:t>
            </w:r>
          </w:p>
        </w:tc>
        <w:tc>
          <w:tcPr>
            <w:tcW w:w="354" w:type="pct"/>
            <w:tcBorders>
              <w:top w:val="nil"/>
              <w:left w:val="nil"/>
              <w:bottom w:val="single" w:sz="4" w:space="0" w:color="auto"/>
              <w:right w:val="single" w:sz="4" w:space="0" w:color="auto"/>
            </w:tcBorders>
            <w:shd w:val="clear" w:color="auto" w:fill="auto"/>
            <w:vAlign w:val="center"/>
            <w:hideMark/>
          </w:tcPr>
          <w:p w14:paraId="70E1670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23A834A"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431" w:type="pct"/>
            <w:tcBorders>
              <w:top w:val="nil"/>
              <w:left w:val="nil"/>
              <w:bottom w:val="single" w:sz="4" w:space="0" w:color="auto"/>
              <w:right w:val="single" w:sz="4" w:space="0" w:color="auto"/>
            </w:tcBorders>
            <w:shd w:val="clear" w:color="000000" w:fill="0070C0"/>
            <w:vAlign w:val="center"/>
            <w:hideMark/>
          </w:tcPr>
          <w:p w14:paraId="69CB5837"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90427D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386 300,39  </w:t>
            </w:r>
          </w:p>
        </w:tc>
        <w:tc>
          <w:tcPr>
            <w:tcW w:w="337" w:type="pct"/>
            <w:tcBorders>
              <w:top w:val="nil"/>
              <w:left w:val="nil"/>
              <w:bottom w:val="single" w:sz="4" w:space="0" w:color="auto"/>
              <w:right w:val="single" w:sz="4" w:space="0" w:color="auto"/>
            </w:tcBorders>
            <w:shd w:val="clear" w:color="auto" w:fill="auto"/>
            <w:vAlign w:val="center"/>
            <w:hideMark/>
          </w:tcPr>
          <w:p w14:paraId="6F7A737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0,201%</w:t>
            </w:r>
          </w:p>
        </w:tc>
        <w:tc>
          <w:tcPr>
            <w:tcW w:w="404" w:type="pct"/>
            <w:tcBorders>
              <w:top w:val="nil"/>
              <w:left w:val="nil"/>
              <w:bottom w:val="single" w:sz="4" w:space="0" w:color="auto"/>
              <w:right w:val="single" w:sz="4" w:space="0" w:color="auto"/>
            </w:tcBorders>
            <w:shd w:val="clear" w:color="auto" w:fill="auto"/>
            <w:vAlign w:val="center"/>
            <w:hideMark/>
          </w:tcPr>
          <w:p w14:paraId="47ABC9A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4642BF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1F6845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965,92</w:t>
            </w:r>
          </w:p>
        </w:tc>
        <w:tc>
          <w:tcPr>
            <w:tcW w:w="429" w:type="pct"/>
            <w:tcBorders>
              <w:top w:val="nil"/>
              <w:left w:val="nil"/>
              <w:bottom w:val="single" w:sz="4" w:space="0" w:color="auto"/>
              <w:right w:val="single" w:sz="8" w:space="0" w:color="auto"/>
            </w:tcBorders>
            <w:shd w:val="clear" w:color="auto" w:fill="auto"/>
            <w:vAlign w:val="center"/>
            <w:hideMark/>
          </w:tcPr>
          <w:p w14:paraId="593F8B2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E5281A7"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F10CAA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188</w:t>
            </w:r>
          </w:p>
        </w:tc>
        <w:tc>
          <w:tcPr>
            <w:tcW w:w="623" w:type="pct"/>
            <w:tcBorders>
              <w:top w:val="nil"/>
              <w:left w:val="nil"/>
              <w:bottom w:val="single" w:sz="4" w:space="0" w:color="auto"/>
              <w:right w:val="single" w:sz="4" w:space="0" w:color="auto"/>
            </w:tcBorders>
            <w:shd w:val="clear" w:color="auto" w:fill="auto"/>
            <w:vAlign w:val="center"/>
            <w:hideMark/>
          </w:tcPr>
          <w:p w14:paraId="423C927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28CC831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поз.206-209</w:t>
            </w:r>
          </w:p>
        </w:tc>
        <w:tc>
          <w:tcPr>
            <w:tcW w:w="354" w:type="pct"/>
            <w:tcBorders>
              <w:top w:val="nil"/>
              <w:left w:val="nil"/>
              <w:bottom w:val="single" w:sz="4" w:space="0" w:color="auto"/>
              <w:right w:val="single" w:sz="4" w:space="0" w:color="auto"/>
            </w:tcBorders>
            <w:shd w:val="clear" w:color="auto" w:fill="auto"/>
            <w:vAlign w:val="center"/>
            <w:hideMark/>
          </w:tcPr>
          <w:p w14:paraId="48CD5C8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9644F3D"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Гладкая облицовка стен, столбов, пилястр и откосов (без карнизных, плинтусных и угловых плиток) без установки плиток туалетного гарнитура на клее из сухих смесей: по кирпичу и бетону</w:t>
            </w:r>
          </w:p>
        </w:tc>
        <w:tc>
          <w:tcPr>
            <w:tcW w:w="431" w:type="pct"/>
            <w:tcBorders>
              <w:top w:val="nil"/>
              <w:left w:val="nil"/>
              <w:bottom w:val="single" w:sz="4" w:space="0" w:color="auto"/>
              <w:right w:val="single" w:sz="4" w:space="0" w:color="auto"/>
            </w:tcBorders>
            <w:shd w:val="clear" w:color="000000" w:fill="0070C0"/>
            <w:vAlign w:val="center"/>
            <w:hideMark/>
          </w:tcPr>
          <w:p w14:paraId="68408B9C"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F38BF3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521 851,18  </w:t>
            </w:r>
          </w:p>
        </w:tc>
        <w:tc>
          <w:tcPr>
            <w:tcW w:w="337" w:type="pct"/>
            <w:tcBorders>
              <w:top w:val="nil"/>
              <w:left w:val="nil"/>
              <w:bottom w:val="single" w:sz="4" w:space="0" w:color="auto"/>
              <w:right w:val="single" w:sz="4" w:space="0" w:color="auto"/>
            </w:tcBorders>
            <w:shd w:val="clear" w:color="auto" w:fill="auto"/>
            <w:vAlign w:val="center"/>
            <w:hideMark/>
          </w:tcPr>
          <w:p w14:paraId="0F0C1E7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0,271%</w:t>
            </w:r>
          </w:p>
        </w:tc>
        <w:tc>
          <w:tcPr>
            <w:tcW w:w="404" w:type="pct"/>
            <w:tcBorders>
              <w:top w:val="nil"/>
              <w:left w:val="nil"/>
              <w:bottom w:val="single" w:sz="4" w:space="0" w:color="auto"/>
              <w:right w:val="single" w:sz="4" w:space="0" w:color="auto"/>
            </w:tcBorders>
            <w:shd w:val="clear" w:color="auto" w:fill="auto"/>
            <w:vAlign w:val="center"/>
            <w:hideMark/>
          </w:tcPr>
          <w:p w14:paraId="5EF85B6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8D8029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11E767B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273,86</w:t>
            </w:r>
          </w:p>
        </w:tc>
        <w:tc>
          <w:tcPr>
            <w:tcW w:w="429" w:type="pct"/>
            <w:tcBorders>
              <w:top w:val="nil"/>
              <w:left w:val="nil"/>
              <w:bottom w:val="single" w:sz="4" w:space="0" w:color="auto"/>
              <w:right w:val="single" w:sz="8" w:space="0" w:color="auto"/>
            </w:tcBorders>
            <w:shd w:val="clear" w:color="auto" w:fill="auto"/>
            <w:vAlign w:val="center"/>
            <w:hideMark/>
          </w:tcPr>
          <w:p w14:paraId="7581C43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20FF349"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E44925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189</w:t>
            </w:r>
          </w:p>
        </w:tc>
        <w:tc>
          <w:tcPr>
            <w:tcW w:w="623" w:type="pct"/>
            <w:tcBorders>
              <w:top w:val="nil"/>
              <w:left w:val="nil"/>
              <w:bottom w:val="single" w:sz="4" w:space="0" w:color="auto"/>
              <w:right w:val="single" w:sz="4" w:space="0" w:color="auto"/>
            </w:tcBorders>
            <w:shd w:val="clear" w:color="auto" w:fill="auto"/>
            <w:vAlign w:val="center"/>
            <w:hideMark/>
          </w:tcPr>
          <w:p w14:paraId="77AF406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194610E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поз.210-215</w:t>
            </w:r>
          </w:p>
        </w:tc>
        <w:tc>
          <w:tcPr>
            <w:tcW w:w="354" w:type="pct"/>
            <w:tcBorders>
              <w:top w:val="nil"/>
              <w:left w:val="nil"/>
              <w:bottom w:val="single" w:sz="4" w:space="0" w:color="auto"/>
              <w:right w:val="single" w:sz="4" w:space="0" w:color="auto"/>
            </w:tcBorders>
            <w:shd w:val="clear" w:color="auto" w:fill="auto"/>
            <w:vAlign w:val="center"/>
            <w:hideMark/>
          </w:tcPr>
          <w:p w14:paraId="30040A6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6109F29"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Отделка стен внутри помещений мелкозернистыми декоративными покрытиями из минеральных или </w:t>
            </w:r>
            <w:proofErr w:type="spellStart"/>
            <w:r w:rsidRPr="00FE6478">
              <w:rPr>
                <w:rFonts w:ascii="Times New Roman" w:eastAsia="Times New Roman" w:hAnsi="Times New Roman" w:cs="Times New Roman"/>
                <w:color w:val="000000"/>
                <w:sz w:val="20"/>
                <w:szCs w:val="20"/>
                <w:lang w:eastAsia="ru-RU"/>
              </w:rPr>
              <w:t>полимерминеральных</w:t>
            </w:r>
            <w:proofErr w:type="spellEnd"/>
            <w:r w:rsidRPr="00FE6478">
              <w:rPr>
                <w:rFonts w:ascii="Times New Roman" w:eastAsia="Times New Roman" w:hAnsi="Times New Roman" w:cs="Times New Roman"/>
                <w:color w:val="000000"/>
                <w:sz w:val="20"/>
                <w:szCs w:val="20"/>
                <w:lang w:eastAsia="ru-RU"/>
              </w:rPr>
              <w:t xml:space="preserve"> составов по подготовленной поверхности, состав с наполнителем: из среднезернистого минерала (размер зерна до 3 мм)</w:t>
            </w:r>
          </w:p>
        </w:tc>
        <w:tc>
          <w:tcPr>
            <w:tcW w:w="431" w:type="pct"/>
            <w:tcBorders>
              <w:top w:val="nil"/>
              <w:left w:val="nil"/>
              <w:bottom w:val="single" w:sz="4" w:space="0" w:color="auto"/>
              <w:right w:val="single" w:sz="4" w:space="0" w:color="auto"/>
            </w:tcBorders>
            <w:shd w:val="clear" w:color="000000" w:fill="0070C0"/>
            <w:vAlign w:val="center"/>
            <w:hideMark/>
          </w:tcPr>
          <w:p w14:paraId="66B6BE23"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BA9212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1 600 808,90  </w:t>
            </w:r>
          </w:p>
        </w:tc>
        <w:tc>
          <w:tcPr>
            <w:tcW w:w="337" w:type="pct"/>
            <w:tcBorders>
              <w:top w:val="nil"/>
              <w:left w:val="nil"/>
              <w:bottom w:val="single" w:sz="4" w:space="0" w:color="auto"/>
              <w:right w:val="single" w:sz="4" w:space="0" w:color="auto"/>
            </w:tcBorders>
            <w:shd w:val="clear" w:color="auto" w:fill="auto"/>
            <w:vAlign w:val="center"/>
            <w:hideMark/>
          </w:tcPr>
          <w:p w14:paraId="726A9AB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0,832%</w:t>
            </w:r>
          </w:p>
        </w:tc>
        <w:tc>
          <w:tcPr>
            <w:tcW w:w="404" w:type="pct"/>
            <w:tcBorders>
              <w:top w:val="nil"/>
              <w:left w:val="nil"/>
              <w:bottom w:val="single" w:sz="4" w:space="0" w:color="auto"/>
              <w:right w:val="single" w:sz="4" w:space="0" w:color="auto"/>
            </w:tcBorders>
            <w:shd w:val="clear" w:color="auto" w:fill="auto"/>
            <w:vAlign w:val="center"/>
            <w:hideMark/>
          </w:tcPr>
          <w:p w14:paraId="7EBEDA8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AD2BB7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16ED49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974,38</w:t>
            </w:r>
          </w:p>
        </w:tc>
        <w:tc>
          <w:tcPr>
            <w:tcW w:w="429" w:type="pct"/>
            <w:tcBorders>
              <w:top w:val="nil"/>
              <w:left w:val="nil"/>
              <w:bottom w:val="single" w:sz="4" w:space="0" w:color="auto"/>
              <w:right w:val="single" w:sz="8" w:space="0" w:color="auto"/>
            </w:tcBorders>
            <w:shd w:val="clear" w:color="auto" w:fill="auto"/>
            <w:vAlign w:val="center"/>
            <w:hideMark/>
          </w:tcPr>
          <w:p w14:paraId="13DF8C2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FF5C027"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8F4EAF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190</w:t>
            </w:r>
          </w:p>
        </w:tc>
        <w:tc>
          <w:tcPr>
            <w:tcW w:w="623" w:type="pct"/>
            <w:tcBorders>
              <w:top w:val="nil"/>
              <w:left w:val="nil"/>
              <w:bottom w:val="single" w:sz="4" w:space="0" w:color="auto"/>
              <w:right w:val="single" w:sz="4" w:space="0" w:color="auto"/>
            </w:tcBorders>
            <w:shd w:val="clear" w:color="auto" w:fill="auto"/>
            <w:vAlign w:val="center"/>
            <w:hideMark/>
          </w:tcPr>
          <w:p w14:paraId="26E69A6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77BD341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поз.216</w:t>
            </w:r>
          </w:p>
        </w:tc>
        <w:tc>
          <w:tcPr>
            <w:tcW w:w="354" w:type="pct"/>
            <w:tcBorders>
              <w:top w:val="nil"/>
              <w:left w:val="nil"/>
              <w:bottom w:val="single" w:sz="4" w:space="0" w:color="auto"/>
              <w:right w:val="single" w:sz="4" w:space="0" w:color="auto"/>
            </w:tcBorders>
            <w:shd w:val="clear" w:color="auto" w:fill="auto"/>
            <w:vAlign w:val="center"/>
            <w:hideMark/>
          </w:tcPr>
          <w:p w14:paraId="3084EAD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6321DD5"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Обшивка каркасных стен: досками обшивки (Устройство реечного декоративного экрана на регистры отопления)</w:t>
            </w:r>
          </w:p>
        </w:tc>
        <w:tc>
          <w:tcPr>
            <w:tcW w:w="431" w:type="pct"/>
            <w:tcBorders>
              <w:top w:val="nil"/>
              <w:left w:val="nil"/>
              <w:bottom w:val="single" w:sz="4" w:space="0" w:color="auto"/>
              <w:right w:val="single" w:sz="4" w:space="0" w:color="auto"/>
            </w:tcBorders>
            <w:shd w:val="clear" w:color="000000" w:fill="0070C0"/>
            <w:vAlign w:val="center"/>
            <w:hideMark/>
          </w:tcPr>
          <w:p w14:paraId="7BAF6B83"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3BC799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13 558,00  </w:t>
            </w:r>
          </w:p>
        </w:tc>
        <w:tc>
          <w:tcPr>
            <w:tcW w:w="337" w:type="pct"/>
            <w:tcBorders>
              <w:top w:val="nil"/>
              <w:left w:val="nil"/>
              <w:bottom w:val="single" w:sz="4" w:space="0" w:color="auto"/>
              <w:right w:val="single" w:sz="4" w:space="0" w:color="auto"/>
            </w:tcBorders>
            <w:shd w:val="clear" w:color="auto" w:fill="auto"/>
            <w:vAlign w:val="center"/>
            <w:hideMark/>
          </w:tcPr>
          <w:p w14:paraId="4091C9E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0,007%</w:t>
            </w:r>
          </w:p>
        </w:tc>
        <w:tc>
          <w:tcPr>
            <w:tcW w:w="404" w:type="pct"/>
            <w:tcBorders>
              <w:top w:val="nil"/>
              <w:left w:val="nil"/>
              <w:bottom w:val="single" w:sz="4" w:space="0" w:color="auto"/>
              <w:right w:val="single" w:sz="4" w:space="0" w:color="auto"/>
            </w:tcBorders>
            <w:shd w:val="clear" w:color="auto" w:fill="auto"/>
            <w:vAlign w:val="center"/>
            <w:hideMark/>
          </w:tcPr>
          <w:p w14:paraId="33FBB5A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A73ADF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22E6AE3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28,20</w:t>
            </w:r>
          </w:p>
        </w:tc>
        <w:tc>
          <w:tcPr>
            <w:tcW w:w="429" w:type="pct"/>
            <w:tcBorders>
              <w:top w:val="nil"/>
              <w:left w:val="nil"/>
              <w:bottom w:val="single" w:sz="4" w:space="0" w:color="auto"/>
              <w:right w:val="single" w:sz="8" w:space="0" w:color="auto"/>
            </w:tcBorders>
            <w:shd w:val="clear" w:color="auto" w:fill="auto"/>
            <w:vAlign w:val="center"/>
            <w:hideMark/>
          </w:tcPr>
          <w:p w14:paraId="06B6054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ADFE654"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1D94A9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191</w:t>
            </w:r>
          </w:p>
        </w:tc>
        <w:tc>
          <w:tcPr>
            <w:tcW w:w="623" w:type="pct"/>
            <w:tcBorders>
              <w:top w:val="nil"/>
              <w:left w:val="nil"/>
              <w:bottom w:val="single" w:sz="4" w:space="0" w:color="auto"/>
              <w:right w:val="single" w:sz="4" w:space="0" w:color="auto"/>
            </w:tcBorders>
            <w:shd w:val="clear" w:color="auto" w:fill="auto"/>
            <w:vAlign w:val="center"/>
            <w:hideMark/>
          </w:tcPr>
          <w:p w14:paraId="680F8C6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378AF7F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поз.217-218</w:t>
            </w:r>
          </w:p>
        </w:tc>
        <w:tc>
          <w:tcPr>
            <w:tcW w:w="354" w:type="pct"/>
            <w:tcBorders>
              <w:top w:val="nil"/>
              <w:left w:val="nil"/>
              <w:bottom w:val="single" w:sz="4" w:space="0" w:color="auto"/>
              <w:right w:val="single" w:sz="4" w:space="0" w:color="auto"/>
            </w:tcBorders>
            <w:shd w:val="clear" w:color="auto" w:fill="auto"/>
            <w:vAlign w:val="center"/>
            <w:hideMark/>
          </w:tcPr>
          <w:p w14:paraId="69573AF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27EAC3D"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Облицовка стен глухих (без проемов) по металлическому одинарному каркасу гипсокартонными листами (Устройство короба из ГКЛ)</w:t>
            </w:r>
          </w:p>
        </w:tc>
        <w:tc>
          <w:tcPr>
            <w:tcW w:w="431" w:type="pct"/>
            <w:tcBorders>
              <w:top w:val="nil"/>
              <w:left w:val="nil"/>
              <w:bottom w:val="single" w:sz="4" w:space="0" w:color="auto"/>
              <w:right w:val="single" w:sz="4" w:space="0" w:color="auto"/>
            </w:tcBorders>
            <w:shd w:val="clear" w:color="000000" w:fill="0070C0"/>
            <w:vAlign w:val="center"/>
            <w:hideMark/>
          </w:tcPr>
          <w:p w14:paraId="60A28011"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517F93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2 019,52  </w:t>
            </w:r>
          </w:p>
        </w:tc>
        <w:tc>
          <w:tcPr>
            <w:tcW w:w="337" w:type="pct"/>
            <w:tcBorders>
              <w:top w:val="nil"/>
              <w:left w:val="nil"/>
              <w:bottom w:val="single" w:sz="4" w:space="0" w:color="auto"/>
              <w:right w:val="single" w:sz="4" w:space="0" w:color="auto"/>
            </w:tcBorders>
            <w:shd w:val="clear" w:color="auto" w:fill="auto"/>
            <w:vAlign w:val="center"/>
            <w:hideMark/>
          </w:tcPr>
          <w:p w14:paraId="13BFD80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0,001%</w:t>
            </w:r>
          </w:p>
        </w:tc>
        <w:tc>
          <w:tcPr>
            <w:tcW w:w="404" w:type="pct"/>
            <w:tcBorders>
              <w:top w:val="nil"/>
              <w:left w:val="nil"/>
              <w:bottom w:val="single" w:sz="4" w:space="0" w:color="auto"/>
              <w:right w:val="single" w:sz="4" w:space="0" w:color="auto"/>
            </w:tcBorders>
            <w:shd w:val="clear" w:color="auto" w:fill="auto"/>
            <w:vAlign w:val="center"/>
            <w:hideMark/>
          </w:tcPr>
          <w:p w14:paraId="41CEFE0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CF40D9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79BA126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2,35</w:t>
            </w:r>
          </w:p>
        </w:tc>
        <w:tc>
          <w:tcPr>
            <w:tcW w:w="429" w:type="pct"/>
            <w:tcBorders>
              <w:top w:val="nil"/>
              <w:left w:val="nil"/>
              <w:bottom w:val="single" w:sz="4" w:space="0" w:color="auto"/>
              <w:right w:val="single" w:sz="8" w:space="0" w:color="auto"/>
            </w:tcBorders>
            <w:shd w:val="clear" w:color="auto" w:fill="auto"/>
            <w:vAlign w:val="center"/>
            <w:hideMark/>
          </w:tcPr>
          <w:p w14:paraId="7261BEC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254CE01"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A93F3D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192</w:t>
            </w:r>
          </w:p>
        </w:tc>
        <w:tc>
          <w:tcPr>
            <w:tcW w:w="623" w:type="pct"/>
            <w:tcBorders>
              <w:top w:val="nil"/>
              <w:left w:val="nil"/>
              <w:bottom w:val="single" w:sz="4" w:space="0" w:color="auto"/>
              <w:right w:val="single" w:sz="4" w:space="0" w:color="auto"/>
            </w:tcBorders>
            <w:shd w:val="clear" w:color="auto" w:fill="auto"/>
            <w:vAlign w:val="center"/>
            <w:hideMark/>
          </w:tcPr>
          <w:p w14:paraId="48FF4CD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053388A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поз.219</w:t>
            </w:r>
          </w:p>
        </w:tc>
        <w:tc>
          <w:tcPr>
            <w:tcW w:w="354" w:type="pct"/>
            <w:tcBorders>
              <w:top w:val="nil"/>
              <w:left w:val="nil"/>
              <w:bottom w:val="single" w:sz="4" w:space="0" w:color="auto"/>
              <w:right w:val="single" w:sz="4" w:space="0" w:color="auto"/>
            </w:tcBorders>
            <w:shd w:val="clear" w:color="auto" w:fill="auto"/>
            <w:vAlign w:val="center"/>
            <w:hideMark/>
          </w:tcPr>
          <w:p w14:paraId="250D6EF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F67CC56"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промазки и расшивка швов панелей перекрытий раствором снизу</w:t>
            </w:r>
          </w:p>
        </w:tc>
        <w:tc>
          <w:tcPr>
            <w:tcW w:w="431" w:type="pct"/>
            <w:tcBorders>
              <w:top w:val="nil"/>
              <w:left w:val="nil"/>
              <w:bottom w:val="single" w:sz="4" w:space="0" w:color="auto"/>
              <w:right w:val="single" w:sz="4" w:space="0" w:color="auto"/>
            </w:tcBorders>
            <w:shd w:val="clear" w:color="000000" w:fill="0070C0"/>
            <w:vAlign w:val="center"/>
            <w:hideMark/>
          </w:tcPr>
          <w:p w14:paraId="1C16AC5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CDEB98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101 769,94  </w:t>
            </w:r>
          </w:p>
        </w:tc>
        <w:tc>
          <w:tcPr>
            <w:tcW w:w="337" w:type="pct"/>
            <w:tcBorders>
              <w:top w:val="nil"/>
              <w:left w:val="nil"/>
              <w:bottom w:val="single" w:sz="4" w:space="0" w:color="auto"/>
              <w:right w:val="single" w:sz="4" w:space="0" w:color="auto"/>
            </w:tcBorders>
            <w:shd w:val="clear" w:color="auto" w:fill="auto"/>
            <w:vAlign w:val="center"/>
            <w:hideMark/>
          </w:tcPr>
          <w:p w14:paraId="777F8EA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0,053%</w:t>
            </w:r>
          </w:p>
        </w:tc>
        <w:tc>
          <w:tcPr>
            <w:tcW w:w="404" w:type="pct"/>
            <w:tcBorders>
              <w:top w:val="nil"/>
              <w:left w:val="nil"/>
              <w:bottom w:val="single" w:sz="4" w:space="0" w:color="auto"/>
              <w:right w:val="single" w:sz="4" w:space="0" w:color="auto"/>
            </w:tcBorders>
            <w:shd w:val="clear" w:color="auto" w:fill="auto"/>
            <w:vAlign w:val="center"/>
            <w:hideMark/>
          </w:tcPr>
          <w:p w14:paraId="738FD7F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05CBCA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30BD323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267,26</w:t>
            </w:r>
          </w:p>
        </w:tc>
        <w:tc>
          <w:tcPr>
            <w:tcW w:w="429" w:type="pct"/>
            <w:tcBorders>
              <w:top w:val="nil"/>
              <w:left w:val="nil"/>
              <w:bottom w:val="single" w:sz="4" w:space="0" w:color="auto"/>
              <w:right w:val="single" w:sz="8" w:space="0" w:color="auto"/>
            </w:tcBorders>
            <w:shd w:val="clear" w:color="auto" w:fill="auto"/>
            <w:vAlign w:val="center"/>
            <w:hideMark/>
          </w:tcPr>
          <w:p w14:paraId="653D78E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D246D7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A6FAEC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193</w:t>
            </w:r>
          </w:p>
        </w:tc>
        <w:tc>
          <w:tcPr>
            <w:tcW w:w="623" w:type="pct"/>
            <w:tcBorders>
              <w:top w:val="nil"/>
              <w:left w:val="nil"/>
              <w:bottom w:val="single" w:sz="4" w:space="0" w:color="auto"/>
              <w:right w:val="single" w:sz="4" w:space="0" w:color="auto"/>
            </w:tcBorders>
            <w:shd w:val="clear" w:color="auto" w:fill="auto"/>
            <w:vAlign w:val="center"/>
            <w:hideMark/>
          </w:tcPr>
          <w:p w14:paraId="79915E9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58E6A43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поз.220</w:t>
            </w:r>
          </w:p>
        </w:tc>
        <w:tc>
          <w:tcPr>
            <w:tcW w:w="354" w:type="pct"/>
            <w:tcBorders>
              <w:top w:val="nil"/>
              <w:left w:val="nil"/>
              <w:bottom w:val="single" w:sz="4" w:space="0" w:color="auto"/>
              <w:right w:val="single" w:sz="4" w:space="0" w:color="auto"/>
            </w:tcBorders>
            <w:shd w:val="clear" w:color="auto" w:fill="auto"/>
            <w:vAlign w:val="center"/>
            <w:hideMark/>
          </w:tcPr>
          <w:p w14:paraId="23365C6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783720B"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потолков: плитно-ячеистых по каркасу из оцинкованного профиля</w:t>
            </w:r>
          </w:p>
        </w:tc>
        <w:tc>
          <w:tcPr>
            <w:tcW w:w="431" w:type="pct"/>
            <w:tcBorders>
              <w:top w:val="nil"/>
              <w:left w:val="nil"/>
              <w:bottom w:val="single" w:sz="4" w:space="0" w:color="auto"/>
              <w:right w:val="single" w:sz="4" w:space="0" w:color="auto"/>
            </w:tcBorders>
            <w:shd w:val="clear" w:color="000000" w:fill="0070C0"/>
            <w:vAlign w:val="center"/>
            <w:hideMark/>
          </w:tcPr>
          <w:p w14:paraId="08BB0AA8"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A948FD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421 739,09  </w:t>
            </w:r>
          </w:p>
        </w:tc>
        <w:tc>
          <w:tcPr>
            <w:tcW w:w="337" w:type="pct"/>
            <w:tcBorders>
              <w:top w:val="nil"/>
              <w:left w:val="nil"/>
              <w:bottom w:val="single" w:sz="4" w:space="0" w:color="auto"/>
              <w:right w:val="single" w:sz="4" w:space="0" w:color="auto"/>
            </w:tcBorders>
            <w:shd w:val="clear" w:color="auto" w:fill="auto"/>
            <w:vAlign w:val="center"/>
            <w:hideMark/>
          </w:tcPr>
          <w:p w14:paraId="005F2FE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0,219%</w:t>
            </w:r>
          </w:p>
        </w:tc>
        <w:tc>
          <w:tcPr>
            <w:tcW w:w="404" w:type="pct"/>
            <w:tcBorders>
              <w:top w:val="nil"/>
              <w:left w:val="nil"/>
              <w:bottom w:val="single" w:sz="4" w:space="0" w:color="auto"/>
              <w:right w:val="single" w:sz="4" w:space="0" w:color="auto"/>
            </w:tcBorders>
            <w:shd w:val="clear" w:color="auto" w:fill="auto"/>
            <w:vAlign w:val="center"/>
            <w:hideMark/>
          </w:tcPr>
          <w:p w14:paraId="5EBC9F7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53F1C3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612AF6E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358,82</w:t>
            </w:r>
          </w:p>
        </w:tc>
        <w:tc>
          <w:tcPr>
            <w:tcW w:w="429" w:type="pct"/>
            <w:tcBorders>
              <w:top w:val="nil"/>
              <w:left w:val="nil"/>
              <w:bottom w:val="single" w:sz="4" w:space="0" w:color="auto"/>
              <w:right w:val="single" w:sz="8" w:space="0" w:color="auto"/>
            </w:tcBorders>
            <w:shd w:val="clear" w:color="auto" w:fill="auto"/>
            <w:vAlign w:val="center"/>
            <w:hideMark/>
          </w:tcPr>
          <w:p w14:paraId="484EABD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4348B7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987635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194</w:t>
            </w:r>
          </w:p>
        </w:tc>
        <w:tc>
          <w:tcPr>
            <w:tcW w:w="623" w:type="pct"/>
            <w:tcBorders>
              <w:top w:val="nil"/>
              <w:left w:val="nil"/>
              <w:bottom w:val="single" w:sz="4" w:space="0" w:color="auto"/>
              <w:right w:val="single" w:sz="4" w:space="0" w:color="auto"/>
            </w:tcBorders>
            <w:shd w:val="clear" w:color="auto" w:fill="auto"/>
            <w:vAlign w:val="center"/>
            <w:hideMark/>
          </w:tcPr>
          <w:p w14:paraId="69F9D70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30BB98D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поз.221-223</w:t>
            </w:r>
          </w:p>
        </w:tc>
        <w:tc>
          <w:tcPr>
            <w:tcW w:w="354" w:type="pct"/>
            <w:tcBorders>
              <w:top w:val="nil"/>
              <w:left w:val="nil"/>
              <w:bottom w:val="single" w:sz="4" w:space="0" w:color="auto"/>
              <w:right w:val="single" w:sz="4" w:space="0" w:color="auto"/>
            </w:tcBorders>
            <w:shd w:val="clear" w:color="auto" w:fill="auto"/>
            <w:vAlign w:val="center"/>
            <w:hideMark/>
          </w:tcPr>
          <w:p w14:paraId="27E238E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CADF1DA"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Сплошное выравнивание внутренних поверхностей (однослойное оштукатуривание) из сухих растворных смесей толщиной до 10 мм: потолков</w:t>
            </w:r>
          </w:p>
        </w:tc>
        <w:tc>
          <w:tcPr>
            <w:tcW w:w="431" w:type="pct"/>
            <w:tcBorders>
              <w:top w:val="nil"/>
              <w:left w:val="nil"/>
              <w:bottom w:val="single" w:sz="4" w:space="0" w:color="auto"/>
              <w:right w:val="single" w:sz="4" w:space="0" w:color="auto"/>
            </w:tcBorders>
            <w:shd w:val="clear" w:color="000000" w:fill="0070C0"/>
            <w:vAlign w:val="center"/>
            <w:hideMark/>
          </w:tcPr>
          <w:p w14:paraId="2823FC4F"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7931A7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175 302,91  </w:t>
            </w:r>
          </w:p>
        </w:tc>
        <w:tc>
          <w:tcPr>
            <w:tcW w:w="337" w:type="pct"/>
            <w:tcBorders>
              <w:top w:val="nil"/>
              <w:left w:val="nil"/>
              <w:bottom w:val="single" w:sz="4" w:space="0" w:color="auto"/>
              <w:right w:val="single" w:sz="4" w:space="0" w:color="auto"/>
            </w:tcBorders>
            <w:shd w:val="clear" w:color="auto" w:fill="auto"/>
            <w:vAlign w:val="center"/>
            <w:hideMark/>
          </w:tcPr>
          <w:p w14:paraId="316A66A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0,091%</w:t>
            </w:r>
          </w:p>
        </w:tc>
        <w:tc>
          <w:tcPr>
            <w:tcW w:w="404" w:type="pct"/>
            <w:tcBorders>
              <w:top w:val="nil"/>
              <w:left w:val="nil"/>
              <w:bottom w:val="single" w:sz="4" w:space="0" w:color="auto"/>
              <w:right w:val="single" w:sz="4" w:space="0" w:color="auto"/>
            </w:tcBorders>
            <w:shd w:val="clear" w:color="auto" w:fill="auto"/>
            <w:vAlign w:val="center"/>
            <w:hideMark/>
          </w:tcPr>
          <w:p w14:paraId="59F0C2F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474AE0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B45787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330,10</w:t>
            </w:r>
          </w:p>
        </w:tc>
        <w:tc>
          <w:tcPr>
            <w:tcW w:w="429" w:type="pct"/>
            <w:tcBorders>
              <w:top w:val="nil"/>
              <w:left w:val="nil"/>
              <w:bottom w:val="single" w:sz="4" w:space="0" w:color="auto"/>
              <w:right w:val="single" w:sz="8" w:space="0" w:color="auto"/>
            </w:tcBorders>
            <w:shd w:val="clear" w:color="auto" w:fill="auto"/>
            <w:vAlign w:val="center"/>
            <w:hideMark/>
          </w:tcPr>
          <w:p w14:paraId="032B6E5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9121246"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ED662B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195</w:t>
            </w:r>
          </w:p>
        </w:tc>
        <w:tc>
          <w:tcPr>
            <w:tcW w:w="623" w:type="pct"/>
            <w:tcBorders>
              <w:top w:val="nil"/>
              <w:left w:val="nil"/>
              <w:bottom w:val="single" w:sz="4" w:space="0" w:color="auto"/>
              <w:right w:val="single" w:sz="4" w:space="0" w:color="auto"/>
            </w:tcBorders>
            <w:shd w:val="clear" w:color="auto" w:fill="auto"/>
            <w:vAlign w:val="center"/>
            <w:hideMark/>
          </w:tcPr>
          <w:p w14:paraId="6195F03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502CE00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поз.224-225</w:t>
            </w:r>
          </w:p>
        </w:tc>
        <w:tc>
          <w:tcPr>
            <w:tcW w:w="354" w:type="pct"/>
            <w:tcBorders>
              <w:top w:val="nil"/>
              <w:left w:val="nil"/>
              <w:bottom w:val="single" w:sz="4" w:space="0" w:color="auto"/>
              <w:right w:val="single" w:sz="4" w:space="0" w:color="auto"/>
            </w:tcBorders>
            <w:shd w:val="clear" w:color="auto" w:fill="auto"/>
            <w:vAlign w:val="center"/>
            <w:hideMark/>
          </w:tcPr>
          <w:p w14:paraId="649BE81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C231830"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Окраска поливинилацетатными водоэмульсионными составами улучшенная: по сборным конструкциям потолков, подготовленным под окраску</w:t>
            </w:r>
          </w:p>
        </w:tc>
        <w:tc>
          <w:tcPr>
            <w:tcW w:w="431" w:type="pct"/>
            <w:tcBorders>
              <w:top w:val="nil"/>
              <w:left w:val="nil"/>
              <w:bottom w:val="single" w:sz="4" w:space="0" w:color="auto"/>
              <w:right w:val="single" w:sz="4" w:space="0" w:color="auto"/>
            </w:tcBorders>
            <w:shd w:val="clear" w:color="000000" w:fill="0070C0"/>
            <w:vAlign w:val="center"/>
            <w:hideMark/>
          </w:tcPr>
          <w:p w14:paraId="7963C9DE"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444411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93 679,08  </w:t>
            </w:r>
          </w:p>
        </w:tc>
        <w:tc>
          <w:tcPr>
            <w:tcW w:w="337" w:type="pct"/>
            <w:tcBorders>
              <w:top w:val="nil"/>
              <w:left w:val="nil"/>
              <w:bottom w:val="single" w:sz="4" w:space="0" w:color="auto"/>
              <w:right w:val="single" w:sz="4" w:space="0" w:color="auto"/>
            </w:tcBorders>
            <w:shd w:val="clear" w:color="auto" w:fill="auto"/>
            <w:vAlign w:val="center"/>
            <w:hideMark/>
          </w:tcPr>
          <w:p w14:paraId="4981B12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0,049%</w:t>
            </w:r>
          </w:p>
        </w:tc>
        <w:tc>
          <w:tcPr>
            <w:tcW w:w="404" w:type="pct"/>
            <w:tcBorders>
              <w:top w:val="nil"/>
              <w:left w:val="nil"/>
              <w:bottom w:val="single" w:sz="4" w:space="0" w:color="auto"/>
              <w:right w:val="single" w:sz="4" w:space="0" w:color="auto"/>
            </w:tcBorders>
            <w:shd w:val="clear" w:color="auto" w:fill="auto"/>
            <w:vAlign w:val="center"/>
            <w:hideMark/>
          </w:tcPr>
          <w:p w14:paraId="0F75D59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68F28E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2D2181E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330,10</w:t>
            </w:r>
          </w:p>
        </w:tc>
        <w:tc>
          <w:tcPr>
            <w:tcW w:w="429" w:type="pct"/>
            <w:tcBorders>
              <w:top w:val="nil"/>
              <w:left w:val="nil"/>
              <w:bottom w:val="single" w:sz="4" w:space="0" w:color="auto"/>
              <w:right w:val="single" w:sz="8" w:space="0" w:color="auto"/>
            </w:tcBorders>
            <w:shd w:val="clear" w:color="auto" w:fill="auto"/>
            <w:vAlign w:val="center"/>
            <w:hideMark/>
          </w:tcPr>
          <w:p w14:paraId="7981868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97F34F1"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553FAB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196</w:t>
            </w:r>
          </w:p>
        </w:tc>
        <w:tc>
          <w:tcPr>
            <w:tcW w:w="623" w:type="pct"/>
            <w:tcBorders>
              <w:top w:val="nil"/>
              <w:left w:val="nil"/>
              <w:bottom w:val="single" w:sz="4" w:space="0" w:color="auto"/>
              <w:right w:val="single" w:sz="4" w:space="0" w:color="auto"/>
            </w:tcBorders>
            <w:shd w:val="clear" w:color="auto" w:fill="auto"/>
            <w:vAlign w:val="center"/>
            <w:hideMark/>
          </w:tcPr>
          <w:p w14:paraId="41C739D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1302DFC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поз.226-227</w:t>
            </w:r>
          </w:p>
        </w:tc>
        <w:tc>
          <w:tcPr>
            <w:tcW w:w="354" w:type="pct"/>
            <w:tcBorders>
              <w:top w:val="nil"/>
              <w:left w:val="nil"/>
              <w:bottom w:val="single" w:sz="4" w:space="0" w:color="auto"/>
              <w:right w:val="single" w:sz="4" w:space="0" w:color="auto"/>
            </w:tcBorders>
            <w:shd w:val="clear" w:color="auto" w:fill="auto"/>
            <w:vAlign w:val="center"/>
            <w:hideMark/>
          </w:tcPr>
          <w:p w14:paraId="704E78C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D7C54B2"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потолков: реечных алюминиевых</w:t>
            </w:r>
          </w:p>
        </w:tc>
        <w:tc>
          <w:tcPr>
            <w:tcW w:w="431" w:type="pct"/>
            <w:tcBorders>
              <w:top w:val="nil"/>
              <w:left w:val="nil"/>
              <w:bottom w:val="single" w:sz="4" w:space="0" w:color="auto"/>
              <w:right w:val="single" w:sz="4" w:space="0" w:color="auto"/>
            </w:tcBorders>
            <w:shd w:val="clear" w:color="000000" w:fill="0070C0"/>
            <w:vAlign w:val="center"/>
            <w:hideMark/>
          </w:tcPr>
          <w:p w14:paraId="75C9E170"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CDA8F6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26 881,11  </w:t>
            </w:r>
          </w:p>
        </w:tc>
        <w:tc>
          <w:tcPr>
            <w:tcW w:w="337" w:type="pct"/>
            <w:tcBorders>
              <w:top w:val="nil"/>
              <w:left w:val="nil"/>
              <w:bottom w:val="single" w:sz="4" w:space="0" w:color="auto"/>
              <w:right w:val="single" w:sz="4" w:space="0" w:color="auto"/>
            </w:tcBorders>
            <w:shd w:val="clear" w:color="auto" w:fill="auto"/>
            <w:vAlign w:val="center"/>
            <w:hideMark/>
          </w:tcPr>
          <w:p w14:paraId="47BC5D3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0,014%</w:t>
            </w:r>
          </w:p>
        </w:tc>
        <w:tc>
          <w:tcPr>
            <w:tcW w:w="404" w:type="pct"/>
            <w:tcBorders>
              <w:top w:val="nil"/>
              <w:left w:val="nil"/>
              <w:bottom w:val="single" w:sz="4" w:space="0" w:color="auto"/>
              <w:right w:val="single" w:sz="4" w:space="0" w:color="auto"/>
            </w:tcBorders>
            <w:shd w:val="clear" w:color="auto" w:fill="auto"/>
            <w:vAlign w:val="center"/>
            <w:hideMark/>
          </w:tcPr>
          <w:p w14:paraId="205148B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960969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97DD21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9,50</w:t>
            </w:r>
          </w:p>
        </w:tc>
        <w:tc>
          <w:tcPr>
            <w:tcW w:w="429" w:type="pct"/>
            <w:tcBorders>
              <w:top w:val="nil"/>
              <w:left w:val="nil"/>
              <w:bottom w:val="single" w:sz="4" w:space="0" w:color="auto"/>
              <w:right w:val="single" w:sz="8" w:space="0" w:color="auto"/>
            </w:tcBorders>
            <w:shd w:val="clear" w:color="auto" w:fill="auto"/>
            <w:vAlign w:val="center"/>
            <w:hideMark/>
          </w:tcPr>
          <w:p w14:paraId="2AF238F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F410C61"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01ECEA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197</w:t>
            </w:r>
          </w:p>
        </w:tc>
        <w:tc>
          <w:tcPr>
            <w:tcW w:w="623" w:type="pct"/>
            <w:tcBorders>
              <w:top w:val="nil"/>
              <w:left w:val="nil"/>
              <w:bottom w:val="single" w:sz="4" w:space="0" w:color="auto"/>
              <w:right w:val="single" w:sz="4" w:space="0" w:color="auto"/>
            </w:tcBorders>
            <w:shd w:val="clear" w:color="auto" w:fill="auto"/>
            <w:vAlign w:val="center"/>
            <w:hideMark/>
          </w:tcPr>
          <w:p w14:paraId="08EAB2F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2EE150F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поз.228-239</w:t>
            </w:r>
          </w:p>
        </w:tc>
        <w:tc>
          <w:tcPr>
            <w:tcW w:w="354" w:type="pct"/>
            <w:tcBorders>
              <w:top w:val="nil"/>
              <w:left w:val="nil"/>
              <w:bottom w:val="single" w:sz="4" w:space="0" w:color="auto"/>
              <w:right w:val="single" w:sz="4" w:space="0" w:color="auto"/>
            </w:tcBorders>
            <w:shd w:val="clear" w:color="auto" w:fill="auto"/>
            <w:vAlign w:val="center"/>
            <w:hideMark/>
          </w:tcPr>
          <w:p w14:paraId="14EC621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B7BA29C"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Демонтажные работы</w:t>
            </w:r>
          </w:p>
        </w:tc>
        <w:tc>
          <w:tcPr>
            <w:tcW w:w="431" w:type="pct"/>
            <w:tcBorders>
              <w:top w:val="nil"/>
              <w:left w:val="nil"/>
              <w:bottom w:val="single" w:sz="4" w:space="0" w:color="auto"/>
              <w:right w:val="single" w:sz="4" w:space="0" w:color="auto"/>
            </w:tcBorders>
            <w:shd w:val="clear" w:color="000000" w:fill="0070C0"/>
            <w:vAlign w:val="center"/>
            <w:hideMark/>
          </w:tcPr>
          <w:p w14:paraId="611A127C"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0441AC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225 544,84  </w:t>
            </w:r>
          </w:p>
        </w:tc>
        <w:tc>
          <w:tcPr>
            <w:tcW w:w="337" w:type="pct"/>
            <w:tcBorders>
              <w:top w:val="nil"/>
              <w:left w:val="nil"/>
              <w:bottom w:val="single" w:sz="4" w:space="0" w:color="auto"/>
              <w:right w:val="single" w:sz="4" w:space="0" w:color="auto"/>
            </w:tcBorders>
            <w:shd w:val="clear" w:color="auto" w:fill="auto"/>
            <w:vAlign w:val="center"/>
            <w:hideMark/>
          </w:tcPr>
          <w:p w14:paraId="0FC333A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0,117%</w:t>
            </w:r>
          </w:p>
        </w:tc>
        <w:tc>
          <w:tcPr>
            <w:tcW w:w="404" w:type="pct"/>
            <w:tcBorders>
              <w:top w:val="nil"/>
              <w:left w:val="nil"/>
              <w:bottom w:val="single" w:sz="4" w:space="0" w:color="auto"/>
              <w:right w:val="single" w:sz="4" w:space="0" w:color="auto"/>
            </w:tcBorders>
            <w:shd w:val="clear" w:color="auto" w:fill="auto"/>
            <w:vAlign w:val="center"/>
            <w:hideMark/>
          </w:tcPr>
          <w:p w14:paraId="4EA284A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BC90BA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7AD217C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68E834D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43520C9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D84B60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198</w:t>
            </w:r>
          </w:p>
        </w:tc>
        <w:tc>
          <w:tcPr>
            <w:tcW w:w="623" w:type="pct"/>
            <w:tcBorders>
              <w:top w:val="nil"/>
              <w:left w:val="nil"/>
              <w:bottom w:val="single" w:sz="4" w:space="0" w:color="auto"/>
              <w:right w:val="single" w:sz="4" w:space="0" w:color="auto"/>
            </w:tcBorders>
            <w:shd w:val="clear" w:color="auto" w:fill="auto"/>
            <w:vAlign w:val="center"/>
            <w:hideMark/>
          </w:tcPr>
          <w:p w14:paraId="1747639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28C44AE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поз.240-244</w:t>
            </w:r>
          </w:p>
        </w:tc>
        <w:tc>
          <w:tcPr>
            <w:tcW w:w="354" w:type="pct"/>
            <w:tcBorders>
              <w:top w:val="nil"/>
              <w:left w:val="nil"/>
              <w:bottom w:val="single" w:sz="4" w:space="0" w:color="auto"/>
              <w:right w:val="single" w:sz="4" w:space="0" w:color="auto"/>
            </w:tcBorders>
            <w:shd w:val="clear" w:color="auto" w:fill="auto"/>
            <w:vAlign w:val="center"/>
            <w:hideMark/>
          </w:tcPr>
          <w:p w14:paraId="0D798E5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B55F846"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стяжек: из быстротвердеющей смеси на цементной основе</w:t>
            </w:r>
          </w:p>
        </w:tc>
        <w:tc>
          <w:tcPr>
            <w:tcW w:w="431" w:type="pct"/>
            <w:tcBorders>
              <w:top w:val="nil"/>
              <w:left w:val="nil"/>
              <w:bottom w:val="single" w:sz="4" w:space="0" w:color="auto"/>
              <w:right w:val="single" w:sz="4" w:space="0" w:color="auto"/>
            </w:tcBorders>
            <w:shd w:val="clear" w:color="000000" w:fill="0070C0"/>
            <w:vAlign w:val="center"/>
            <w:hideMark/>
          </w:tcPr>
          <w:p w14:paraId="7C223B0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83FF5E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404 988,92  </w:t>
            </w:r>
          </w:p>
        </w:tc>
        <w:tc>
          <w:tcPr>
            <w:tcW w:w="337" w:type="pct"/>
            <w:tcBorders>
              <w:top w:val="nil"/>
              <w:left w:val="nil"/>
              <w:bottom w:val="single" w:sz="4" w:space="0" w:color="auto"/>
              <w:right w:val="single" w:sz="4" w:space="0" w:color="auto"/>
            </w:tcBorders>
            <w:shd w:val="clear" w:color="auto" w:fill="auto"/>
            <w:vAlign w:val="center"/>
            <w:hideMark/>
          </w:tcPr>
          <w:p w14:paraId="58C88D5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0,211%</w:t>
            </w:r>
          </w:p>
        </w:tc>
        <w:tc>
          <w:tcPr>
            <w:tcW w:w="404" w:type="pct"/>
            <w:tcBorders>
              <w:top w:val="nil"/>
              <w:left w:val="nil"/>
              <w:bottom w:val="single" w:sz="4" w:space="0" w:color="auto"/>
              <w:right w:val="single" w:sz="4" w:space="0" w:color="auto"/>
            </w:tcBorders>
            <w:shd w:val="clear" w:color="auto" w:fill="auto"/>
            <w:vAlign w:val="center"/>
            <w:hideMark/>
          </w:tcPr>
          <w:p w14:paraId="20E2D27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8B1F2B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1DB9CA4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253,70</w:t>
            </w:r>
          </w:p>
        </w:tc>
        <w:tc>
          <w:tcPr>
            <w:tcW w:w="429" w:type="pct"/>
            <w:tcBorders>
              <w:top w:val="nil"/>
              <w:left w:val="nil"/>
              <w:bottom w:val="single" w:sz="4" w:space="0" w:color="auto"/>
              <w:right w:val="single" w:sz="8" w:space="0" w:color="auto"/>
            </w:tcBorders>
            <w:shd w:val="clear" w:color="auto" w:fill="auto"/>
            <w:vAlign w:val="center"/>
            <w:hideMark/>
          </w:tcPr>
          <w:p w14:paraId="7B92A1B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618AF2B"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DB90DE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199</w:t>
            </w:r>
          </w:p>
        </w:tc>
        <w:tc>
          <w:tcPr>
            <w:tcW w:w="623" w:type="pct"/>
            <w:tcBorders>
              <w:top w:val="nil"/>
              <w:left w:val="nil"/>
              <w:bottom w:val="single" w:sz="4" w:space="0" w:color="auto"/>
              <w:right w:val="single" w:sz="4" w:space="0" w:color="auto"/>
            </w:tcBorders>
            <w:shd w:val="clear" w:color="auto" w:fill="auto"/>
            <w:vAlign w:val="center"/>
            <w:hideMark/>
          </w:tcPr>
          <w:p w14:paraId="7F5696E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37E8FDA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поз.245-253</w:t>
            </w:r>
          </w:p>
        </w:tc>
        <w:tc>
          <w:tcPr>
            <w:tcW w:w="354" w:type="pct"/>
            <w:tcBorders>
              <w:top w:val="nil"/>
              <w:left w:val="nil"/>
              <w:bottom w:val="single" w:sz="4" w:space="0" w:color="auto"/>
              <w:right w:val="single" w:sz="4" w:space="0" w:color="auto"/>
            </w:tcBorders>
            <w:shd w:val="clear" w:color="auto" w:fill="auto"/>
            <w:vAlign w:val="center"/>
            <w:hideMark/>
          </w:tcPr>
          <w:p w14:paraId="0057DDB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5E26EFB"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Устройство покрытий из плит </w:t>
            </w:r>
            <w:proofErr w:type="spellStart"/>
            <w:r w:rsidRPr="00FE6478">
              <w:rPr>
                <w:rFonts w:ascii="Times New Roman" w:eastAsia="Times New Roman" w:hAnsi="Times New Roman" w:cs="Times New Roman"/>
                <w:color w:val="000000"/>
                <w:sz w:val="20"/>
                <w:szCs w:val="20"/>
                <w:lang w:eastAsia="ru-RU"/>
              </w:rPr>
              <w:t>керамогранитных</w:t>
            </w:r>
            <w:proofErr w:type="spellEnd"/>
            <w:r w:rsidRPr="00FE6478">
              <w:rPr>
                <w:rFonts w:ascii="Times New Roman" w:eastAsia="Times New Roman" w:hAnsi="Times New Roman" w:cs="Times New Roman"/>
                <w:color w:val="000000"/>
                <w:sz w:val="20"/>
                <w:szCs w:val="20"/>
                <w:lang w:eastAsia="ru-RU"/>
              </w:rPr>
              <w:t xml:space="preserve"> размером: 60х60 см</w:t>
            </w:r>
          </w:p>
        </w:tc>
        <w:tc>
          <w:tcPr>
            <w:tcW w:w="431" w:type="pct"/>
            <w:tcBorders>
              <w:top w:val="nil"/>
              <w:left w:val="nil"/>
              <w:bottom w:val="single" w:sz="4" w:space="0" w:color="auto"/>
              <w:right w:val="single" w:sz="4" w:space="0" w:color="auto"/>
            </w:tcBorders>
            <w:shd w:val="clear" w:color="000000" w:fill="0070C0"/>
            <w:vAlign w:val="center"/>
            <w:hideMark/>
          </w:tcPr>
          <w:p w14:paraId="1AC86C6D"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5F4604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439 393,15  </w:t>
            </w:r>
          </w:p>
        </w:tc>
        <w:tc>
          <w:tcPr>
            <w:tcW w:w="337" w:type="pct"/>
            <w:tcBorders>
              <w:top w:val="nil"/>
              <w:left w:val="nil"/>
              <w:bottom w:val="single" w:sz="4" w:space="0" w:color="auto"/>
              <w:right w:val="single" w:sz="4" w:space="0" w:color="auto"/>
            </w:tcBorders>
            <w:shd w:val="clear" w:color="auto" w:fill="auto"/>
            <w:vAlign w:val="center"/>
            <w:hideMark/>
          </w:tcPr>
          <w:p w14:paraId="5B1E2CA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0,228%</w:t>
            </w:r>
          </w:p>
        </w:tc>
        <w:tc>
          <w:tcPr>
            <w:tcW w:w="404" w:type="pct"/>
            <w:tcBorders>
              <w:top w:val="nil"/>
              <w:left w:val="nil"/>
              <w:bottom w:val="single" w:sz="4" w:space="0" w:color="auto"/>
              <w:right w:val="single" w:sz="4" w:space="0" w:color="auto"/>
            </w:tcBorders>
            <w:shd w:val="clear" w:color="auto" w:fill="auto"/>
            <w:vAlign w:val="center"/>
            <w:hideMark/>
          </w:tcPr>
          <w:p w14:paraId="2FA2F61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9C8269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2E7CBB2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105,60</w:t>
            </w:r>
          </w:p>
        </w:tc>
        <w:tc>
          <w:tcPr>
            <w:tcW w:w="429" w:type="pct"/>
            <w:tcBorders>
              <w:top w:val="nil"/>
              <w:left w:val="nil"/>
              <w:bottom w:val="single" w:sz="4" w:space="0" w:color="auto"/>
              <w:right w:val="single" w:sz="8" w:space="0" w:color="auto"/>
            </w:tcBorders>
            <w:shd w:val="clear" w:color="auto" w:fill="auto"/>
            <w:vAlign w:val="center"/>
            <w:hideMark/>
          </w:tcPr>
          <w:p w14:paraId="0224BAA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A8BF37C"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C04E80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200</w:t>
            </w:r>
          </w:p>
        </w:tc>
        <w:tc>
          <w:tcPr>
            <w:tcW w:w="623" w:type="pct"/>
            <w:tcBorders>
              <w:top w:val="nil"/>
              <w:left w:val="nil"/>
              <w:bottom w:val="single" w:sz="4" w:space="0" w:color="auto"/>
              <w:right w:val="single" w:sz="4" w:space="0" w:color="auto"/>
            </w:tcBorders>
            <w:shd w:val="clear" w:color="auto" w:fill="auto"/>
            <w:vAlign w:val="center"/>
            <w:hideMark/>
          </w:tcPr>
          <w:p w14:paraId="33472CF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4C95BFD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поз.254-256</w:t>
            </w:r>
          </w:p>
        </w:tc>
        <w:tc>
          <w:tcPr>
            <w:tcW w:w="354" w:type="pct"/>
            <w:tcBorders>
              <w:top w:val="nil"/>
              <w:left w:val="nil"/>
              <w:bottom w:val="single" w:sz="4" w:space="0" w:color="auto"/>
              <w:right w:val="single" w:sz="4" w:space="0" w:color="auto"/>
            </w:tcBorders>
            <w:shd w:val="clear" w:color="auto" w:fill="auto"/>
            <w:vAlign w:val="center"/>
            <w:hideMark/>
          </w:tcPr>
          <w:p w14:paraId="27ECDA4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47F4484"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покрытий: из линолеума на клее со свариванием полотнищ в стыках</w:t>
            </w:r>
          </w:p>
        </w:tc>
        <w:tc>
          <w:tcPr>
            <w:tcW w:w="431" w:type="pct"/>
            <w:tcBorders>
              <w:top w:val="nil"/>
              <w:left w:val="nil"/>
              <w:bottom w:val="single" w:sz="4" w:space="0" w:color="auto"/>
              <w:right w:val="single" w:sz="4" w:space="0" w:color="auto"/>
            </w:tcBorders>
            <w:shd w:val="clear" w:color="000000" w:fill="0070C0"/>
            <w:vAlign w:val="center"/>
            <w:hideMark/>
          </w:tcPr>
          <w:p w14:paraId="61744A8D"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55CF1D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292 787,99  </w:t>
            </w:r>
          </w:p>
        </w:tc>
        <w:tc>
          <w:tcPr>
            <w:tcW w:w="337" w:type="pct"/>
            <w:tcBorders>
              <w:top w:val="nil"/>
              <w:left w:val="nil"/>
              <w:bottom w:val="single" w:sz="4" w:space="0" w:color="auto"/>
              <w:right w:val="single" w:sz="4" w:space="0" w:color="auto"/>
            </w:tcBorders>
            <w:shd w:val="clear" w:color="auto" w:fill="auto"/>
            <w:vAlign w:val="center"/>
            <w:hideMark/>
          </w:tcPr>
          <w:p w14:paraId="19B5BCA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0,152%</w:t>
            </w:r>
          </w:p>
        </w:tc>
        <w:tc>
          <w:tcPr>
            <w:tcW w:w="404" w:type="pct"/>
            <w:tcBorders>
              <w:top w:val="nil"/>
              <w:left w:val="nil"/>
              <w:bottom w:val="single" w:sz="4" w:space="0" w:color="auto"/>
              <w:right w:val="single" w:sz="4" w:space="0" w:color="auto"/>
            </w:tcBorders>
            <w:shd w:val="clear" w:color="auto" w:fill="auto"/>
            <w:vAlign w:val="center"/>
            <w:hideMark/>
          </w:tcPr>
          <w:p w14:paraId="6C13822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374D51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741F420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140,10</w:t>
            </w:r>
          </w:p>
        </w:tc>
        <w:tc>
          <w:tcPr>
            <w:tcW w:w="429" w:type="pct"/>
            <w:tcBorders>
              <w:top w:val="nil"/>
              <w:left w:val="nil"/>
              <w:bottom w:val="single" w:sz="4" w:space="0" w:color="auto"/>
              <w:right w:val="single" w:sz="8" w:space="0" w:color="auto"/>
            </w:tcBorders>
            <w:shd w:val="clear" w:color="auto" w:fill="auto"/>
            <w:vAlign w:val="center"/>
            <w:hideMark/>
          </w:tcPr>
          <w:p w14:paraId="6E35A1C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D2D7B26"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608ABB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201</w:t>
            </w:r>
          </w:p>
        </w:tc>
        <w:tc>
          <w:tcPr>
            <w:tcW w:w="623" w:type="pct"/>
            <w:tcBorders>
              <w:top w:val="nil"/>
              <w:left w:val="nil"/>
              <w:bottom w:val="single" w:sz="4" w:space="0" w:color="auto"/>
              <w:right w:val="single" w:sz="4" w:space="0" w:color="auto"/>
            </w:tcBorders>
            <w:shd w:val="clear" w:color="auto" w:fill="auto"/>
            <w:vAlign w:val="center"/>
            <w:hideMark/>
          </w:tcPr>
          <w:p w14:paraId="15AFA8B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0EE8B1F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поз.257-258</w:t>
            </w:r>
          </w:p>
        </w:tc>
        <w:tc>
          <w:tcPr>
            <w:tcW w:w="354" w:type="pct"/>
            <w:tcBorders>
              <w:top w:val="nil"/>
              <w:left w:val="nil"/>
              <w:bottom w:val="single" w:sz="4" w:space="0" w:color="auto"/>
              <w:right w:val="single" w:sz="4" w:space="0" w:color="auto"/>
            </w:tcBorders>
            <w:shd w:val="clear" w:color="auto" w:fill="auto"/>
            <w:vAlign w:val="center"/>
            <w:hideMark/>
          </w:tcPr>
          <w:p w14:paraId="1000857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F0CB7D6"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плинтусов поливинилхлоридных: на винтах самонарезающих</w:t>
            </w:r>
          </w:p>
        </w:tc>
        <w:tc>
          <w:tcPr>
            <w:tcW w:w="431" w:type="pct"/>
            <w:tcBorders>
              <w:top w:val="nil"/>
              <w:left w:val="nil"/>
              <w:bottom w:val="single" w:sz="4" w:space="0" w:color="auto"/>
              <w:right w:val="single" w:sz="4" w:space="0" w:color="auto"/>
            </w:tcBorders>
            <w:shd w:val="clear" w:color="000000" w:fill="0070C0"/>
            <w:vAlign w:val="center"/>
            <w:hideMark/>
          </w:tcPr>
          <w:p w14:paraId="25F580E2"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65E268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32 833,11  </w:t>
            </w:r>
          </w:p>
        </w:tc>
        <w:tc>
          <w:tcPr>
            <w:tcW w:w="337" w:type="pct"/>
            <w:tcBorders>
              <w:top w:val="nil"/>
              <w:left w:val="nil"/>
              <w:bottom w:val="single" w:sz="4" w:space="0" w:color="auto"/>
              <w:right w:val="single" w:sz="4" w:space="0" w:color="auto"/>
            </w:tcBorders>
            <w:shd w:val="clear" w:color="auto" w:fill="auto"/>
            <w:vAlign w:val="center"/>
            <w:hideMark/>
          </w:tcPr>
          <w:p w14:paraId="74FA083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0,017%</w:t>
            </w:r>
          </w:p>
        </w:tc>
        <w:tc>
          <w:tcPr>
            <w:tcW w:w="404" w:type="pct"/>
            <w:tcBorders>
              <w:top w:val="nil"/>
              <w:left w:val="nil"/>
              <w:bottom w:val="single" w:sz="4" w:space="0" w:color="auto"/>
              <w:right w:val="single" w:sz="4" w:space="0" w:color="auto"/>
            </w:tcBorders>
            <w:shd w:val="clear" w:color="auto" w:fill="auto"/>
            <w:vAlign w:val="center"/>
            <w:hideMark/>
          </w:tcPr>
          <w:p w14:paraId="371A6F7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C32EC5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18A1A3B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219,37</w:t>
            </w:r>
          </w:p>
        </w:tc>
        <w:tc>
          <w:tcPr>
            <w:tcW w:w="429" w:type="pct"/>
            <w:tcBorders>
              <w:top w:val="nil"/>
              <w:left w:val="nil"/>
              <w:bottom w:val="single" w:sz="4" w:space="0" w:color="auto"/>
              <w:right w:val="single" w:sz="8" w:space="0" w:color="auto"/>
            </w:tcBorders>
            <w:shd w:val="clear" w:color="auto" w:fill="auto"/>
            <w:vAlign w:val="center"/>
            <w:hideMark/>
          </w:tcPr>
          <w:p w14:paraId="0C1282B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19CED3A"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4DA446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202</w:t>
            </w:r>
          </w:p>
        </w:tc>
        <w:tc>
          <w:tcPr>
            <w:tcW w:w="623" w:type="pct"/>
            <w:tcBorders>
              <w:top w:val="nil"/>
              <w:left w:val="nil"/>
              <w:bottom w:val="single" w:sz="4" w:space="0" w:color="auto"/>
              <w:right w:val="single" w:sz="4" w:space="0" w:color="auto"/>
            </w:tcBorders>
            <w:shd w:val="clear" w:color="auto" w:fill="auto"/>
            <w:vAlign w:val="center"/>
            <w:hideMark/>
          </w:tcPr>
          <w:p w14:paraId="147E4CC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4C552F3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поз.259-260</w:t>
            </w:r>
          </w:p>
        </w:tc>
        <w:tc>
          <w:tcPr>
            <w:tcW w:w="354" w:type="pct"/>
            <w:tcBorders>
              <w:top w:val="nil"/>
              <w:left w:val="nil"/>
              <w:bottom w:val="single" w:sz="4" w:space="0" w:color="auto"/>
              <w:right w:val="single" w:sz="4" w:space="0" w:color="auto"/>
            </w:tcBorders>
            <w:shd w:val="clear" w:color="auto" w:fill="auto"/>
            <w:vAlign w:val="center"/>
            <w:hideMark/>
          </w:tcPr>
          <w:p w14:paraId="7B01032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0E3F05F"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покрытий: из досок ламинированных замковым способом</w:t>
            </w:r>
          </w:p>
        </w:tc>
        <w:tc>
          <w:tcPr>
            <w:tcW w:w="431" w:type="pct"/>
            <w:tcBorders>
              <w:top w:val="nil"/>
              <w:left w:val="nil"/>
              <w:bottom w:val="single" w:sz="4" w:space="0" w:color="auto"/>
              <w:right w:val="single" w:sz="4" w:space="0" w:color="auto"/>
            </w:tcBorders>
            <w:shd w:val="clear" w:color="000000" w:fill="0070C0"/>
            <w:vAlign w:val="center"/>
            <w:hideMark/>
          </w:tcPr>
          <w:p w14:paraId="738965AB"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90E466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816 764,04  </w:t>
            </w:r>
          </w:p>
        </w:tc>
        <w:tc>
          <w:tcPr>
            <w:tcW w:w="337" w:type="pct"/>
            <w:tcBorders>
              <w:top w:val="nil"/>
              <w:left w:val="nil"/>
              <w:bottom w:val="single" w:sz="4" w:space="0" w:color="auto"/>
              <w:right w:val="single" w:sz="4" w:space="0" w:color="auto"/>
            </w:tcBorders>
            <w:shd w:val="clear" w:color="auto" w:fill="auto"/>
            <w:vAlign w:val="center"/>
            <w:hideMark/>
          </w:tcPr>
          <w:p w14:paraId="33AF01C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0,425%</w:t>
            </w:r>
          </w:p>
        </w:tc>
        <w:tc>
          <w:tcPr>
            <w:tcW w:w="404" w:type="pct"/>
            <w:tcBorders>
              <w:top w:val="nil"/>
              <w:left w:val="nil"/>
              <w:bottom w:val="single" w:sz="4" w:space="0" w:color="auto"/>
              <w:right w:val="single" w:sz="4" w:space="0" w:color="auto"/>
            </w:tcBorders>
            <w:shd w:val="clear" w:color="auto" w:fill="auto"/>
            <w:vAlign w:val="center"/>
            <w:hideMark/>
          </w:tcPr>
          <w:p w14:paraId="5BE429F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B2A366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7D74FEA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306,37</w:t>
            </w:r>
          </w:p>
        </w:tc>
        <w:tc>
          <w:tcPr>
            <w:tcW w:w="429" w:type="pct"/>
            <w:tcBorders>
              <w:top w:val="nil"/>
              <w:left w:val="nil"/>
              <w:bottom w:val="single" w:sz="4" w:space="0" w:color="auto"/>
              <w:right w:val="single" w:sz="8" w:space="0" w:color="auto"/>
            </w:tcBorders>
            <w:shd w:val="clear" w:color="auto" w:fill="auto"/>
            <w:vAlign w:val="center"/>
            <w:hideMark/>
          </w:tcPr>
          <w:p w14:paraId="0C5B321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277758A"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C459A3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203</w:t>
            </w:r>
          </w:p>
        </w:tc>
        <w:tc>
          <w:tcPr>
            <w:tcW w:w="623" w:type="pct"/>
            <w:tcBorders>
              <w:top w:val="nil"/>
              <w:left w:val="nil"/>
              <w:bottom w:val="single" w:sz="4" w:space="0" w:color="auto"/>
              <w:right w:val="single" w:sz="4" w:space="0" w:color="auto"/>
            </w:tcBorders>
            <w:shd w:val="clear" w:color="auto" w:fill="auto"/>
            <w:vAlign w:val="center"/>
            <w:hideMark/>
          </w:tcPr>
          <w:p w14:paraId="353B240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38E0E7E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поз.261</w:t>
            </w:r>
          </w:p>
        </w:tc>
        <w:tc>
          <w:tcPr>
            <w:tcW w:w="354" w:type="pct"/>
            <w:tcBorders>
              <w:top w:val="nil"/>
              <w:left w:val="nil"/>
              <w:bottom w:val="single" w:sz="4" w:space="0" w:color="auto"/>
              <w:right w:val="single" w:sz="4" w:space="0" w:color="auto"/>
            </w:tcBorders>
            <w:shd w:val="clear" w:color="auto" w:fill="auto"/>
            <w:vAlign w:val="center"/>
            <w:hideMark/>
          </w:tcPr>
          <w:p w14:paraId="272E0CF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CB55852"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Ремонт штукатурки внутренних стен по камню и бетону цементно-известковым раствором, площадью отдельных мест: до 10 м2 толщиной слоя до 20 мм</w:t>
            </w:r>
          </w:p>
        </w:tc>
        <w:tc>
          <w:tcPr>
            <w:tcW w:w="431" w:type="pct"/>
            <w:tcBorders>
              <w:top w:val="nil"/>
              <w:left w:val="nil"/>
              <w:bottom w:val="single" w:sz="4" w:space="0" w:color="auto"/>
              <w:right w:val="single" w:sz="4" w:space="0" w:color="auto"/>
            </w:tcBorders>
            <w:shd w:val="clear" w:color="000000" w:fill="0070C0"/>
            <w:vAlign w:val="center"/>
            <w:hideMark/>
          </w:tcPr>
          <w:p w14:paraId="440A18C8"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265861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983 494,70  </w:t>
            </w:r>
          </w:p>
        </w:tc>
        <w:tc>
          <w:tcPr>
            <w:tcW w:w="337" w:type="pct"/>
            <w:tcBorders>
              <w:top w:val="nil"/>
              <w:left w:val="nil"/>
              <w:bottom w:val="single" w:sz="4" w:space="0" w:color="auto"/>
              <w:right w:val="single" w:sz="4" w:space="0" w:color="auto"/>
            </w:tcBorders>
            <w:shd w:val="clear" w:color="auto" w:fill="auto"/>
            <w:vAlign w:val="center"/>
            <w:hideMark/>
          </w:tcPr>
          <w:p w14:paraId="1BD5637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0,511%</w:t>
            </w:r>
          </w:p>
        </w:tc>
        <w:tc>
          <w:tcPr>
            <w:tcW w:w="404" w:type="pct"/>
            <w:tcBorders>
              <w:top w:val="nil"/>
              <w:left w:val="nil"/>
              <w:bottom w:val="single" w:sz="4" w:space="0" w:color="auto"/>
              <w:right w:val="single" w:sz="4" w:space="0" w:color="auto"/>
            </w:tcBorders>
            <w:shd w:val="clear" w:color="auto" w:fill="auto"/>
            <w:vAlign w:val="center"/>
            <w:hideMark/>
          </w:tcPr>
          <w:p w14:paraId="6454A60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E72AC1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041D69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911,69</w:t>
            </w:r>
          </w:p>
        </w:tc>
        <w:tc>
          <w:tcPr>
            <w:tcW w:w="429" w:type="pct"/>
            <w:tcBorders>
              <w:top w:val="nil"/>
              <w:left w:val="nil"/>
              <w:bottom w:val="single" w:sz="4" w:space="0" w:color="auto"/>
              <w:right w:val="single" w:sz="8" w:space="0" w:color="auto"/>
            </w:tcBorders>
            <w:shd w:val="clear" w:color="auto" w:fill="auto"/>
            <w:vAlign w:val="center"/>
            <w:hideMark/>
          </w:tcPr>
          <w:p w14:paraId="68D3051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2B500D8"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BE4E05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204</w:t>
            </w:r>
          </w:p>
        </w:tc>
        <w:tc>
          <w:tcPr>
            <w:tcW w:w="623" w:type="pct"/>
            <w:tcBorders>
              <w:top w:val="nil"/>
              <w:left w:val="nil"/>
              <w:bottom w:val="single" w:sz="4" w:space="0" w:color="auto"/>
              <w:right w:val="single" w:sz="4" w:space="0" w:color="auto"/>
            </w:tcBorders>
            <w:shd w:val="clear" w:color="auto" w:fill="auto"/>
            <w:vAlign w:val="center"/>
            <w:hideMark/>
          </w:tcPr>
          <w:p w14:paraId="5680103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09FB53A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поз.262-264</w:t>
            </w:r>
          </w:p>
        </w:tc>
        <w:tc>
          <w:tcPr>
            <w:tcW w:w="354" w:type="pct"/>
            <w:tcBorders>
              <w:top w:val="nil"/>
              <w:left w:val="nil"/>
              <w:bottom w:val="single" w:sz="4" w:space="0" w:color="auto"/>
              <w:right w:val="single" w:sz="4" w:space="0" w:color="auto"/>
            </w:tcBorders>
            <w:shd w:val="clear" w:color="auto" w:fill="auto"/>
            <w:vAlign w:val="center"/>
            <w:hideMark/>
          </w:tcPr>
          <w:p w14:paraId="09C49AD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675D36B"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Сплошное выравнивание внутренних поверхностей (однослойное оштукатуривание) из сухих растворных смесей толщиной до 10 мм: стен</w:t>
            </w:r>
          </w:p>
        </w:tc>
        <w:tc>
          <w:tcPr>
            <w:tcW w:w="431" w:type="pct"/>
            <w:tcBorders>
              <w:top w:val="nil"/>
              <w:left w:val="nil"/>
              <w:bottom w:val="single" w:sz="4" w:space="0" w:color="auto"/>
              <w:right w:val="single" w:sz="4" w:space="0" w:color="auto"/>
            </w:tcBorders>
            <w:shd w:val="clear" w:color="000000" w:fill="0070C0"/>
            <w:vAlign w:val="center"/>
            <w:hideMark/>
          </w:tcPr>
          <w:p w14:paraId="013CA67D"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ECBAB2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330 678,12  </w:t>
            </w:r>
          </w:p>
        </w:tc>
        <w:tc>
          <w:tcPr>
            <w:tcW w:w="337" w:type="pct"/>
            <w:tcBorders>
              <w:top w:val="nil"/>
              <w:left w:val="nil"/>
              <w:bottom w:val="single" w:sz="4" w:space="0" w:color="auto"/>
              <w:right w:val="single" w:sz="4" w:space="0" w:color="auto"/>
            </w:tcBorders>
            <w:shd w:val="clear" w:color="auto" w:fill="auto"/>
            <w:vAlign w:val="center"/>
            <w:hideMark/>
          </w:tcPr>
          <w:p w14:paraId="3670E0C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0,172%</w:t>
            </w:r>
          </w:p>
        </w:tc>
        <w:tc>
          <w:tcPr>
            <w:tcW w:w="404" w:type="pct"/>
            <w:tcBorders>
              <w:top w:val="nil"/>
              <w:left w:val="nil"/>
              <w:bottom w:val="single" w:sz="4" w:space="0" w:color="auto"/>
              <w:right w:val="single" w:sz="4" w:space="0" w:color="auto"/>
            </w:tcBorders>
            <w:shd w:val="clear" w:color="auto" w:fill="auto"/>
            <w:vAlign w:val="center"/>
            <w:hideMark/>
          </w:tcPr>
          <w:p w14:paraId="236C758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2E5401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7FD884D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826,84</w:t>
            </w:r>
          </w:p>
        </w:tc>
        <w:tc>
          <w:tcPr>
            <w:tcW w:w="429" w:type="pct"/>
            <w:tcBorders>
              <w:top w:val="nil"/>
              <w:left w:val="nil"/>
              <w:bottom w:val="single" w:sz="4" w:space="0" w:color="auto"/>
              <w:right w:val="single" w:sz="8" w:space="0" w:color="auto"/>
            </w:tcBorders>
            <w:shd w:val="clear" w:color="auto" w:fill="auto"/>
            <w:vAlign w:val="center"/>
            <w:hideMark/>
          </w:tcPr>
          <w:p w14:paraId="306D788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1C97491"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4EE54B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205</w:t>
            </w:r>
          </w:p>
        </w:tc>
        <w:tc>
          <w:tcPr>
            <w:tcW w:w="623" w:type="pct"/>
            <w:tcBorders>
              <w:top w:val="nil"/>
              <w:left w:val="nil"/>
              <w:bottom w:val="single" w:sz="4" w:space="0" w:color="auto"/>
              <w:right w:val="single" w:sz="4" w:space="0" w:color="auto"/>
            </w:tcBorders>
            <w:shd w:val="clear" w:color="auto" w:fill="auto"/>
            <w:vAlign w:val="center"/>
            <w:hideMark/>
          </w:tcPr>
          <w:p w14:paraId="66346F8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04A69A3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поз.265-266</w:t>
            </w:r>
          </w:p>
        </w:tc>
        <w:tc>
          <w:tcPr>
            <w:tcW w:w="354" w:type="pct"/>
            <w:tcBorders>
              <w:top w:val="nil"/>
              <w:left w:val="nil"/>
              <w:bottom w:val="single" w:sz="4" w:space="0" w:color="auto"/>
              <w:right w:val="single" w:sz="4" w:space="0" w:color="auto"/>
            </w:tcBorders>
            <w:shd w:val="clear" w:color="auto" w:fill="auto"/>
            <w:vAlign w:val="center"/>
            <w:hideMark/>
          </w:tcPr>
          <w:p w14:paraId="06769DC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F8F8974"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Отделка стен внутри помещений мелкозернистыми декоративными покрытиями из минеральных или </w:t>
            </w:r>
            <w:proofErr w:type="spellStart"/>
            <w:r w:rsidRPr="00FE6478">
              <w:rPr>
                <w:rFonts w:ascii="Times New Roman" w:eastAsia="Times New Roman" w:hAnsi="Times New Roman" w:cs="Times New Roman"/>
                <w:color w:val="000000"/>
                <w:sz w:val="20"/>
                <w:szCs w:val="20"/>
                <w:lang w:eastAsia="ru-RU"/>
              </w:rPr>
              <w:t>полимерминеральных</w:t>
            </w:r>
            <w:proofErr w:type="spellEnd"/>
            <w:r w:rsidRPr="00FE6478">
              <w:rPr>
                <w:rFonts w:ascii="Times New Roman" w:eastAsia="Times New Roman" w:hAnsi="Times New Roman" w:cs="Times New Roman"/>
                <w:color w:val="000000"/>
                <w:sz w:val="20"/>
                <w:szCs w:val="20"/>
                <w:lang w:eastAsia="ru-RU"/>
              </w:rPr>
              <w:t xml:space="preserve"> составов по подготовленной поверхности, состав с наполнителем: из среднезернистого минерала (размер зерна до 3 мм)</w:t>
            </w:r>
          </w:p>
        </w:tc>
        <w:tc>
          <w:tcPr>
            <w:tcW w:w="431" w:type="pct"/>
            <w:tcBorders>
              <w:top w:val="nil"/>
              <w:left w:val="nil"/>
              <w:bottom w:val="single" w:sz="4" w:space="0" w:color="auto"/>
              <w:right w:val="single" w:sz="4" w:space="0" w:color="auto"/>
            </w:tcBorders>
            <w:shd w:val="clear" w:color="000000" w:fill="0070C0"/>
            <w:vAlign w:val="center"/>
            <w:hideMark/>
          </w:tcPr>
          <w:p w14:paraId="1098D66C"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266B85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754 317,75  </w:t>
            </w:r>
          </w:p>
        </w:tc>
        <w:tc>
          <w:tcPr>
            <w:tcW w:w="337" w:type="pct"/>
            <w:tcBorders>
              <w:top w:val="nil"/>
              <w:left w:val="nil"/>
              <w:bottom w:val="single" w:sz="4" w:space="0" w:color="auto"/>
              <w:right w:val="single" w:sz="4" w:space="0" w:color="auto"/>
            </w:tcBorders>
            <w:shd w:val="clear" w:color="auto" w:fill="auto"/>
            <w:vAlign w:val="center"/>
            <w:hideMark/>
          </w:tcPr>
          <w:p w14:paraId="49B9AF0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0,392%</w:t>
            </w:r>
          </w:p>
        </w:tc>
        <w:tc>
          <w:tcPr>
            <w:tcW w:w="404" w:type="pct"/>
            <w:tcBorders>
              <w:top w:val="nil"/>
              <w:left w:val="nil"/>
              <w:bottom w:val="single" w:sz="4" w:space="0" w:color="auto"/>
              <w:right w:val="single" w:sz="4" w:space="0" w:color="auto"/>
            </w:tcBorders>
            <w:shd w:val="clear" w:color="auto" w:fill="auto"/>
            <w:vAlign w:val="center"/>
            <w:hideMark/>
          </w:tcPr>
          <w:p w14:paraId="737D655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CA53F0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5A6FBE9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741,84</w:t>
            </w:r>
          </w:p>
        </w:tc>
        <w:tc>
          <w:tcPr>
            <w:tcW w:w="429" w:type="pct"/>
            <w:tcBorders>
              <w:top w:val="nil"/>
              <w:left w:val="nil"/>
              <w:bottom w:val="single" w:sz="4" w:space="0" w:color="auto"/>
              <w:right w:val="single" w:sz="8" w:space="0" w:color="auto"/>
            </w:tcBorders>
            <w:shd w:val="clear" w:color="auto" w:fill="auto"/>
            <w:vAlign w:val="center"/>
            <w:hideMark/>
          </w:tcPr>
          <w:p w14:paraId="0BEF98E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7C49716"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8899D5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206</w:t>
            </w:r>
          </w:p>
        </w:tc>
        <w:tc>
          <w:tcPr>
            <w:tcW w:w="623" w:type="pct"/>
            <w:tcBorders>
              <w:top w:val="nil"/>
              <w:left w:val="nil"/>
              <w:bottom w:val="single" w:sz="4" w:space="0" w:color="auto"/>
              <w:right w:val="single" w:sz="4" w:space="0" w:color="auto"/>
            </w:tcBorders>
            <w:shd w:val="clear" w:color="auto" w:fill="auto"/>
            <w:vAlign w:val="center"/>
            <w:hideMark/>
          </w:tcPr>
          <w:p w14:paraId="4265009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37D3D13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поз.267-270</w:t>
            </w:r>
          </w:p>
        </w:tc>
        <w:tc>
          <w:tcPr>
            <w:tcW w:w="354" w:type="pct"/>
            <w:tcBorders>
              <w:top w:val="nil"/>
              <w:left w:val="nil"/>
              <w:bottom w:val="single" w:sz="4" w:space="0" w:color="auto"/>
              <w:right w:val="single" w:sz="4" w:space="0" w:color="auto"/>
            </w:tcBorders>
            <w:shd w:val="clear" w:color="auto" w:fill="auto"/>
            <w:vAlign w:val="center"/>
            <w:hideMark/>
          </w:tcPr>
          <w:p w14:paraId="540DB4D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CE0A7F4"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Окраска поливинилацетатными водоэмульсионными составами улучшенная: по сборным конструкциям стен, подготовленным под окраску</w:t>
            </w:r>
          </w:p>
        </w:tc>
        <w:tc>
          <w:tcPr>
            <w:tcW w:w="431" w:type="pct"/>
            <w:tcBorders>
              <w:top w:val="nil"/>
              <w:left w:val="nil"/>
              <w:bottom w:val="single" w:sz="4" w:space="0" w:color="auto"/>
              <w:right w:val="single" w:sz="4" w:space="0" w:color="auto"/>
            </w:tcBorders>
            <w:shd w:val="clear" w:color="000000" w:fill="0070C0"/>
            <w:vAlign w:val="center"/>
            <w:hideMark/>
          </w:tcPr>
          <w:p w14:paraId="4198066B"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03B1B5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464 451,19  </w:t>
            </w:r>
          </w:p>
        </w:tc>
        <w:tc>
          <w:tcPr>
            <w:tcW w:w="337" w:type="pct"/>
            <w:tcBorders>
              <w:top w:val="nil"/>
              <w:left w:val="nil"/>
              <w:bottom w:val="single" w:sz="4" w:space="0" w:color="auto"/>
              <w:right w:val="single" w:sz="4" w:space="0" w:color="auto"/>
            </w:tcBorders>
            <w:shd w:val="clear" w:color="auto" w:fill="auto"/>
            <w:vAlign w:val="center"/>
            <w:hideMark/>
          </w:tcPr>
          <w:p w14:paraId="7695156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0,241%</w:t>
            </w:r>
          </w:p>
        </w:tc>
        <w:tc>
          <w:tcPr>
            <w:tcW w:w="404" w:type="pct"/>
            <w:tcBorders>
              <w:top w:val="nil"/>
              <w:left w:val="nil"/>
              <w:bottom w:val="single" w:sz="4" w:space="0" w:color="auto"/>
              <w:right w:val="single" w:sz="4" w:space="0" w:color="auto"/>
            </w:tcBorders>
            <w:shd w:val="clear" w:color="auto" w:fill="auto"/>
            <w:vAlign w:val="center"/>
            <w:hideMark/>
          </w:tcPr>
          <w:p w14:paraId="5063C63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EB94A6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45686AB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741,84</w:t>
            </w:r>
          </w:p>
        </w:tc>
        <w:tc>
          <w:tcPr>
            <w:tcW w:w="429" w:type="pct"/>
            <w:tcBorders>
              <w:top w:val="nil"/>
              <w:left w:val="nil"/>
              <w:bottom w:val="single" w:sz="4" w:space="0" w:color="auto"/>
              <w:right w:val="single" w:sz="8" w:space="0" w:color="auto"/>
            </w:tcBorders>
            <w:shd w:val="clear" w:color="auto" w:fill="auto"/>
            <w:vAlign w:val="center"/>
            <w:hideMark/>
          </w:tcPr>
          <w:p w14:paraId="51D3071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2F38E95"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BE4FFA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207</w:t>
            </w:r>
          </w:p>
        </w:tc>
        <w:tc>
          <w:tcPr>
            <w:tcW w:w="623" w:type="pct"/>
            <w:tcBorders>
              <w:top w:val="nil"/>
              <w:left w:val="nil"/>
              <w:bottom w:val="single" w:sz="4" w:space="0" w:color="auto"/>
              <w:right w:val="single" w:sz="4" w:space="0" w:color="auto"/>
            </w:tcBorders>
            <w:shd w:val="clear" w:color="auto" w:fill="auto"/>
            <w:vAlign w:val="center"/>
            <w:hideMark/>
          </w:tcPr>
          <w:p w14:paraId="5B2FBF1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51C3D6D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поз.271</w:t>
            </w:r>
          </w:p>
        </w:tc>
        <w:tc>
          <w:tcPr>
            <w:tcW w:w="354" w:type="pct"/>
            <w:tcBorders>
              <w:top w:val="nil"/>
              <w:left w:val="nil"/>
              <w:bottom w:val="single" w:sz="4" w:space="0" w:color="auto"/>
              <w:right w:val="single" w:sz="4" w:space="0" w:color="auto"/>
            </w:tcBorders>
            <w:shd w:val="clear" w:color="auto" w:fill="auto"/>
            <w:vAlign w:val="center"/>
            <w:hideMark/>
          </w:tcPr>
          <w:p w14:paraId="6116A48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CB239B0"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металлического каркаса из направляющих профилей под облицовку различными материалами: стен</w:t>
            </w:r>
          </w:p>
        </w:tc>
        <w:tc>
          <w:tcPr>
            <w:tcW w:w="431" w:type="pct"/>
            <w:tcBorders>
              <w:top w:val="nil"/>
              <w:left w:val="nil"/>
              <w:bottom w:val="single" w:sz="4" w:space="0" w:color="auto"/>
              <w:right w:val="single" w:sz="4" w:space="0" w:color="auto"/>
            </w:tcBorders>
            <w:shd w:val="clear" w:color="000000" w:fill="0070C0"/>
            <w:vAlign w:val="center"/>
            <w:hideMark/>
          </w:tcPr>
          <w:p w14:paraId="1C5BF7B2"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F3A2A9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45 059,12  </w:t>
            </w:r>
          </w:p>
        </w:tc>
        <w:tc>
          <w:tcPr>
            <w:tcW w:w="337" w:type="pct"/>
            <w:tcBorders>
              <w:top w:val="nil"/>
              <w:left w:val="nil"/>
              <w:bottom w:val="single" w:sz="4" w:space="0" w:color="auto"/>
              <w:right w:val="single" w:sz="4" w:space="0" w:color="auto"/>
            </w:tcBorders>
            <w:shd w:val="clear" w:color="auto" w:fill="auto"/>
            <w:vAlign w:val="center"/>
            <w:hideMark/>
          </w:tcPr>
          <w:p w14:paraId="45802B1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0,023%</w:t>
            </w:r>
          </w:p>
        </w:tc>
        <w:tc>
          <w:tcPr>
            <w:tcW w:w="404" w:type="pct"/>
            <w:tcBorders>
              <w:top w:val="nil"/>
              <w:left w:val="nil"/>
              <w:bottom w:val="single" w:sz="4" w:space="0" w:color="auto"/>
              <w:right w:val="single" w:sz="4" w:space="0" w:color="auto"/>
            </w:tcBorders>
            <w:shd w:val="clear" w:color="auto" w:fill="auto"/>
            <w:vAlign w:val="center"/>
            <w:hideMark/>
          </w:tcPr>
          <w:p w14:paraId="6102A59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D986D1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1B9D411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85,12</w:t>
            </w:r>
          </w:p>
        </w:tc>
        <w:tc>
          <w:tcPr>
            <w:tcW w:w="429" w:type="pct"/>
            <w:tcBorders>
              <w:top w:val="nil"/>
              <w:left w:val="nil"/>
              <w:bottom w:val="single" w:sz="4" w:space="0" w:color="auto"/>
              <w:right w:val="single" w:sz="8" w:space="0" w:color="auto"/>
            </w:tcBorders>
            <w:shd w:val="clear" w:color="auto" w:fill="auto"/>
            <w:vAlign w:val="center"/>
            <w:hideMark/>
          </w:tcPr>
          <w:p w14:paraId="7AD75C0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9258C19"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4B1A99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208</w:t>
            </w:r>
          </w:p>
        </w:tc>
        <w:tc>
          <w:tcPr>
            <w:tcW w:w="623" w:type="pct"/>
            <w:tcBorders>
              <w:top w:val="nil"/>
              <w:left w:val="nil"/>
              <w:bottom w:val="single" w:sz="4" w:space="0" w:color="auto"/>
              <w:right w:val="single" w:sz="4" w:space="0" w:color="auto"/>
            </w:tcBorders>
            <w:shd w:val="clear" w:color="auto" w:fill="auto"/>
            <w:vAlign w:val="center"/>
            <w:hideMark/>
          </w:tcPr>
          <w:p w14:paraId="6EC4004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704BE91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поз.272-273</w:t>
            </w:r>
          </w:p>
        </w:tc>
        <w:tc>
          <w:tcPr>
            <w:tcW w:w="354" w:type="pct"/>
            <w:tcBorders>
              <w:top w:val="nil"/>
              <w:left w:val="nil"/>
              <w:bottom w:val="single" w:sz="4" w:space="0" w:color="auto"/>
              <w:right w:val="single" w:sz="4" w:space="0" w:color="auto"/>
            </w:tcBorders>
            <w:shd w:val="clear" w:color="auto" w:fill="auto"/>
            <w:vAlign w:val="center"/>
            <w:hideMark/>
          </w:tcPr>
          <w:p w14:paraId="2B39882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928D239"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Облицовка стен по готовому каркасу щитами-картинами из древесностружечных плит: покрытых эмалями (панели акустические)</w:t>
            </w:r>
          </w:p>
        </w:tc>
        <w:tc>
          <w:tcPr>
            <w:tcW w:w="431" w:type="pct"/>
            <w:tcBorders>
              <w:top w:val="nil"/>
              <w:left w:val="nil"/>
              <w:bottom w:val="single" w:sz="4" w:space="0" w:color="auto"/>
              <w:right w:val="single" w:sz="4" w:space="0" w:color="auto"/>
            </w:tcBorders>
            <w:shd w:val="clear" w:color="000000" w:fill="0070C0"/>
            <w:vAlign w:val="center"/>
            <w:hideMark/>
          </w:tcPr>
          <w:p w14:paraId="0E15CC4C"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54B2F3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310 436,90  </w:t>
            </w:r>
          </w:p>
        </w:tc>
        <w:tc>
          <w:tcPr>
            <w:tcW w:w="337" w:type="pct"/>
            <w:tcBorders>
              <w:top w:val="nil"/>
              <w:left w:val="nil"/>
              <w:bottom w:val="single" w:sz="4" w:space="0" w:color="auto"/>
              <w:right w:val="single" w:sz="4" w:space="0" w:color="auto"/>
            </w:tcBorders>
            <w:shd w:val="clear" w:color="auto" w:fill="auto"/>
            <w:vAlign w:val="center"/>
            <w:hideMark/>
          </w:tcPr>
          <w:p w14:paraId="605E2B6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0,161%</w:t>
            </w:r>
          </w:p>
        </w:tc>
        <w:tc>
          <w:tcPr>
            <w:tcW w:w="404" w:type="pct"/>
            <w:tcBorders>
              <w:top w:val="nil"/>
              <w:left w:val="nil"/>
              <w:bottom w:val="single" w:sz="4" w:space="0" w:color="auto"/>
              <w:right w:val="single" w:sz="4" w:space="0" w:color="auto"/>
            </w:tcBorders>
            <w:shd w:val="clear" w:color="auto" w:fill="auto"/>
            <w:vAlign w:val="center"/>
            <w:hideMark/>
          </w:tcPr>
          <w:p w14:paraId="17B364F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835E03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25E7F24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85,12</w:t>
            </w:r>
          </w:p>
        </w:tc>
        <w:tc>
          <w:tcPr>
            <w:tcW w:w="429" w:type="pct"/>
            <w:tcBorders>
              <w:top w:val="nil"/>
              <w:left w:val="nil"/>
              <w:bottom w:val="single" w:sz="4" w:space="0" w:color="auto"/>
              <w:right w:val="single" w:sz="8" w:space="0" w:color="auto"/>
            </w:tcBorders>
            <w:shd w:val="clear" w:color="auto" w:fill="auto"/>
            <w:vAlign w:val="center"/>
            <w:hideMark/>
          </w:tcPr>
          <w:p w14:paraId="4E4571A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F0CBC11"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07C8E0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209</w:t>
            </w:r>
          </w:p>
        </w:tc>
        <w:tc>
          <w:tcPr>
            <w:tcW w:w="623" w:type="pct"/>
            <w:tcBorders>
              <w:top w:val="nil"/>
              <w:left w:val="nil"/>
              <w:bottom w:val="single" w:sz="4" w:space="0" w:color="auto"/>
              <w:right w:val="single" w:sz="4" w:space="0" w:color="auto"/>
            </w:tcBorders>
            <w:shd w:val="clear" w:color="auto" w:fill="auto"/>
            <w:vAlign w:val="center"/>
            <w:hideMark/>
          </w:tcPr>
          <w:p w14:paraId="1561481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5017278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поз.274-279</w:t>
            </w:r>
          </w:p>
        </w:tc>
        <w:tc>
          <w:tcPr>
            <w:tcW w:w="354" w:type="pct"/>
            <w:tcBorders>
              <w:top w:val="nil"/>
              <w:left w:val="nil"/>
              <w:bottom w:val="single" w:sz="4" w:space="0" w:color="auto"/>
              <w:right w:val="single" w:sz="4" w:space="0" w:color="auto"/>
            </w:tcBorders>
            <w:shd w:val="clear" w:color="auto" w:fill="auto"/>
            <w:vAlign w:val="center"/>
            <w:hideMark/>
          </w:tcPr>
          <w:p w14:paraId="2354D82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8F48BFD"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Оклейка стен </w:t>
            </w:r>
            <w:proofErr w:type="spellStart"/>
            <w:r w:rsidRPr="00FE6478">
              <w:rPr>
                <w:rFonts w:ascii="Times New Roman" w:eastAsia="Times New Roman" w:hAnsi="Times New Roman" w:cs="Times New Roman"/>
                <w:color w:val="000000"/>
                <w:sz w:val="20"/>
                <w:szCs w:val="20"/>
                <w:lang w:eastAsia="ru-RU"/>
              </w:rPr>
              <w:t>стеклообоями</w:t>
            </w:r>
            <w:proofErr w:type="spellEnd"/>
            <w:r w:rsidRPr="00FE6478">
              <w:rPr>
                <w:rFonts w:ascii="Times New Roman" w:eastAsia="Times New Roman" w:hAnsi="Times New Roman" w:cs="Times New Roman"/>
                <w:color w:val="000000"/>
                <w:sz w:val="20"/>
                <w:szCs w:val="20"/>
                <w:lang w:eastAsia="ru-RU"/>
              </w:rPr>
              <w:t xml:space="preserve"> с окраской поливинилацетатными </w:t>
            </w:r>
            <w:r w:rsidRPr="00FE6478">
              <w:rPr>
                <w:rFonts w:ascii="Times New Roman" w:eastAsia="Times New Roman" w:hAnsi="Times New Roman" w:cs="Times New Roman"/>
                <w:color w:val="000000"/>
                <w:sz w:val="20"/>
                <w:szCs w:val="20"/>
                <w:lang w:eastAsia="ru-RU"/>
              </w:rPr>
              <w:lastRenderedPageBreak/>
              <w:t>красками за один раз: без подготовки</w:t>
            </w:r>
          </w:p>
        </w:tc>
        <w:tc>
          <w:tcPr>
            <w:tcW w:w="431" w:type="pct"/>
            <w:tcBorders>
              <w:top w:val="nil"/>
              <w:left w:val="nil"/>
              <w:bottom w:val="single" w:sz="4" w:space="0" w:color="auto"/>
              <w:right w:val="single" w:sz="4" w:space="0" w:color="auto"/>
            </w:tcBorders>
            <w:shd w:val="clear" w:color="000000" w:fill="0070C0"/>
            <w:vAlign w:val="center"/>
            <w:hideMark/>
          </w:tcPr>
          <w:p w14:paraId="28AB1126"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lastRenderedPageBreak/>
              <w:t> </w:t>
            </w:r>
          </w:p>
        </w:tc>
        <w:tc>
          <w:tcPr>
            <w:tcW w:w="381" w:type="pct"/>
            <w:tcBorders>
              <w:top w:val="nil"/>
              <w:left w:val="nil"/>
              <w:bottom w:val="single" w:sz="4" w:space="0" w:color="auto"/>
              <w:right w:val="single" w:sz="4" w:space="0" w:color="auto"/>
            </w:tcBorders>
            <w:shd w:val="clear" w:color="auto" w:fill="auto"/>
            <w:vAlign w:val="center"/>
            <w:hideMark/>
          </w:tcPr>
          <w:p w14:paraId="45BDA70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71 428,90  </w:t>
            </w:r>
          </w:p>
        </w:tc>
        <w:tc>
          <w:tcPr>
            <w:tcW w:w="337" w:type="pct"/>
            <w:tcBorders>
              <w:top w:val="nil"/>
              <w:left w:val="nil"/>
              <w:bottom w:val="single" w:sz="4" w:space="0" w:color="auto"/>
              <w:right w:val="single" w:sz="4" w:space="0" w:color="auto"/>
            </w:tcBorders>
            <w:shd w:val="clear" w:color="auto" w:fill="auto"/>
            <w:vAlign w:val="center"/>
            <w:hideMark/>
          </w:tcPr>
          <w:p w14:paraId="17BDE20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0,037%</w:t>
            </w:r>
          </w:p>
        </w:tc>
        <w:tc>
          <w:tcPr>
            <w:tcW w:w="404" w:type="pct"/>
            <w:tcBorders>
              <w:top w:val="nil"/>
              <w:left w:val="nil"/>
              <w:bottom w:val="single" w:sz="4" w:space="0" w:color="auto"/>
              <w:right w:val="single" w:sz="4" w:space="0" w:color="auto"/>
            </w:tcBorders>
            <w:shd w:val="clear" w:color="auto" w:fill="auto"/>
            <w:vAlign w:val="center"/>
            <w:hideMark/>
          </w:tcPr>
          <w:p w14:paraId="6A94231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w:t>
            </w:r>
            <w:r w:rsidRPr="00FE6478">
              <w:rPr>
                <w:rFonts w:ascii="Times New Roman" w:eastAsia="Times New Roman" w:hAnsi="Times New Roman" w:cs="Times New Roman"/>
                <w:b/>
                <w:bCs/>
                <w:color w:val="000000"/>
                <w:sz w:val="20"/>
                <w:szCs w:val="20"/>
                <w:lang w:eastAsia="ru-RU"/>
              </w:rPr>
              <w:lastRenderedPageBreak/>
              <w:t>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0141F2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2EFCBCB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85,00</w:t>
            </w:r>
          </w:p>
        </w:tc>
        <w:tc>
          <w:tcPr>
            <w:tcW w:w="429" w:type="pct"/>
            <w:tcBorders>
              <w:top w:val="nil"/>
              <w:left w:val="nil"/>
              <w:bottom w:val="single" w:sz="4" w:space="0" w:color="auto"/>
              <w:right w:val="single" w:sz="8" w:space="0" w:color="auto"/>
            </w:tcBorders>
            <w:shd w:val="clear" w:color="auto" w:fill="auto"/>
            <w:vAlign w:val="center"/>
            <w:hideMark/>
          </w:tcPr>
          <w:p w14:paraId="30DFA6B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5B2F8CD"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697810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210</w:t>
            </w:r>
          </w:p>
        </w:tc>
        <w:tc>
          <w:tcPr>
            <w:tcW w:w="623" w:type="pct"/>
            <w:tcBorders>
              <w:top w:val="nil"/>
              <w:left w:val="nil"/>
              <w:bottom w:val="single" w:sz="4" w:space="0" w:color="auto"/>
              <w:right w:val="single" w:sz="4" w:space="0" w:color="auto"/>
            </w:tcBorders>
            <w:shd w:val="clear" w:color="auto" w:fill="auto"/>
            <w:vAlign w:val="center"/>
            <w:hideMark/>
          </w:tcPr>
          <w:p w14:paraId="2D3D29B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1E75C18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поз.280</w:t>
            </w:r>
          </w:p>
        </w:tc>
        <w:tc>
          <w:tcPr>
            <w:tcW w:w="354" w:type="pct"/>
            <w:tcBorders>
              <w:top w:val="nil"/>
              <w:left w:val="nil"/>
              <w:bottom w:val="single" w:sz="4" w:space="0" w:color="auto"/>
              <w:right w:val="single" w:sz="4" w:space="0" w:color="auto"/>
            </w:tcBorders>
            <w:shd w:val="clear" w:color="auto" w:fill="auto"/>
            <w:vAlign w:val="center"/>
            <w:hideMark/>
          </w:tcPr>
          <w:p w14:paraId="268DF11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E660CA4"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потолков: плитно-ячеистых по каркасу из оцинкованного профиля</w:t>
            </w:r>
          </w:p>
        </w:tc>
        <w:tc>
          <w:tcPr>
            <w:tcW w:w="431" w:type="pct"/>
            <w:tcBorders>
              <w:top w:val="nil"/>
              <w:left w:val="nil"/>
              <w:bottom w:val="single" w:sz="4" w:space="0" w:color="auto"/>
              <w:right w:val="single" w:sz="4" w:space="0" w:color="auto"/>
            </w:tcBorders>
            <w:shd w:val="clear" w:color="000000" w:fill="0070C0"/>
            <w:vAlign w:val="center"/>
            <w:hideMark/>
          </w:tcPr>
          <w:p w14:paraId="1BFFC5E6"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E57C59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650 274,14  </w:t>
            </w:r>
          </w:p>
        </w:tc>
        <w:tc>
          <w:tcPr>
            <w:tcW w:w="337" w:type="pct"/>
            <w:tcBorders>
              <w:top w:val="nil"/>
              <w:left w:val="nil"/>
              <w:bottom w:val="single" w:sz="4" w:space="0" w:color="auto"/>
              <w:right w:val="single" w:sz="4" w:space="0" w:color="auto"/>
            </w:tcBorders>
            <w:shd w:val="clear" w:color="auto" w:fill="auto"/>
            <w:vAlign w:val="center"/>
            <w:hideMark/>
          </w:tcPr>
          <w:p w14:paraId="4845400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0,338%</w:t>
            </w:r>
          </w:p>
        </w:tc>
        <w:tc>
          <w:tcPr>
            <w:tcW w:w="404" w:type="pct"/>
            <w:tcBorders>
              <w:top w:val="nil"/>
              <w:left w:val="nil"/>
              <w:bottom w:val="single" w:sz="4" w:space="0" w:color="auto"/>
              <w:right w:val="single" w:sz="4" w:space="0" w:color="auto"/>
            </w:tcBorders>
            <w:shd w:val="clear" w:color="auto" w:fill="auto"/>
            <w:vAlign w:val="center"/>
            <w:hideMark/>
          </w:tcPr>
          <w:p w14:paraId="23B6092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98A41B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6807B87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553,26</w:t>
            </w:r>
          </w:p>
        </w:tc>
        <w:tc>
          <w:tcPr>
            <w:tcW w:w="429" w:type="pct"/>
            <w:tcBorders>
              <w:top w:val="nil"/>
              <w:left w:val="nil"/>
              <w:bottom w:val="single" w:sz="4" w:space="0" w:color="auto"/>
              <w:right w:val="single" w:sz="8" w:space="0" w:color="auto"/>
            </w:tcBorders>
            <w:shd w:val="clear" w:color="auto" w:fill="auto"/>
            <w:vAlign w:val="center"/>
            <w:hideMark/>
          </w:tcPr>
          <w:p w14:paraId="0B3C5C7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0215AFF"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DFF883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211</w:t>
            </w:r>
          </w:p>
        </w:tc>
        <w:tc>
          <w:tcPr>
            <w:tcW w:w="623" w:type="pct"/>
            <w:tcBorders>
              <w:top w:val="nil"/>
              <w:left w:val="nil"/>
              <w:bottom w:val="single" w:sz="4" w:space="0" w:color="auto"/>
              <w:right w:val="single" w:sz="4" w:space="0" w:color="auto"/>
            </w:tcBorders>
            <w:shd w:val="clear" w:color="auto" w:fill="auto"/>
            <w:vAlign w:val="center"/>
            <w:hideMark/>
          </w:tcPr>
          <w:p w14:paraId="2F19AB9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06D8217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поз.281-285</w:t>
            </w:r>
          </w:p>
        </w:tc>
        <w:tc>
          <w:tcPr>
            <w:tcW w:w="354" w:type="pct"/>
            <w:tcBorders>
              <w:top w:val="nil"/>
              <w:left w:val="nil"/>
              <w:bottom w:val="single" w:sz="4" w:space="0" w:color="auto"/>
              <w:right w:val="single" w:sz="4" w:space="0" w:color="auto"/>
            </w:tcBorders>
            <w:shd w:val="clear" w:color="auto" w:fill="auto"/>
            <w:vAlign w:val="center"/>
            <w:hideMark/>
          </w:tcPr>
          <w:p w14:paraId="2C8782E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5B5C11E"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Сплошное выравнивание внутренних поверхностей (однослойное оштукатуривание) из сухих растворных смесей толщиной до 10 мм: потолков</w:t>
            </w:r>
          </w:p>
        </w:tc>
        <w:tc>
          <w:tcPr>
            <w:tcW w:w="431" w:type="pct"/>
            <w:tcBorders>
              <w:top w:val="nil"/>
              <w:left w:val="nil"/>
              <w:bottom w:val="single" w:sz="4" w:space="0" w:color="auto"/>
              <w:right w:val="single" w:sz="4" w:space="0" w:color="auto"/>
            </w:tcBorders>
            <w:shd w:val="clear" w:color="000000" w:fill="0070C0"/>
            <w:vAlign w:val="center"/>
            <w:hideMark/>
          </w:tcPr>
          <w:p w14:paraId="08BE76A4"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DDA23C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7 497,26  </w:t>
            </w:r>
          </w:p>
        </w:tc>
        <w:tc>
          <w:tcPr>
            <w:tcW w:w="337" w:type="pct"/>
            <w:tcBorders>
              <w:top w:val="nil"/>
              <w:left w:val="nil"/>
              <w:bottom w:val="single" w:sz="4" w:space="0" w:color="auto"/>
              <w:right w:val="single" w:sz="4" w:space="0" w:color="auto"/>
            </w:tcBorders>
            <w:shd w:val="clear" w:color="auto" w:fill="auto"/>
            <w:vAlign w:val="center"/>
            <w:hideMark/>
          </w:tcPr>
          <w:p w14:paraId="049B7DF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0,004%</w:t>
            </w:r>
          </w:p>
        </w:tc>
        <w:tc>
          <w:tcPr>
            <w:tcW w:w="404" w:type="pct"/>
            <w:tcBorders>
              <w:top w:val="nil"/>
              <w:left w:val="nil"/>
              <w:bottom w:val="single" w:sz="4" w:space="0" w:color="auto"/>
              <w:right w:val="single" w:sz="4" w:space="0" w:color="auto"/>
            </w:tcBorders>
            <w:shd w:val="clear" w:color="auto" w:fill="auto"/>
            <w:vAlign w:val="center"/>
            <w:hideMark/>
          </w:tcPr>
          <w:p w14:paraId="5C3BF2B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2DB916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C66E3D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9,20</w:t>
            </w:r>
          </w:p>
        </w:tc>
        <w:tc>
          <w:tcPr>
            <w:tcW w:w="429" w:type="pct"/>
            <w:tcBorders>
              <w:top w:val="nil"/>
              <w:left w:val="nil"/>
              <w:bottom w:val="single" w:sz="4" w:space="0" w:color="auto"/>
              <w:right w:val="single" w:sz="8" w:space="0" w:color="auto"/>
            </w:tcBorders>
            <w:shd w:val="clear" w:color="auto" w:fill="auto"/>
            <w:vAlign w:val="center"/>
            <w:hideMark/>
          </w:tcPr>
          <w:p w14:paraId="5240198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0798523"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AAC862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212</w:t>
            </w:r>
          </w:p>
        </w:tc>
        <w:tc>
          <w:tcPr>
            <w:tcW w:w="623" w:type="pct"/>
            <w:tcBorders>
              <w:top w:val="nil"/>
              <w:left w:val="nil"/>
              <w:bottom w:val="single" w:sz="4" w:space="0" w:color="auto"/>
              <w:right w:val="single" w:sz="4" w:space="0" w:color="auto"/>
            </w:tcBorders>
            <w:shd w:val="clear" w:color="auto" w:fill="auto"/>
            <w:vAlign w:val="center"/>
            <w:hideMark/>
          </w:tcPr>
          <w:p w14:paraId="67A39C1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0AA8650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поз.286-288</w:t>
            </w:r>
          </w:p>
        </w:tc>
        <w:tc>
          <w:tcPr>
            <w:tcW w:w="354" w:type="pct"/>
            <w:tcBorders>
              <w:top w:val="nil"/>
              <w:left w:val="nil"/>
              <w:bottom w:val="single" w:sz="4" w:space="0" w:color="auto"/>
              <w:right w:val="single" w:sz="4" w:space="0" w:color="auto"/>
            </w:tcBorders>
            <w:shd w:val="clear" w:color="auto" w:fill="auto"/>
            <w:vAlign w:val="center"/>
            <w:hideMark/>
          </w:tcPr>
          <w:p w14:paraId="793953F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75776C3"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Устройство металлических ограждений: без поручней</w:t>
            </w:r>
          </w:p>
        </w:tc>
        <w:tc>
          <w:tcPr>
            <w:tcW w:w="431" w:type="pct"/>
            <w:tcBorders>
              <w:top w:val="nil"/>
              <w:left w:val="nil"/>
              <w:bottom w:val="single" w:sz="4" w:space="0" w:color="auto"/>
              <w:right w:val="single" w:sz="4" w:space="0" w:color="auto"/>
            </w:tcBorders>
            <w:shd w:val="clear" w:color="000000" w:fill="0070C0"/>
            <w:vAlign w:val="center"/>
            <w:hideMark/>
          </w:tcPr>
          <w:p w14:paraId="6173E1B1"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5A62EC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46 841,04  </w:t>
            </w:r>
          </w:p>
        </w:tc>
        <w:tc>
          <w:tcPr>
            <w:tcW w:w="337" w:type="pct"/>
            <w:tcBorders>
              <w:top w:val="nil"/>
              <w:left w:val="nil"/>
              <w:bottom w:val="single" w:sz="4" w:space="0" w:color="auto"/>
              <w:right w:val="single" w:sz="4" w:space="0" w:color="auto"/>
            </w:tcBorders>
            <w:shd w:val="clear" w:color="auto" w:fill="auto"/>
            <w:vAlign w:val="center"/>
            <w:hideMark/>
          </w:tcPr>
          <w:p w14:paraId="435C415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0,024%</w:t>
            </w:r>
          </w:p>
        </w:tc>
        <w:tc>
          <w:tcPr>
            <w:tcW w:w="404" w:type="pct"/>
            <w:tcBorders>
              <w:top w:val="nil"/>
              <w:left w:val="nil"/>
              <w:bottom w:val="single" w:sz="4" w:space="0" w:color="auto"/>
              <w:right w:val="single" w:sz="4" w:space="0" w:color="auto"/>
            </w:tcBorders>
            <w:shd w:val="clear" w:color="auto" w:fill="auto"/>
            <w:vAlign w:val="center"/>
            <w:hideMark/>
          </w:tcPr>
          <w:p w14:paraId="4544367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4E98CF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6ED148C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8,00</w:t>
            </w:r>
          </w:p>
        </w:tc>
        <w:tc>
          <w:tcPr>
            <w:tcW w:w="429" w:type="pct"/>
            <w:tcBorders>
              <w:top w:val="nil"/>
              <w:left w:val="nil"/>
              <w:bottom w:val="single" w:sz="4" w:space="0" w:color="auto"/>
              <w:right w:val="single" w:sz="8" w:space="0" w:color="auto"/>
            </w:tcBorders>
            <w:shd w:val="clear" w:color="auto" w:fill="auto"/>
            <w:vAlign w:val="center"/>
            <w:hideMark/>
          </w:tcPr>
          <w:p w14:paraId="6DE2CA5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4E2EEDA"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0F54A3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213</w:t>
            </w:r>
          </w:p>
        </w:tc>
        <w:tc>
          <w:tcPr>
            <w:tcW w:w="623" w:type="pct"/>
            <w:tcBorders>
              <w:top w:val="nil"/>
              <w:left w:val="nil"/>
              <w:bottom w:val="single" w:sz="4" w:space="0" w:color="auto"/>
              <w:right w:val="single" w:sz="4" w:space="0" w:color="auto"/>
            </w:tcBorders>
            <w:shd w:val="clear" w:color="auto" w:fill="auto"/>
            <w:vAlign w:val="center"/>
            <w:hideMark/>
          </w:tcPr>
          <w:p w14:paraId="1D2DB45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7D6B5D1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поз.289</w:t>
            </w:r>
          </w:p>
        </w:tc>
        <w:tc>
          <w:tcPr>
            <w:tcW w:w="354" w:type="pct"/>
            <w:tcBorders>
              <w:top w:val="nil"/>
              <w:left w:val="nil"/>
              <w:bottom w:val="single" w:sz="4" w:space="0" w:color="auto"/>
              <w:right w:val="single" w:sz="4" w:space="0" w:color="auto"/>
            </w:tcBorders>
            <w:shd w:val="clear" w:color="auto" w:fill="auto"/>
            <w:vAlign w:val="center"/>
            <w:hideMark/>
          </w:tcPr>
          <w:p w14:paraId="1ADE469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C47F589"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Погрузо-разгрузочные работы при автомобильных перевозках: Погрузка мусора строительного с погрузкой экскаваторами емкостью ковша до 0,5 м3</w:t>
            </w:r>
          </w:p>
        </w:tc>
        <w:tc>
          <w:tcPr>
            <w:tcW w:w="431" w:type="pct"/>
            <w:tcBorders>
              <w:top w:val="nil"/>
              <w:left w:val="nil"/>
              <w:bottom w:val="single" w:sz="4" w:space="0" w:color="auto"/>
              <w:right w:val="single" w:sz="4" w:space="0" w:color="auto"/>
            </w:tcBorders>
            <w:shd w:val="clear" w:color="000000" w:fill="0070C0"/>
            <w:vAlign w:val="center"/>
            <w:hideMark/>
          </w:tcPr>
          <w:p w14:paraId="4FA37650"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CFECA5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25 745,06  </w:t>
            </w:r>
          </w:p>
        </w:tc>
        <w:tc>
          <w:tcPr>
            <w:tcW w:w="337" w:type="pct"/>
            <w:tcBorders>
              <w:top w:val="nil"/>
              <w:left w:val="nil"/>
              <w:bottom w:val="single" w:sz="4" w:space="0" w:color="auto"/>
              <w:right w:val="single" w:sz="4" w:space="0" w:color="auto"/>
            </w:tcBorders>
            <w:shd w:val="clear" w:color="auto" w:fill="auto"/>
            <w:vAlign w:val="center"/>
            <w:hideMark/>
          </w:tcPr>
          <w:p w14:paraId="65A4EE9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0,013%</w:t>
            </w:r>
          </w:p>
        </w:tc>
        <w:tc>
          <w:tcPr>
            <w:tcW w:w="404" w:type="pct"/>
            <w:tcBorders>
              <w:top w:val="nil"/>
              <w:left w:val="nil"/>
              <w:bottom w:val="single" w:sz="4" w:space="0" w:color="auto"/>
              <w:right w:val="single" w:sz="4" w:space="0" w:color="auto"/>
            </w:tcBorders>
            <w:shd w:val="clear" w:color="auto" w:fill="auto"/>
            <w:vAlign w:val="center"/>
            <w:hideMark/>
          </w:tcPr>
          <w:p w14:paraId="03626DF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221D61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т</w:t>
            </w:r>
          </w:p>
        </w:tc>
        <w:tc>
          <w:tcPr>
            <w:tcW w:w="362" w:type="pct"/>
            <w:tcBorders>
              <w:top w:val="nil"/>
              <w:left w:val="nil"/>
              <w:bottom w:val="single" w:sz="4" w:space="0" w:color="auto"/>
              <w:right w:val="single" w:sz="4" w:space="0" w:color="auto"/>
            </w:tcBorders>
            <w:shd w:val="clear" w:color="auto" w:fill="auto"/>
            <w:vAlign w:val="center"/>
            <w:hideMark/>
          </w:tcPr>
          <w:p w14:paraId="171F8BD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625,64</w:t>
            </w:r>
          </w:p>
        </w:tc>
        <w:tc>
          <w:tcPr>
            <w:tcW w:w="429" w:type="pct"/>
            <w:tcBorders>
              <w:top w:val="nil"/>
              <w:left w:val="nil"/>
              <w:bottom w:val="single" w:sz="4" w:space="0" w:color="auto"/>
              <w:right w:val="single" w:sz="8" w:space="0" w:color="auto"/>
            </w:tcBorders>
            <w:shd w:val="clear" w:color="auto" w:fill="auto"/>
            <w:vAlign w:val="center"/>
            <w:hideMark/>
          </w:tcPr>
          <w:p w14:paraId="3043D22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F8C936D"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0F1E74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214</w:t>
            </w:r>
          </w:p>
        </w:tc>
        <w:tc>
          <w:tcPr>
            <w:tcW w:w="623" w:type="pct"/>
            <w:tcBorders>
              <w:top w:val="nil"/>
              <w:left w:val="nil"/>
              <w:bottom w:val="single" w:sz="4" w:space="0" w:color="auto"/>
              <w:right w:val="single" w:sz="4" w:space="0" w:color="auto"/>
            </w:tcBorders>
            <w:shd w:val="clear" w:color="auto" w:fill="auto"/>
            <w:vAlign w:val="center"/>
            <w:hideMark/>
          </w:tcPr>
          <w:p w14:paraId="5B417C1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02-01-01(Помещения)</w:t>
            </w:r>
          </w:p>
        </w:tc>
        <w:tc>
          <w:tcPr>
            <w:tcW w:w="393" w:type="pct"/>
            <w:tcBorders>
              <w:top w:val="nil"/>
              <w:left w:val="nil"/>
              <w:bottom w:val="single" w:sz="4" w:space="0" w:color="auto"/>
              <w:right w:val="single" w:sz="4" w:space="0" w:color="auto"/>
            </w:tcBorders>
            <w:shd w:val="clear" w:color="auto" w:fill="auto"/>
            <w:vAlign w:val="center"/>
            <w:hideMark/>
          </w:tcPr>
          <w:p w14:paraId="7A4218C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поз.290</w:t>
            </w:r>
          </w:p>
        </w:tc>
        <w:tc>
          <w:tcPr>
            <w:tcW w:w="354" w:type="pct"/>
            <w:tcBorders>
              <w:top w:val="nil"/>
              <w:left w:val="nil"/>
              <w:bottom w:val="single" w:sz="4" w:space="0" w:color="auto"/>
              <w:right w:val="single" w:sz="4" w:space="0" w:color="auto"/>
            </w:tcBorders>
            <w:shd w:val="clear" w:color="auto" w:fill="auto"/>
            <w:vAlign w:val="center"/>
            <w:hideMark/>
          </w:tcPr>
          <w:p w14:paraId="54BE80B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B5C92EC"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Перевозка грузов автомобилями-самосвалами грузоподъемностью 10 т работающих вне карьера на </w:t>
            </w:r>
            <w:r w:rsidRPr="00FE6478">
              <w:rPr>
                <w:rFonts w:ascii="Times New Roman" w:eastAsia="Times New Roman" w:hAnsi="Times New Roman" w:cs="Times New Roman"/>
                <w:color w:val="000000"/>
                <w:sz w:val="20"/>
                <w:szCs w:val="20"/>
                <w:lang w:eastAsia="ru-RU"/>
              </w:rPr>
              <w:lastRenderedPageBreak/>
              <w:t>расстояние: I класс груза до 39 км</w:t>
            </w:r>
          </w:p>
        </w:tc>
        <w:tc>
          <w:tcPr>
            <w:tcW w:w="431" w:type="pct"/>
            <w:tcBorders>
              <w:top w:val="nil"/>
              <w:left w:val="nil"/>
              <w:bottom w:val="single" w:sz="4" w:space="0" w:color="auto"/>
              <w:right w:val="single" w:sz="4" w:space="0" w:color="auto"/>
            </w:tcBorders>
            <w:shd w:val="clear" w:color="000000" w:fill="0070C0"/>
            <w:vAlign w:val="center"/>
            <w:hideMark/>
          </w:tcPr>
          <w:p w14:paraId="197D222E"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lastRenderedPageBreak/>
              <w:t> </w:t>
            </w:r>
          </w:p>
        </w:tc>
        <w:tc>
          <w:tcPr>
            <w:tcW w:w="381" w:type="pct"/>
            <w:tcBorders>
              <w:top w:val="nil"/>
              <w:left w:val="nil"/>
              <w:bottom w:val="single" w:sz="4" w:space="0" w:color="auto"/>
              <w:right w:val="single" w:sz="4" w:space="0" w:color="auto"/>
            </w:tcBorders>
            <w:shd w:val="clear" w:color="auto" w:fill="auto"/>
            <w:vAlign w:val="center"/>
            <w:hideMark/>
          </w:tcPr>
          <w:p w14:paraId="70950C4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175 804,66  </w:t>
            </w:r>
          </w:p>
        </w:tc>
        <w:tc>
          <w:tcPr>
            <w:tcW w:w="337" w:type="pct"/>
            <w:tcBorders>
              <w:top w:val="nil"/>
              <w:left w:val="nil"/>
              <w:bottom w:val="single" w:sz="4" w:space="0" w:color="auto"/>
              <w:right w:val="single" w:sz="4" w:space="0" w:color="auto"/>
            </w:tcBorders>
            <w:shd w:val="clear" w:color="auto" w:fill="auto"/>
            <w:vAlign w:val="center"/>
            <w:hideMark/>
          </w:tcPr>
          <w:p w14:paraId="2104401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0,091%</w:t>
            </w:r>
          </w:p>
        </w:tc>
        <w:tc>
          <w:tcPr>
            <w:tcW w:w="404" w:type="pct"/>
            <w:tcBorders>
              <w:top w:val="nil"/>
              <w:left w:val="nil"/>
              <w:bottom w:val="single" w:sz="4" w:space="0" w:color="auto"/>
              <w:right w:val="single" w:sz="4" w:space="0" w:color="auto"/>
            </w:tcBorders>
            <w:shd w:val="clear" w:color="auto" w:fill="auto"/>
            <w:vAlign w:val="center"/>
            <w:hideMark/>
          </w:tcPr>
          <w:p w14:paraId="3B1C16A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w:t>
            </w:r>
            <w:r w:rsidRPr="00FE6478">
              <w:rPr>
                <w:rFonts w:ascii="Times New Roman" w:eastAsia="Times New Roman" w:hAnsi="Times New Roman" w:cs="Times New Roman"/>
                <w:b/>
                <w:bCs/>
                <w:color w:val="000000"/>
                <w:sz w:val="20"/>
                <w:szCs w:val="20"/>
                <w:lang w:eastAsia="ru-RU"/>
              </w:rPr>
              <w:lastRenderedPageBreak/>
              <w:t>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F9E3CD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т</w:t>
            </w:r>
          </w:p>
        </w:tc>
        <w:tc>
          <w:tcPr>
            <w:tcW w:w="362" w:type="pct"/>
            <w:tcBorders>
              <w:top w:val="nil"/>
              <w:left w:val="nil"/>
              <w:bottom w:val="single" w:sz="4" w:space="0" w:color="auto"/>
              <w:right w:val="single" w:sz="4" w:space="0" w:color="auto"/>
            </w:tcBorders>
            <w:shd w:val="clear" w:color="auto" w:fill="auto"/>
            <w:vAlign w:val="center"/>
            <w:hideMark/>
          </w:tcPr>
          <w:p w14:paraId="3490F01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625,64</w:t>
            </w:r>
          </w:p>
        </w:tc>
        <w:tc>
          <w:tcPr>
            <w:tcW w:w="429" w:type="pct"/>
            <w:tcBorders>
              <w:top w:val="nil"/>
              <w:left w:val="nil"/>
              <w:bottom w:val="single" w:sz="4" w:space="0" w:color="auto"/>
              <w:right w:val="single" w:sz="8" w:space="0" w:color="auto"/>
            </w:tcBorders>
            <w:shd w:val="clear" w:color="auto" w:fill="auto"/>
            <w:vAlign w:val="center"/>
            <w:hideMark/>
          </w:tcPr>
          <w:p w14:paraId="3756FF4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68B4BCD"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F00726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215</w:t>
            </w:r>
          </w:p>
        </w:tc>
        <w:tc>
          <w:tcPr>
            <w:tcW w:w="623" w:type="pct"/>
            <w:tcBorders>
              <w:top w:val="nil"/>
              <w:left w:val="nil"/>
              <w:bottom w:val="single" w:sz="4" w:space="0" w:color="auto"/>
              <w:right w:val="single" w:sz="4" w:space="0" w:color="auto"/>
            </w:tcBorders>
            <w:shd w:val="clear" w:color="auto" w:fill="auto"/>
            <w:vAlign w:val="center"/>
            <w:hideMark/>
          </w:tcPr>
          <w:p w14:paraId="7F31769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09-01-01(Помещения-утилизация строительного мусора)</w:t>
            </w:r>
          </w:p>
        </w:tc>
        <w:tc>
          <w:tcPr>
            <w:tcW w:w="393" w:type="pct"/>
            <w:tcBorders>
              <w:top w:val="nil"/>
              <w:left w:val="nil"/>
              <w:bottom w:val="single" w:sz="4" w:space="0" w:color="auto"/>
              <w:right w:val="single" w:sz="4" w:space="0" w:color="auto"/>
            </w:tcBorders>
            <w:shd w:val="clear" w:color="auto" w:fill="auto"/>
            <w:vAlign w:val="center"/>
            <w:hideMark/>
          </w:tcPr>
          <w:p w14:paraId="279E657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w:t>
            </w:r>
          </w:p>
        </w:tc>
        <w:tc>
          <w:tcPr>
            <w:tcW w:w="354" w:type="pct"/>
            <w:tcBorders>
              <w:top w:val="nil"/>
              <w:left w:val="nil"/>
              <w:bottom w:val="single" w:sz="4" w:space="0" w:color="auto"/>
              <w:right w:val="single" w:sz="4" w:space="0" w:color="auto"/>
            </w:tcBorders>
            <w:shd w:val="clear" w:color="auto" w:fill="auto"/>
            <w:vAlign w:val="center"/>
            <w:hideMark/>
          </w:tcPr>
          <w:p w14:paraId="02A7DA3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C6AD168"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Услуги по захоронению отходов</w:t>
            </w:r>
          </w:p>
        </w:tc>
        <w:tc>
          <w:tcPr>
            <w:tcW w:w="431" w:type="pct"/>
            <w:tcBorders>
              <w:top w:val="nil"/>
              <w:left w:val="nil"/>
              <w:bottom w:val="single" w:sz="4" w:space="0" w:color="auto"/>
              <w:right w:val="single" w:sz="4" w:space="0" w:color="auto"/>
            </w:tcBorders>
            <w:shd w:val="clear" w:color="000000" w:fill="0070C0"/>
            <w:vAlign w:val="center"/>
            <w:hideMark/>
          </w:tcPr>
          <w:p w14:paraId="28F07ECB"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D3CED7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588 377,59  </w:t>
            </w:r>
          </w:p>
        </w:tc>
        <w:tc>
          <w:tcPr>
            <w:tcW w:w="337" w:type="pct"/>
            <w:tcBorders>
              <w:top w:val="nil"/>
              <w:left w:val="nil"/>
              <w:bottom w:val="single" w:sz="4" w:space="0" w:color="auto"/>
              <w:right w:val="single" w:sz="4" w:space="0" w:color="auto"/>
            </w:tcBorders>
            <w:shd w:val="clear" w:color="auto" w:fill="auto"/>
            <w:vAlign w:val="center"/>
            <w:hideMark/>
          </w:tcPr>
          <w:p w14:paraId="156EBF2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0,306%</w:t>
            </w:r>
          </w:p>
        </w:tc>
        <w:tc>
          <w:tcPr>
            <w:tcW w:w="404" w:type="pct"/>
            <w:tcBorders>
              <w:top w:val="nil"/>
              <w:left w:val="nil"/>
              <w:bottom w:val="single" w:sz="4" w:space="0" w:color="auto"/>
              <w:right w:val="single" w:sz="4" w:space="0" w:color="auto"/>
            </w:tcBorders>
            <w:shd w:val="clear" w:color="auto" w:fill="auto"/>
            <w:vAlign w:val="center"/>
            <w:hideMark/>
          </w:tcPr>
          <w:p w14:paraId="54A81B9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037B40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т</w:t>
            </w:r>
          </w:p>
        </w:tc>
        <w:tc>
          <w:tcPr>
            <w:tcW w:w="362" w:type="pct"/>
            <w:tcBorders>
              <w:top w:val="nil"/>
              <w:left w:val="nil"/>
              <w:bottom w:val="single" w:sz="4" w:space="0" w:color="auto"/>
              <w:right w:val="single" w:sz="4" w:space="0" w:color="auto"/>
            </w:tcBorders>
            <w:shd w:val="clear" w:color="auto" w:fill="auto"/>
            <w:vAlign w:val="center"/>
            <w:hideMark/>
          </w:tcPr>
          <w:p w14:paraId="0401EBD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651,00</w:t>
            </w:r>
          </w:p>
        </w:tc>
        <w:tc>
          <w:tcPr>
            <w:tcW w:w="429" w:type="pct"/>
            <w:tcBorders>
              <w:top w:val="nil"/>
              <w:left w:val="nil"/>
              <w:bottom w:val="single" w:sz="4" w:space="0" w:color="auto"/>
              <w:right w:val="single" w:sz="8" w:space="0" w:color="auto"/>
            </w:tcBorders>
            <w:shd w:val="clear" w:color="auto" w:fill="auto"/>
            <w:vAlign w:val="center"/>
            <w:hideMark/>
          </w:tcPr>
          <w:p w14:paraId="58C0C67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906AE07"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8E7DF9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216</w:t>
            </w:r>
          </w:p>
        </w:tc>
        <w:tc>
          <w:tcPr>
            <w:tcW w:w="623" w:type="pct"/>
            <w:tcBorders>
              <w:top w:val="nil"/>
              <w:left w:val="nil"/>
              <w:bottom w:val="single" w:sz="4" w:space="0" w:color="auto"/>
              <w:right w:val="single" w:sz="4" w:space="0" w:color="auto"/>
            </w:tcBorders>
            <w:shd w:val="clear" w:color="auto" w:fill="auto"/>
            <w:vAlign w:val="center"/>
            <w:hideMark/>
          </w:tcPr>
          <w:p w14:paraId="527AC32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4A9EB58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поз.1-4</w:t>
            </w:r>
          </w:p>
        </w:tc>
        <w:tc>
          <w:tcPr>
            <w:tcW w:w="354" w:type="pct"/>
            <w:tcBorders>
              <w:top w:val="nil"/>
              <w:left w:val="nil"/>
              <w:bottom w:val="single" w:sz="4" w:space="0" w:color="auto"/>
              <w:right w:val="single" w:sz="4" w:space="0" w:color="auto"/>
            </w:tcBorders>
            <w:shd w:val="clear" w:color="auto" w:fill="auto"/>
            <w:vAlign w:val="center"/>
            <w:hideMark/>
          </w:tcPr>
          <w:p w14:paraId="45A77CA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566B0E5"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Демонтажные работы</w:t>
            </w:r>
          </w:p>
        </w:tc>
        <w:tc>
          <w:tcPr>
            <w:tcW w:w="431" w:type="pct"/>
            <w:tcBorders>
              <w:top w:val="nil"/>
              <w:left w:val="nil"/>
              <w:bottom w:val="single" w:sz="4" w:space="0" w:color="auto"/>
              <w:right w:val="single" w:sz="4" w:space="0" w:color="auto"/>
            </w:tcBorders>
            <w:shd w:val="clear" w:color="000000" w:fill="0070C0"/>
            <w:vAlign w:val="center"/>
            <w:hideMark/>
          </w:tcPr>
          <w:p w14:paraId="0F9D15F0"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85F5C6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61 748,28  </w:t>
            </w:r>
          </w:p>
        </w:tc>
        <w:tc>
          <w:tcPr>
            <w:tcW w:w="337" w:type="pct"/>
            <w:tcBorders>
              <w:top w:val="nil"/>
              <w:left w:val="nil"/>
              <w:bottom w:val="single" w:sz="4" w:space="0" w:color="auto"/>
              <w:right w:val="single" w:sz="4" w:space="0" w:color="auto"/>
            </w:tcBorders>
            <w:shd w:val="clear" w:color="auto" w:fill="auto"/>
            <w:vAlign w:val="center"/>
            <w:hideMark/>
          </w:tcPr>
          <w:p w14:paraId="1D678D9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0,032%</w:t>
            </w:r>
          </w:p>
        </w:tc>
        <w:tc>
          <w:tcPr>
            <w:tcW w:w="404" w:type="pct"/>
            <w:tcBorders>
              <w:top w:val="nil"/>
              <w:left w:val="nil"/>
              <w:bottom w:val="single" w:sz="4" w:space="0" w:color="auto"/>
              <w:right w:val="single" w:sz="4" w:space="0" w:color="auto"/>
            </w:tcBorders>
            <w:shd w:val="clear" w:color="auto" w:fill="auto"/>
            <w:vAlign w:val="center"/>
            <w:hideMark/>
          </w:tcPr>
          <w:p w14:paraId="28AFB4F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7BE632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5DEE15C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11C621A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CF69BAB"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04F4DF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217</w:t>
            </w:r>
          </w:p>
        </w:tc>
        <w:tc>
          <w:tcPr>
            <w:tcW w:w="623" w:type="pct"/>
            <w:tcBorders>
              <w:top w:val="nil"/>
              <w:left w:val="nil"/>
              <w:bottom w:val="single" w:sz="4" w:space="0" w:color="auto"/>
              <w:right w:val="single" w:sz="4" w:space="0" w:color="auto"/>
            </w:tcBorders>
            <w:shd w:val="clear" w:color="auto" w:fill="auto"/>
            <w:vAlign w:val="center"/>
            <w:hideMark/>
          </w:tcPr>
          <w:p w14:paraId="4D6F97B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4D1CE34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поз.5-9</w:t>
            </w:r>
          </w:p>
        </w:tc>
        <w:tc>
          <w:tcPr>
            <w:tcW w:w="354" w:type="pct"/>
            <w:tcBorders>
              <w:top w:val="nil"/>
              <w:left w:val="nil"/>
              <w:bottom w:val="single" w:sz="4" w:space="0" w:color="auto"/>
              <w:right w:val="single" w:sz="4" w:space="0" w:color="auto"/>
            </w:tcBorders>
            <w:shd w:val="clear" w:color="auto" w:fill="auto"/>
            <w:vAlign w:val="center"/>
            <w:hideMark/>
          </w:tcPr>
          <w:p w14:paraId="684929A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9CF272F"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блоков в наружных и внутренних дверных проемах: в каменных стенах, площадь проема более 3 м2</w:t>
            </w:r>
          </w:p>
        </w:tc>
        <w:tc>
          <w:tcPr>
            <w:tcW w:w="431" w:type="pct"/>
            <w:tcBorders>
              <w:top w:val="nil"/>
              <w:left w:val="nil"/>
              <w:bottom w:val="single" w:sz="4" w:space="0" w:color="auto"/>
              <w:right w:val="single" w:sz="4" w:space="0" w:color="auto"/>
            </w:tcBorders>
            <w:shd w:val="clear" w:color="000000" w:fill="0070C0"/>
            <w:vAlign w:val="center"/>
            <w:hideMark/>
          </w:tcPr>
          <w:p w14:paraId="7B1F0F29"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19596F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413 169,36  </w:t>
            </w:r>
          </w:p>
        </w:tc>
        <w:tc>
          <w:tcPr>
            <w:tcW w:w="337" w:type="pct"/>
            <w:tcBorders>
              <w:top w:val="nil"/>
              <w:left w:val="nil"/>
              <w:bottom w:val="single" w:sz="4" w:space="0" w:color="auto"/>
              <w:right w:val="single" w:sz="4" w:space="0" w:color="auto"/>
            </w:tcBorders>
            <w:shd w:val="clear" w:color="auto" w:fill="auto"/>
            <w:vAlign w:val="center"/>
            <w:hideMark/>
          </w:tcPr>
          <w:p w14:paraId="12CDAAB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0,215%</w:t>
            </w:r>
          </w:p>
        </w:tc>
        <w:tc>
          <w:tcPr>
            <w:tcW w:w="404" w:type="pct"/>
            <w:tcBorders>
              <w:top w:val="nil"/>
              <w:left w:val="nil"/>
              <w:bottom w:val="single" w:sz="4" w:space="0" w:color="auto"/>
              <w:right w:val="single" w:sz="4" w:space="0" w:color="auto"/>
            </w:tcBorders>
            <w:shd w:val="clear" w:color="auto" w:fill="auto"/>
            <w:vAlign w:val="center"/>
            <w:hideMark/>
          </w:tcPr>
          <w:p w14:paraId="771A393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411E8E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7E21559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38,85</w:t>
            </w:r>
          </w:p>
        </w:tc>
        <w:tc>
          <w:tcPr>
            <w:tcW w:w="429" w:type="pct"/>
            <w:tcBorders>
              <w:top w:val="nil"/>
              <w:left w:val="nil"/>
              <w:bottom w:val="single" w:sz="4" w:space="0" w:color="auto"/>
              <w:right w:val="single" w:sz="8" w:space="0" w:color="auto"/>
            </w:tcBorders>
            <w:shd w:val="clear" w:color="auto" w:fill="auto"/>
            <w:vAlign w:val="center"/>
            <w:hideMark/>
          </w:tcPr>
          <w:p w14:paraId="5FDE447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FAD8D3D"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BBEDFA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218</w:t>
            </w:r>
          </w:p>
        </w:tc>
        <w:tc>
          <w:tcPr>
            <w:tcW w:w="623" w:type="pct"/>
            <w:tcBorders>
              <w:top w:val="nil"/>
              <w:left w:val="nil"/>
              <w:bottom w:val="single" w:sz="4" w:space="0" w:color="auto"/>
              <w:right w:val="single" w:sz="4" w:space="0" w:color="auto"/>
            </w:tcBorders>
            <w:shd w:val="clear" w:color="auto" w:fill="auto"/>
            <w:vAlign w:val="center"/>
            <w:hideMark/>
          </w:tcPr>
          <w:p w14:paraId="7497500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6BE508A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поз.10-11</w:t>
            </w:r>
          </w:p>
        </w:tc>
        <w:tc>
          <w:tcPr>
            <w:tcW w:w="354" w:type="pct"/>
            <w:tcBorders>
              <w:top w:val="nil"/>
              <w:left w:val="nil"/>
              <w:bottom w:val="single" w:sz="4" w:space="0" w:color="auto"/>
              <w:right w:val="single" w:sz="4" w:space="0" w:color="auto"/>
            </w:tcBorders>
            <w:shd w:val="clear" w:color="auto" w:fill="auto"/>
            <w:vAlign w:val="center"/>
            <w:hideMark/>
          </w:tcPr>
          <w:p w14:paraId="4C8919C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2AEA290"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и крепление наличников</w:t>
            </w:r>
          </w:p>
        </w:tc>
        <w:tc>
          <w:tcPr>
            <w:tcW w:w="431" w:type="pct"/>
            <w:tcBorders>
              <w:top w:val="nil"/>
              <w:left w:val="nil"/>
              <w:bottom w:val="single" w:sz="4" w:space="0" w:color="auto"/>
              <w:right w:val="single" w:sz="4" w:space="0" w:color="auto"/>
            </w:tcBorders>
            <w:shd w:val="clear" w:color="000000" w:fill="0070C0"/>
            <w:vAlign w:val="center"/>
            <w:hideMark/>
          </w:tcPr>
          <w:p w14:paraId="409F3BC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7C5872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6 815,52  </w:t>
            </w:r>
          </w:p>
        </w:tc>
        <w:tc>
          <w:tcPr>
            <w:tcW w:w="337" w:type="pct"/>
            <w:tcBorders>
              <w:top w:val="nil"/>
              <w:left w:val="nil"/>
              <w:bottom w:val="single" w:sz="4" w:space="0" w:color="auto"/>
              <w:right w:val="single" w:sz="4" w:space="0" w:color="auto"/>
            </w:tcBorders>
            <w:shd w:val="clear" w:color="auto" w:fill="auto"/>
            <w:vAlign w:val="center"/>
            <w:hideMark/>
          </w:tcPr>
          <w:p w14:paraId="2FDFBE8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0,004%</w:t>
            </w:r>
          </w:p>
        </w:tc>
        <w:tc>
          <w:tcPr>
            <w:tcW w:w="404" w:type="pct"/>
            <w:tcBorders>
              <w:top w:val="nil"/>
              <w:left w:val="nil"/>
              <w:bottom w:val="single" w:sz="4" w:space="0" w:color="auto"/>
              <w:right w:val="single" w:sz="4" w:space="0" w:color="auto"/>
            </w:tcBorders>
            <w:shd w:val="clear" w:color="auto" w:fill="auto"/>
            <w:vAlign w:val="center"/>
            <w:hideMark/>
          </w:tcPr>
          <w:p w14:paraId="359D6AE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31B17A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7167458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72,00</w:t>
            </w:r>
          </w:p>
        </w:tc>
        <w:tc>
          <w:tcPr>
            <w:tcW w:w="429" w:type="pct"/>
            <w:tcBorders>
              <w:top w:val="nil"/>
              <w:left w:val="nil"/>
              <w:bottom w:val="single" w:sz="4" w:space="0" w:color="auto"/>
              <w:right w:val="single" w:sz="8" w:space="0" w:color="auto"/>
            </w:tcBorders>
            <w:shd w:val="clear" w:color="auto" w:fill="auto"/>
            <w:vAlign w:val="center"/>
            <w:hideMark/>
          </w:tcPr>
          <w:p w14:paraId="21E3EAA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5015EDB"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0103A1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219</w:t>
            </w:r>
          </w:p>
        </w:tc>
        <w:tc>
          <w:tcPr>
            <w:tcW w:w="623" w:type="pct"/>
            <w:tcBorders>
              <w:top w:val="nil"/>
              <w:left w:val="nil"/>
              <w:bottom w:val="single" w:sz="4" w:space="0" w:color="auto"/>
              <w:right w:val="single" w:sz="4" w:space="0" w:color="auto"/>
            </w:tcBorders>
            <w:shd w:val="clear" w:color="auto" w:fill="auto"/>
            <w:vAlign w:val="center"/>
            <w:hideMark/>
          </w:tcPr>
          <w:p w14:paraId="0990A76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0D71B16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поз.12-16</w:t>
            </w:r>
          </w:p>
        </w:tc>
        <w:tc>
          <w:tcPr>
            <w:tcW w:w="354" w:type="pct"/>
            <w:tcBorders>
              <w:top w:val="nil"/>
              <w:left w:val="nil"/>
              <w:bottom w:val="single" w:sz="4" w:space="0" w:color="auto"/>
              <w:right w:val="single" w:sz="4" w:space="0" w:color="auto"/>
            </w:tcBorders>
            <w:shd w:val="clear" w:color="auto" w:fill="auto"/>
            <w:vAlign w:val="center"/>
            <w:hideMark/>
          </w:tcPr>
          <w:p w14:paraId="5DAF349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5809442"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металлических дверных блоков в готовые проемы</w:t>
            </w:r>
          </w:p>
        </w:tc>
        <w:tc>
          <w:tcPr>
            <w:tcW w:w="431" w:type="pct"/>
            <w:tcBorders>
              <w:top w:val="nil"/>
              <w:left w:val="nil"/>
              <w:bottom w:val="single" w:sz="4" w:space="0" w:color="auto"/>
              <w:right w:val="single" w:sz="4" w:space="0" w:color="auto"/>
            </w:tcBorders>
            <w:shd w:val="clear" w:color="000000" w:fill="0070C0"/>
            <w:vAlign w:val="center"/>
            <w:hideMark/>
          </w:tcPr>
          <w:p w14:paraId="50C479B9"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C7E8E9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474 415,36  </w:t>
            </w:r>
          </w:p>
        </w:tc>
        <w:tc>
          <w:tcPr>
            <w:tcW w:w="337" w:type="pct"/>
            <w:tcBorders>
              <w:top w:val="nil"/>
              <w:left w:val="nil"/>
              <w:bottom w:val="single" w:sz="4" w:space="0" w:color="auto"/>
              <w:right w:val="single" w:sz="4" w:space="0" w:color="auto"/>
            </w:tcBorders>
            <w:shd w:val="clear" w:color="auto" w:fill="auto"/>
            <w:vAlign w:val="center"/>
            <w:hideMark/>
          </w:tcPr>
          <w:p w14:paraId="3E301AC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0,247%</w:t>
            </w:r>
          </w:p>
        </w:tc>
        <w:tc>
          <w:tcPr>
            <w:tcW w:w="404" w:type="pct"/>
            <w:tcBorders>
              <w:top w:val="nil"/>
              <w:left w:val="nil"/>
              <w:bottom w:val="single" w:sz="4" w:space="0" w:color="auto"/>
              <w:right w:val="single" w:sz="4" w:space="0" w:color="auto"/>
            </w:tcBorders>
            <w:shd w:val="clear" w:color="auto" w:fill="auto"/>
            <w:vAlign w:val="center"/>
            <w:hideMark/>
          </w:tcPr>
          <w:p w14:paraId="568036C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приемке </w:t>
            </w:r>
            <w:r w:rsidRPr="00FE6478">
              <w:rPr>
                <w:rFonts w:ascii="Times New Roman" w:eastAsia="Times New Roman" w:hAnsi="Times New Roman" w:cs="Times New Roman"/>
                <w:b/>
                <w:bCs/>
                <w:color w:val="000000"/>
                <w:sz w:val="20"/>
                <w:szCs w:val="20"/>
                <w:lang w:eastAsia="ru-RU"/>
              </w:rPr>
              <w:lastRenderedPageBreak/>
              <w:t>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FC2857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3487659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29,41</w:t>
            </w:r>
          </w:p>
        </w:tc>
        <w:tc>
          <w:tcPr>
            <w:tcW w:w="429" w:type="pct"/>
            <w:tcBorders>
              <w:top w:val="nil"/>
              <w:left w:val="nil"/>
              <w:bottom w:val="single" w:sz="4" w:space="0" w:color="auto"/>
              <w:right w:val="single" w:sz="8" w:space="0" w:color="auto"/>
            </w:tcBorders>
            <w:shd w:val="clear" w:color="auto" w:fill="auto"/>
            <w:vAlign w:val="center"/>
            <w:hideMark/>
          </w:tcPr>
          <w:p w14:paraId="495174F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26E28D3"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0A0CEB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220</w:t>
            </w:r>
          </w:p>
        </w:tc>
        <w:tc>
          <w:tcPr>
            <w:tcW w:w="623" w:type="pct"/>
            <w:tcBorders>
              <w:top w:val="nil"/>
              <w:left w:val="nil"/>
              <w:bottom w:val="single" w:sz="4" w:space="0" w:color="auto"/>
              <w:right w:val="single" w:sz="4" w:space="0" w:color="auto"/>
            </w:tcBorders>
            <w:shd w:val="clear" w:color="auto" w:fill="auto"/>
            <w:vAlign w:val="center"/>
            <w:hideMark/>
          </w:tcPr>
          <w:p w14:paraId="24268C6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75E45FE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поз.17-21</w:t>
            </w:r>
          </w:p>
        </w:tc>
        <w:tc>
          <w:tcPr>
            <w:tcW w:w="354" w:type="pct"/>
            <w:tcBorders>
              <w:top w:val="nil"/>
              <w:left w:val="nil"/>
              <w:bottom w:val="single" w:sz="4" w:space="0" w:color="auto"/>
              <w:right w:val="single" w:sz="4" w:space="0" w:color="auto"/>
            </w:tcBorders>
            <w:shd w:val="clear" w:color="auto" w:fill="auto"/>
            <w:vAlign w:val="center"/>
            <w:hideMark/>
          </w:tcPr>
          <w:p w14:paraId="553FBB4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90103B1"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sz w:val="20"/>
                <w:szCs w:val="20"/>
                <w:lang w:eastAsia="ru-RU"/>
              </w:rPr>
              <w:t>однопольных</w:t>
            </w:r>
            <w:proofErr w:type="spellEnd"/>
            <w:r w:rsidRPr="00FE6478">
              <w:rPr>
                <w:rFonts w:ascii="Times New Roman" w:eastAsia="Times New Roman" w:hAnsi="Times New Roman" w:cs="Times New Roman"/>
                <w:color w:val="000000"/>
                <w:sz w:val="20"/>
                <w:szCs w:val="20"/>
                <w:lang w:eastAsia="ru-RU"/>
              </w:rPr>
              <w:t xml:space="preserve"> глухих</w:t>
            </w:r>
          </w:p>
        </w:tc>
        <w:tc>
          <w:tcPr>
            <w:tcW w:w="431" w:type="pct"/>
            <w:tcBorders>
              <w:top w:val="nil"/>
              <w:left w:val="nil"/>
              <w:bottom w:val="single" w:sz="4" w:space="0" w:color="auto"/>
              <w:right w:val="single" w:sz="4" w:space="0" w:color="auto"/>
            </w:tcBorders>
            <w:shd w:val="clear" w:color="000000" w:fill="0070C0"/>
            <w:vAlign w:val="center"/>
            <w:hideMark/>
          </w:tcPr>
          <w:p w14:paraId="06F74FCE"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8BD55A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47 719,73  </w:t>
            </w:r>
          </w:p>
        </w:tc>
        <w:tc>
          <w:tcPr>
            <w:tcW w:w="337" w:type="pct"/>
            <w:tcBorders>
              <w:top w:val="nil"/>
              <w:left w:val="nil"/>
              <w:bottom w:val="single" w:sz="4" w:space="0" w:color="auto"/>
              <w:right w:val="single" w:sz="4" w:space="0" w:color="auto"/>
            </w:tcBorders>
            <w:shd w:val="clear" w:color="auto" w:fill="auto"/>
            <w:vAlign w:val="center"/>
            <w:hideMark/>
          </w:tcPr>
          <w:p w14:paraId="728B838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0,025%</w:t>
            </w:r>
          </w:p>
        </w:tc>
        <w:tc>
          <w:tcPr>
            <w:tcW w:w="404" w:type="pct"/>
            <w:tcBorders>
              <w:top w:val="nil"/>
              <w:left w:val="nil"/>
              <w:bottom w:val="single" w:sz="4" w:space="0" w:color="auto"/>
              <w:right w:val="single" w:sz="4" w:space="0" w:color="auto"/>
            </w:tcBorders>
            <w:shd w:val="clear" w:color="auto" w:fill="auto"/>
            <w:vAlign w:val="center"/>
            <w:hideMark/>
          </w:tcPr>
          <w:p w14:paraId="6D4234D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FF2627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0B75B6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3,33</w:t>
            </w:r>
          </w:p>
        </w:tc>
        <w:tc>
          <w:tcPr>
            <w:tcW w:w="429" w:type="pct"/>
            <w:tcBorders>
              <w:top w:val="nil"/>
              <w:left w:val="nil"/>
              <w:bottom w:val="single" w:sz="4" w:space="0" w:color="auto"/>
              <w:right w:val="single" w:sz="8" w:space="0" w:color="auto"/>
            </w:tcBorders>
            <w:shd w:val="clear" w:color="auto" w:fill="auto"/>
            <w:vAlign w:val="center"/>
            <w:hideMark/>
          </w:tcPr>
          <w:p w14:paraId="053A237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A5D21AF"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720F5C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221</w:t>
            </w:r>
          </w:p>
        </w:tc>
        <w:tc>
          <w:tcPr>
            <w:tcW w:w="623" w:type="pct"/>
            <w:tcBorders>
              <w:top w:val="nil"/>
              <w:left w:val="nil"/>
              <w:bottom w:val="single" w:sz="4" w:space="0" w:color="auto"/>
              <w:right w:val="single" w:sz="4" w:space="0" w:color="auto"/>
            </w:tcBorders>
            <w:shd w:val="clear" w:color="auto" w:fill="auto"/>
            <w:vAlign w:val="center"/>
            <w:hideMark/>
          </w:tcPr>
          <w:p w14:paraId="4681A5F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76C7CF8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поз.22-24</w:t>
            </w:r>
          </w:p>
        </w:tc>
        <w:tc>
          <w:tcPr>
            <w:tcW w:w="354" w:type="pct"/>
            <w:tcBorders>
              <w:top w:val="nil"/>
              <w:left w:val="nil"/>
              <w:bottom w:val="single" w:sz="4" w:space="0" w:color="auto"/>
              <w:right w:val="single" w:sz="4" w:space="0" w:color="auto"/>
            </w:tcBorders>
            <w:shd w:val="clear" w:color="auto" w:fill="auto"/>
            <w:vAlign w:val="center"/>
            <w:hideMark/>
          </w:tcPr>
          <w:p w14:paraId="6A70C0E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2A683D8"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Демонтажные работы</w:t>
            </w:r>
          </w:p>
        </w:tc>
        <w:tc>
          <w:tcPr>
            <w:tcW w:w="431" w:type="pct"/>
            <w:tcBorders>
              <w:top w:val="nil"/>
              <w:left w:val="nil"/>
              <w:bottom w:val="single" w:sz="4" w:space="0" w:color="auto"/>
              <w:right w:val="single" w:sz="4" w:space="0" w:color="auto"/>
            </w:tcBorders>
            <w:shd w:val="clear" w:color="000000" w:fill="0070C0"/>
            <w:vAlign w:val="center"/>
            <w:hideMark/>
          </w:tcPr>
          <w:p w14:paraId="491CA1F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A7EC99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113 535,88  </w:t>
            </w:r>
          </w:p>
        </w:tc>
        <w:tc>
          <w:tcPr>
            <w:tcW w:w="337" w:type="pct"/>
            <w:tcBorders>
              <w:top w:val="nil"/>
              <w:left w:val="nil"/>
              <w:bottom w:val="single" w:sz="4" w:space="0" w:color="auto"/>
              <w:right w:val="single" w:sz="4" w:space="0" w:color="auto"/>
            </w:tcBorders>
            <w:shd w:val="clear" w:color="auto" w:fill="auto"/>
            <w:vAlign w:val="center"/>
            <w:hideMark/>
          </w:tcPr>
          <w:p w14:paraId="1D097C0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0,059%</w:t>
            </w:r>
          </w:p>
        </w:tc>
        <w:tc>
          <w:tcPr>
            <w:tcW w:w="404" w:type="pct"/>
            <w:tcBorders>
              <w:top w:val="nil"/>
              <w:left w:val="nil"/>
              <w:bottom w:val="single" w:sz="4" w:space="0" w:color="auto"/>
              <w:right w:val="single" w:sz="4" w:space="0" w:color="auto"/>
            </w:tcBorders>
            <w:shd w:val="clear" w:color="auto" w:fill="auto"/>
            <w:vAlign w:val="center"/>
            <w:hideMark/>
          </w:tcPr>
          <w:p w14:paraId="0FE8EDC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5F6596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06CFF4F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72F69FC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676BDD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1E228F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222</w:t>
            </w:r>
          </w:p>
        </w:tc>
        <w:tc>
          <w:tcPr>
            <w:tcW w:w="623" w:type="pct"/>
            <w:tcBorders>
              <w:top w:val="nil"/>
              <w:left w:val="nil"/>
              <w:bottom w:val="single" w:sz="4" w:space="0" w:color="auto"/>
              <w:right w:val="single" w:sz="4" w:space="0" w:color="auto"/>
            </w:tcBorders>
            <w:shd w:val="clear" w:color="auto" w:fill="auto"/>
            <w:vAlign w:val="center"/>
            <w:hideMark/>
          </w:tcPr>
          <w:p w14:paraId="3C4B59D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31C23E1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поз.25-29</w:t>
            </w:r>
          </w:p>
        </w:tc>
        <w:tc>
          <w:tcPr>
            <w:tcW w:w="354" w:type="pct"/>
            <w:tcBorders>
              <w:top w:val="nil"/>
              <w:left w:val="nil"/>
              <w:bottom w:val="single" w:sz="4" w:space="0" w:color="auto"/>
              <w:right w:val="single" w:sz="4" w:space="0" w:color="auto"/>
            </w:tcBorders>
            <w:shd w:val="clear" w:color="auto" w:fill="auto"/>
            <w:vAlign w:val="center"/>
            <w:hideMark/>
          </w:tcPr>
          <w:p w14:paraId="03D58A1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21E9C79"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блоков в наружных и внутренних дверных проемах: в каменных стенах, площадь проема более 3 м2</w:t>
            </w:r>
          </w:p>
        </w:tc>
        <w:tc>
          <w:tcPr>
            <w:tcW w:w="431" w:type="pct"/>
            <w:tcBorders>
              <w:top w:val="nil"/>
              <w:left w:val="nil"/>
              <w:bottom w:val="single" w:sz="4" w:space="0" w:color="auto"/>
              <w:right w:val="single" w:sz="4" w:space="0" w:color="auto"/>
            </w:tcBorders>
            <w:shd w:val="clear" w:color="000000" w:fill="0070C0"/>
            <w:vAlign w:val="center"/>
            <w:hideMark/>
          </w:tcPr>
          <w:p w14:paraId="5B658FD1"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24B382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2 069 393,91  </w:t>
            </w:r>
          </w:p>
        </w:tc>
        <w:tc>
          <w:tcPr>
            <w:tcW w:w="337" w:type="pct"/>
            <w:tcBorders>
              <w:top w:val="nil"/>
              <w:left w:val="nil"/>
              <w:bottom w:val="single" w:sz="4" w:space="0" w:color="auto"/>
              <w:right w:val="single" w:sz="4" w:space="0" w:color="auto"/>
            </w:tcBorders>
            <w:shd w:val="clear" w:color="auto" w:fill="auto"/>
            <w:vAlign w:val="center"/>
            <w:hideMark/>
          </w:tcPr>
          <w:p w14:paraId="7AB68B0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1,076%</w:t>
            </w:r>
          </w:p>
        </w:tc>
        <w:tc>
          <w:tcPr>
            <w:tcW w:w="404" w:type="pct"/>
            <w:tcBorders>
              <w:top w:val="nil"/>
              <w:left w:val="nil"/>
              <w:bottom w:val="single" w:sz="4" w:space="0" w:color="auto"/>
              <w:right w:val="single" w:sz="4" w:space="0" w:color="auto"/>
            </w:tcBorders>
            <w:shd w:val="clear" w:color="auto" w:fill="auto"/>
            <w:vAlign w:val="center"/>
            <w:hideMark/>
          </w:tcPr>
          <w:p w14:paraId="4800A1B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B482A2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7A867AC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194,60</w:t>
            </w:r>
          </w:p>
        </w:tc>
        <w:tc>
          <w:tcPr>
            <w:tcW w:w="429" w:type="pct"/>
            <w:tcBorders>
              <w:top w:val="nil"/>
              <w:left w:val="nil"/>
              <w:bottom w:val="single" w:sz="4" w:space="0" w:color="auto"/>
              <w:right w:val="single" w:sz="8" w:space="0" w:color="auto"/>
            </w:tcBorders>
            <w:shd w:val="clear" w:color="auto" w:fill="auto"/>
            <w:vAlign w:val="center"/>
            <w:hideMark/>
          </w:tcPr>
          <w:p w14:paraId="1421F9B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BD61EE0"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45D0C4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223</w:t>
            </w:r>
          </w:p>
        </w:tc>
        <w:tc>
          <w:tcPr>
            <w:tcW w:w="623" w:type="pct"/>
            <w:tcBorders>
              <w:top w:val="nil"/>
              <w:left w:val="nil"/>
              <w:bottom w:val="single" w:sz="4" w:space="0" w:color="auto"/>
              <w:right w:val="single" w:sz="4" w:space="0" w:color="auto"/>
            </w:tcBorders>
            <w:shd w:val="clear" w:color="auto" w:fill="auto"/>
            <w:vAlign w:val="center"/>
            <w:hideMark/>
          </w:tcPr>
          <w:p w14:paraId="40AD350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4FD8CFB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поз.30-31</w:t>
            </w:r>
          </w:p>
        </w:tc>
        <w:tc>
          <w:tcPr>
            <w:tcW w:w="354" w:type="pct"/>
            <w:tcBorders>
              <w:top w:val="nil"/>
              <w:left w:val="nil"/>
              <w:bottom w:val="single" w:sz="4" w:space="0" w:color="auto"/>
              <w:right w:val="single" w:sz="4" w:space="0" w:color="auto"/>
            </w:tcBorders>
            <w:shd w:val="clear" w:color="auto" w:fill="auto"/>
            <w:vAlign w:val="center"/>
            <w:hideMark/>
          </w:tcPr>
          <w:p w14:paraId="4BA6A9A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3C84323"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и крепление наличников</w:t>
            </w:r>
          </w:p>
        </w:tc>
        <w:tc>
          <w:tcPr>
            <w:tcW w:w="431" w:type="pct"/>
            <w:tcBorders>
              <w:top w:val="nil"/>
              <w:left w:val="nil"/>
              <w:bottom w:val="single" w:sz="4" w:space="0" w:color="auto"/>
              <w:right w:val="single" w:sz="4" w:space="0" w:color="auto"/>
            </w:tcBorders>
            <w:shd w:val="clear" w:color="000000" w:fill="0070C0"/>
            <w:vAlign w:val="center"/>
            <w:hideMark/>
          </w:tcPr>
          <w:p w14:paraId="44C48821"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2A741D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34 077,60  </w:t>
            </w:r>
          </w:p>
        </w:tc>
        <w:tc>
          <w:tcPr>
            <w:tcW w:w="337" w:type="pct"/>
            <w:tcBorders>
              <w:top w:val="nil"/>
              <w:left w:val="nil"/>
              <w:bottom w:val="single" w:sz="4" w:space="0" w:color="auto"/>
              <w:right w:val="single" w:sz="4" w:space="0" w:color="auto"/>
            </w:tcBorders>
            <w:shd w:val="clear" w:color="auto" w:fill="auto"/>
            <w:vAlign w:val="center"/>
            <w:hideMark/>
          </w:tcPr>
          <w:p w14:paraId="2595A58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0,018%</w:t>
            </w:r>
          </w:p>
        </w:tc>
        <w:tc>
          <w:tcPr>
            <w:tcW w:w="404" w:type="pct"/>
            <w:tcBorders>
              <w:top w:val="nil"/>
              <w:left w:val="nil"/>
              <w:bottom w:val="single" w:sz="4" w:space="0" w:color="auto"/>
              <w:right w:val="single" w:sz="4" w:space="0" w:color="auto"/>
            </w:tcBorders>
            <w:shd w:val="clear" w:color="auto" w:fill="auto"/>
            <w:vAlign w:val="center"/>
            <w:hideMark/>
          </w:tcPr>
          <w:p w14:paraId="78FB1BE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46974A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6CAD3CD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360,00</w:t>
            </w:r>
          </w:p>
        </w:tc>
        <w:tc>
          <w:tcPr>
            <w:tcW w:w="429" w:type="pct"/>
            <w:tcBorders>
              <w:top w:val="nil"/>
              <w:left w:val="nil"/>
              <w:bottom w:val="single" w:sz="4" w:space="0" w:color="auto"/>
              <w:right w:val="single" w:sz="8" w:space="0" w:color="auto"/>
            </w:tcBorders>
            <w:shd w:val="clear" w:color="auto" w:fill="auto"/>
            <w:vAlign w:val="center"/>
            <w:hideMark/>
          </w:tcPr>
          <w:p w14:paraId="4D045FA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23B33DB"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06B3A5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224</w:t>
            </w:r>
          </w:p>
        </w:tc>
        <w:tc>
          <w:tcPr>
            <w:tcW w:w="623" w:type="pct"/>
            <w:tcBorders>
              <w:top w:val="nil"/>
              <w:left w:val="nil"/>
              <w:bottom w:val="single" w:sz="4" w:space="0" w:color="auto"/>
              <w:right w:val="single" w:sz="4" w:space="0" w:color="auto"/>
            </w:tcBorders>
            <w:shd w:val="clear" w:color="auto" w:fill="auto"/>
            <w:vAlign w:val="center"/>
            <w:hideMark/>
          </w:tcPr>
          <w:p w14:paraId="4CAAC41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4E31C36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поз.32-36</w:t>
            </w:r>
          </w:p>
        </w:tc>
        <w:tc>
          <w:tcPr>
            <w:tcW w:w="354" w:type="pct"/>
            <w:tcBorders>
              <w:top w:val="nil"/>
              <w:left w:val="nil"/>
              <w:bottom w:val="single" w:sz="4" w:space="0" w:color="auto"/>
              <w:right w:val="single" w:sz="4" w:space="0" w:color="auto"/>
            </w:tcBorders>
            <w:shd w:val="clear" w:color="auto" w:fill="auto"/>
            <w:vAlign w:val="center"/>
            <w:hideMark/>
          </w:tcPr>
          <w:p w14:paraId="66223BD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A5E260E"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sz w:val="20"/>
                <w:szCs w:val="20"/>
                <w:lang w:eastAsia="ru-RU"/>
              </w:rPr>
              <w:t>однопольных</w:t>
            </w:r>
            <w:proofErr w:type="spellEnd"/>
            <w:r w:rsidRPr="00FE6478">
              <w:rPr>
                <w:rFonts w:ascii="Times New Roman" w:eastAsia="Times New Roman" w:hAnsi="Times New Roman" w:cs="Times New Roman"/>
                <w:color w:val="000000"/>
                <w:sz w:val="20"/>
                <w:szCs w:val="20"/>
                <w:lang w:eastAsia="ru-RU"/>
              </w:rPr>
              <w:t xml:space="preserve"> глухих</w:t>
            </w:r>
          </w:p>
        </w:tc>
        <w:tc>
          <w:tcPr>
            <w:tcW w:w="431" w:type="pct"/>
            <w:tcBorders>
              <w:top w:val="nil"/>
              <w:left w:val="nil"/>
              <w:bottom w:val="single" w:sz="4" w:space="0" w:color="auto"/>
              <w:right w:val="single" w:sz="4" w:space="0" w:color="auto"/>
            </w:tcBorders>
            <w:shd w:val="clear" w:color="000000" w:fill="0070C0"/>
            <w:vAlign w:val="center"/>
            <w:hideMark/>
          </w:tcPr>
          <w:p w14:paraId="18E6D276"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A24B78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48 756,03  </w:t>
            </w:r>
          </w:p>
        </w:tc>
        <w:tc>
          <w:tcPr>
            <w:tcW w:w="337" w:type="pct"/>
            <w:tcBorders>
              <w:top w:val="nil"/>
              <w:left w:val="nil"/>
              <w:bottom w:val="single" w:sz="4" w:space="0" w:color="auto"/>
              <w:right w:val="single" w:sz="4" w:space="0" w:color="auto"/>
            </w:tcBorders>
            <w:shd w:val="clear" w:color="auto" w:fill="auto"/>
            <w:vAlign w:val="center"/>
            <w:hideMark/>
          </w:tcPr>
          <w:p w14:paraId="1DA0CA6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0,025%</w:t>
            </w:r>
          </w:p>
        </w:tc>
        <w:tc>
          <w:tcPr>
            <w:tcW w:w="404" w:type="pct"/>
            <w:tcBorders>
              <w:top w:val="nil"/>
              <w:left w:val="nil"/>
              <w:bottom w:val="single" w:sz="4" w:space="0" w:color="auto"/>
              <w:right w:val="single" w:sz="4" w:space="0" w:color="auto"/>
            </w:tcBorders>
            <w:shd w:val="clear" w:color="auto" w:fill="auto"/>
            <w:vAlign w:val="center"/>
            <w:hideMark/>
          </w:tcPr>
          <w:p w14:paraId="3C8077A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приемке </w:t>
            </w:r>
            <w:r w:rsidRPr="00FE6478">
              <w:rPr>
                <w:rFonts w:ascii="Times New Roman" w:eastAsia="Times New Roman" w:hAnsi="Times New Roman" w:cs="Times New Roman"/>
                <w:b/>
                <w:bCs/>
                <w:color w:val="000000"/>
                <w:sz w:val="20"/>
                <w:szCs w:val="20"/>
                <w:lang w:eastAsia="ru-RU"/>
              </w:rPr>
              <w:lastRenderedPageBreak/>
              <w:t>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77C078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5C39C48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3,78</w:t>
            </w:r>
          </w:p>
        </w:tc>
        <w:tc>
          <w:tcPr>
            <w:tcW w:w="429" w:type="pct"/>
            <w:tcBorders>
              <w:top w:val="nil"/>
              <w:left w:val="nil"/>
              <w:bottom w:val="single" w:sz="4" w:space="0" w:color="auto"/>
              <w:right w:val="single" w:sz="8" w:space="0" w:color="auto"/>
            </w:tcBorders>
            <w:shd w:val="clear" w:color="auto" w:fill="auto"/>
            <w:vAlign w:val="center"/>
            <w:hideMark/>
          </w:tcPr>
          <w:p w14:paraId="2F35138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B8BFED7"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4411E2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225</w:t>
            </w:r>
          </w:p>
        </w:tc>
        <w:tc>
          <w:tcPr>
            <w:tcW w:w="623" w:type="pct"/>
            <w:tcBorders>
              <w:top w:val="nil"/>
              <w:left w:val="nil"/>
              <w:bottom w:val="single" w:sz="4" w:space="0" w:color="auto"/>
              <w:right w:val="single" w:sz="4" w:space="0" w:color="auto"/>
            </w:tcBorders>
            <w:shd w:val="clear" w:color="auto" w:fill="auto"/>
            <w:vAlign w:val="center"/>
            <w:hideMark/>
          </w:tcPr>
          <w:p w14:paraId="612F27A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6910BE7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поз.37-41</w:t>
            </w:r>
          </w:p>
        </w:tc>
        <w:tc>
          <w:tcPr>
            <w:tcW w:w="354" w:type="pct"/>
            <w:tcBorders>
              <w:top w:val="nil"/>
              <w:left w:val="nil"/>
              <w:bottom w:val="single" w:sz="4" w:space="0" w:color="auto"/>
              <w:right w:val="single" w:sz="4" w:space="0" w:color="auto"/>
            </w:tcBorders>
            <w:shd w:val="clear" w:color="auto" w:fill="auto"/>
            <w:vAlign w:val="center"/>
            <w:hideMark/>
          </w:tcPr>
          <w:p w14:paraId="426850D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6F25858"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металлических дверных блоков в готовые проемы</w:t>
            </w:r>
          </w:p>
        </w:tc>
        <w:tc>
          <w:tcPr>
            <w:tcW w:w="431" w:type="pct"/>
            <w:tcBorders>
              <w:top w:val="nil"/>
              <w:left w:val="nil"/>
              <w:bottom w:val="single" w:sz="4" w:space="0" w:color="auto"/>
              <w:right w:val="single" w:sz="4" w:space="0" w:color="auto"/>
            </w:tcBorders>
            <w:shd w:val="clear" w:color="000000" w:fill="0070C0"/>
            <w:vAlign w:val="center"/>
            <w:hideMark/>
          </w:tcPr>
          <w:p w14:paraId="0A33F4B3"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63F2A8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150 110,51  </w:t>
            </w:r>
          </w:p>
        </w:tc>
        <w:tc>
          <w:tcPr>
            <w:tcW w:w="337" w:type="pct"/>
            <w:tcBorders>
              <w:top w:val="nil"/>
              <w:left w:val="nil"/>
              <w:bottom w:val="single" w:sz="4" w:space="0" w:color="auto"/>
              <w:right w:val="single" w:sz="4" w:space="0" w:color="auto"/>
            </w:tcBorders>
            <w:shd w:val="clear" w:color="auto" w:fill="auto"/>
            <w:vAlign w:val="center"/>
            <w:hideMark/>
          </w:tcPr>
          <w:p w14:paraId="404E688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0,078%</w:t>
            </w:r>
          </w:p>
        </w:tc>
        <w:tc>
          <w:tcPr>
            <w:tcW w:w="404" w:type="pct"/>
            <w:tcBorders>
              <w:top w:val="nil"/>
              <w:left w:val="nil"/>
              <w:bottom w:val="single" w:sz="4" w:space="0" w:color="auto"/>
              <w:right w:val="single" w:sz="4" w:space="0" w:color="auto"/>
            </w:tcBorders>
            <w:shd w:val="clear" w:color="auto" w:fill="auto"/>
            <w:vAlign w:val="center"/>
            <w:hideMark/>
          </w:tcPr>
          <w:p w14:paraId="1B0D292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2F0D81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4C9FE90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9,45</w:t>
            </w:r>
          </w:p>
        </w:tc>
        <w:tc>
          <w:tcPr>
            <w:tcW w:w="429" w:type="pct"/>
            <w:tcBorders>
              <w:top w:val="nil"/>
              <w:left w:val="nil"/>
              <w:bottom w:val="single" w:sz="4" w:space="0" w:color="auto"/>
              <w:right w:val="single" w:sz="8" w:space="0" w:color="auto"/>
            </w:tcBorders>
            <w:shd w:val="clear" w:color="auto" w:fill="auto"/>
            <w:vAlign w:val="center"/>
            <w:hideMark/>
          </w:tcPr>
          <w:p w14:paraId="2DBB0A6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2E94393"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4BC78F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226</w:t>
            </w:r>
          </w:p>
        </w:tc>
        <w:tc>
          <w:tcPr>
            <w:tcW w:w="623" w:type="pct"/>
            <w:tcBorders>
              <w:top w:val="nil"/>
              <w:left w:val="nil"/>
              <w:bottom w:val="single" w:sz="4" w:space="0" w:color="auto"/>
              <w:right w:val="single" w:sz="4" w:space="0" w:color="auto"/>
            </w:tcBorders>
            <w:shd w:val="clear" w:color="auto" w:fill="auto"/>
            <w:vAlign w:val="center"/>
            <w:hideMark/>
          </w:tcPr>
          <w:p w14:paraId="0D7A578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297DADA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поз.42-44</w:t>
            </w:r>
          </w:p>
        </w:tc>
        <w:tc>
          <w:tcPr>
            <w:tcW w:w="354" w:type="pct"/>
            <w:tcBorders>
              <w:top w:val="nil"/>
              <w:left w:val="nil"/>
              <w:bottom w:val="single" w:sz="4" w:space="0" w:color="auto"/>
              <w:right w:val="single" w:sz="4" w:space="0" w:color="auto"/>
            </w:tcBorders>
            <w:shd w:val="clear" w:color="auto" w:fill="auto"/>
            <w:vAlign w:val="center"/>
            <w:hideMark/>
          </w:tcPr>
          <w:p w14:paraId="557C2CB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7CD7AFF"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Демонтажные работы. Снятие оконных переплетов: остекленных</w:t>
            </w:r>
          </w:p>
        </w:tc>
        <w:tc>
          <w:tcPr>
            <w:tcW w:w="431" w:type="pct"/>
            <w:tcBorders>
              <w:top w:val="nil"/>
              <w:left w:val="nil"/>
              <w:bottom w:val="single" w:sz="4" w:space="0" w:color="auto"/>
              <w:right w:val="single" w:sz="4" w:space="0" w:color="auto"/>
            </w:tcBorders>
            <w:shd w:val="clear" w:color="000000" w:fill="0070C0"/>
            <w:vAlign w:val="center"/>
            <w:hideMark/>
          </w:tcPr>
          <w:p w14:paraId="40F459C9"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92542F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40 824,86  </w:t>
            </w:r>
          </w:p>
        </w:tc>
        <w:tc>
          <w:tcPr>
            <w:tcW w:w="337" w:type="pct"/>
            <w:tcBorders>
              <w:top w:val="nil"/>
              <w:left w:val="nil"/>
              <w:bottom w:val="single" w:sz="4" w:space="0" w:color="auto"/>
              <w:right w:val="single" w:sz="4" w:space="0" w:color="auto"/>
            </w:tcBorders>
            <w:shd w:val="clear" w:color="auto" w:fill="auto"/>
            <w:vAlign w:val="center"/>
            <w:hideMark/>
          </w:tcPr>
          <w:p w14:paraId="2587F55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0,021%</w:t>
            </w:r>
          </w:p>
        </w:tc>
        <w:tc>
          <w:tcPr>
            <w:tcW w:w="404" w:type="pct"/>
            <w:tcBorders>
              <w:top w:val="nil"/>
              <w:left w:val="nil"/>
              <w:bottom w:val="single" w:sz="4" w:space="0" w:color="auto"/>
              <w:right w:val="single" w:sz="4" w:space="0" w:color="auto"/>
            </w:tcBorders>
            <w:shd w:val="clear" w:color="auto" w:fill="auto"/>
            <w:vAlign w:val="center"/>
            <w:hideMark/>
          </w:tcPr>
          <w:p w14:paraId="6BDC208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6D9135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00C8D0B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32FB048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94ABAB1"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9D23AE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227</w:t>
            </w:r>
          </w:p>
        </w:tc>
        <w:tc>
          <w:tcPr>
            <w:tcW w:w="623" w:type="pct"/>
            <w:tcBorders>
              <w:top w:val="nil"/>
              <w:left w:val="nil"/>
              <w:bottom w:val="single" w:sz="4" w:space="0" w:color="auto"/>
              <w:right w:val="single" w:sz="4" w:space="0" w:color="auto"/>
            </w:tcBorders>
            <w:shd w:val="clear" w:color="auto" w:fill="auto"/>
            <w:vAlign w:val="center"/>
            <w:hideMark/>
          </w:tcPr>
          <w:p w14:paraId="012A7FA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566F9A9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поз.42-46</w:t>
            </w:r>
          </w:p>
        </w:tc>
        <w:tc>
          <w:tcPr>
            <w:tcW w:w="354" w:type="pct"/>
            <w:tcBorders>
              <w:top w:val="nil"/>
              <w:left w:val="nil"/>
              <w:bottom w:val="single" w:sz="4" w:space="0" w:color="auto"/>
              <w:right w:val="single" w:sz="4" w:space="0" w:color="auto"/>
            </w:tcBorders>
            <w:shd w:val="clear" w:color="auto" w:fill="auto"/>
            <w:vAlign w:val="center"/>
            <w:hideMark/>
          </w:tcPr>
          <w:p w14:paraId="128B18F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D493C7A"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в жилых и общественных зданиях оконных блоков из ПВХ профилей: поворотных (откидных, поворотно-откидных) с площадью проема до 2 м2 одностворчатых</w:t>
            </w:r>
          </w:p>
        </w:tc>
        <w:tc>
          <w:tcPr>
            <w:tcW w:w="431" w:type="pct"/>
            <w:tcBorders>
              <w:top w:val="nil"/>
              <w:left w:val="nil"/>
              <w:bottom w:val="single" w:sz="4" w:space="0" w:color="auto"/>
              <w:right w:val="single" w:sz="4" w:space="0" w:color="auto"/>
            </w:tcBorders>
            <w:shd w:val="clear" w:color="000000" w:fill="0070C0"/>
            <w:vAlign w:val="center"/>
            <w:hideMark/>
          </w:tcPr>
          <w:p w14:paraId="7DA20D7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CEBF69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245 656,40  </w:t>
            </w:r>
          </w:p>
        </w:tc>
        <w:tc>
          <w:tcPr>
            <w:tcW w:w="337" w:type="pct"/>
            <w:tcBorders>
              <w:top w:val="nil"/>
              <w:left w:val="nil"/>
              <w:bottom w:val="single" w:sz="4" w:space="0" w:color="auto"/>
              <w:right w:val="single" w:sz="4" w:space="0" w:color="auto"/>
            </w:tcBorders>
            <w:shd w:val="clear" w:color="auto" w:fill="auto"/>
            <w:vAlign w:val="center"/>
            <w:hideMark/>
          </w:tcPr>
          <w:p w14:paraId="135F965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0,128%</w:t>
            </w:r>
          </w:p>
        </w:tc>
        <w:tc>
          <w:tcPr>
            <w:tcW w:w="404" w:type="pct"/>
            <w:tcBorders>
              <w:top w:val="nil"/>
              <w:left w:val="nil"/>
              <w:bottom w:val="single" w:sz="4" w:space="0" w:color="auto"/>
              <w:right w:val="single" w:sz="4" w:space="0" w:color="auto"/>
            </w:tcBorders>
            <w:shd w:val="clear" w:color="auto" w:fill="auto"/>
            <w:vAlign w:val="center"/>
            <w:hideMark/>
          </w:tcPr>
          <w:p w14:paraId="551628E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E2C9F8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20EFF36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10,00</w:t>
            </w:r>
          </w:p>
        </w:tc>
        <w:tc>
          <w:tcPr>
            <w:tcW w:w="429" w:type="pct"/>
            <w:tcBorders>
              <w:top w:val="nil"/>
              <w:left w:val="nil"/>
              <w:bottom w:val="single" w:sz="4" w:space="0" w:color="auto"/>
              <w:right w:val="single" w:sz="8" w:space="0" w:color="auto"/>
            </w:tcBorders>
            <w:shd w:val="clear" w:color="auto" w:fill="auto"/>
            <w:vAlign w:val="center"/>
            <w:hideMark/>
          </w:tcPr>
          <w:p w14:paraId="305A751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AB7D1DA"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2E8C8C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228</w:t>
            </w:r>
          </w:p>
        </w:tc>
        <w:tc>
          <w:tcPr>
            <w:tcW w:w="623" w:type="pct"/>
            <w:tcBorders>
              <w:top w:val="nil"/>
              <w:left w:val="nil"/>
              <w:bottom w:val="single" w:sz="4" w:space="0" w:color="auto"/>
              <w:right w:val="single" w:sz="4" w:space="0" w:color="auto"/>
            </w:tcBorders>
            <w:shd w:val="clear" w:color="auto" w:fill="auto"/>
            <w:vAlign w:val="center"/>
            <w:hideMark/>
          </w:tcPr>
          <w:p w14:paraId="176B682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0E86EB7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поз.47-48</w:t>
            </w:r>
          </w:p>
        </w:tc>
        <w:tc>
          <w:tcPr>
            <w:tcW w:w="354" w:type="pct"/>
            <w:tcBorders>
              <w:top w:val="nil"/>
              <w:left w:val="nil"/>
              <w:bottom w:val="single" w:sz="4" w:space="0" w:color="auto"/>
              <w:right w:val="single" w:sz="4" w:space="0" w:color="auto"/>
            </w:tcBorders>
            <w:shd w:val="clear" w:color="auto" w:fill="auto"/>
            <w:vAlign w:val="center"/>
            <w:hideMark/>
          </w:tcPr>
          <w:p w14:paraId="6905266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59E1668"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431" w:type="pct"/>
            <w:tcBorders>
              <w:top w:val="nil"/>
              <w:left w:val="nil"/>
              <w:bottom w:val="single" w:sz="4" w:space="0" w:color="auto"/>
              <w:right w:val="single" w:sz="4" w:space="0" w:color="auto"/>
            </w:tcBorders>
            <w:shd w:val="clear" w:color="000000" w:fill="0070C0"/>
            <w:vAlign w:val="center"/>
            <w:hideMark/>
          </w:tcPr>
          <w:p w14:paraId="1CCE4BFB"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145988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972 608,83  </w:t>
            </w:r>
          </w:p>
        </w:tc>
        <w:tc>
          <w:tcPr>
            <w:tcW w:w="337" w:type="pct"/>
            <w:tcBorders>
              <w:top w:val="nil"/>
              <w:left w:val="nil"/>
              <w:bottom w:val="single" w:sz="4" w:space="0" w:color="auto"/>
              <w:right w:val="single" w:sz="4" w:space="0" w:color="auto"/>
            </w:tcBorders>
            <w:shd w:val="clear" w:color="auto" w:fill="auto"/>
            <w:vAlign w:val="center"/>
            <w:hideMark/>
          </w:tcPr>
          <w:p w14:paraId="55F848C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0,506%</w:t>
            </w:r>
          </w:p>
        </w:tc>
        <w:tc>
          <w:tcPr>
            <w:tcW w:w="404" w:type="pct"/>
            <w:tcBorders>
              <w:top w:val="nil"/>
              <w:left w:val="nil"/>
              <w:bottom w:val="single" w:sz="4" w:space="0" w:color="auto"/>
              <w:right w:val="single" w:sz="4" w:space="0" w:color="auto"/>
            </w:tcBorders>
            <w:shd w:val="clear" w:color="auto" w:fill="auto"/>
            <w:vAlign w:val="center"/>
            <w:hideMark/>
          </w:tcPr>
          <w:p w14:paraId="310DECA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E3D09D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6AEDC3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41,60</w:t>
            </w:r>
          </w:p>
        </w:tc>
        <w:tc>
          <w:tcPr>
            <w:tcW w:w="429" w:type="pct"/>
            <w:tcBorders>
              <w:top w:val="nil"/>
              <w:left w:val="nil"/>
              <w:bottom w:val="single" w:sz="4" w:space="0" w:color="auto"/>
              <w:right w:val="single" w:sz="8" w:space="0" w:color="auto"/>
            </w:tcBorders>
            <w:shd w:val="clear" w:color="auto" w:fill="auto"/>
            <w:vAlign w:val="center"/>
            <w:hideMark/>
          </w:tcPr>
          <w:p w14:paraId="7D42E77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DD6CAAC"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8FA3C1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229</w:t>
            </w:r>
          </w:p>
        </w:tc>
        <w:tc>
          <w:tcPr>
            <w:tcW w:w="623" w:type="pct"/>
            <w:tcBorders>
              <w:top w:val="nil"/>
              <w:left w:val="nil"/>
              <w:bottom w:val="single" w:sz="4" w:space="0" w:color="auto"/>
              <w:right w:val="single" w:sz="4" w:space="0" w:color="auto"/>
            </w:tcBorders>
            <w:shd w:val="clear" w:color="auto" w:fill="auto"/>
            <w:vAlign w:val="center"/>
            <w:hideMark/>
          </w:tcPr>
          <w:p w14:paraId="42DFF20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2455E9A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поз.49-51</w:t>
            </w:r>
          </w:p>
        </w:tc>
        <w:tc>
          <w:tcPr>
            <w:tcW w:w="354" w:type="pct"/>
            <w:tcBorders>
              <w:top w:val="nil"/>
              <w:left w:val="nil"/>
              <w:bottom w:val="single" w:sz="4" w:space="0" w:color="auto"/>
              <w:right w:val="single" w:sz="4" w:space="0" w:color="auto"/>
            </w:tcBorders>
            <w:shd w:val="clear" w:color="auto" w:fill="auto"/>
            <w:vAlign w:val="center"/>
            <w:hideMark/>
          </w:tcPr>
          <w:p w14:paraId="0EF1EBC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1EF4D5E"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противомоскитных сеток</w:t>
            </w:r>
          </w:p>
        </w:tc>
        <w:tc>
          <w:tcPr>
            <w:tcW w:w="431" w:type="pct"/>
            <w:tcBorders>
              <w:top w:val="nil"/>
              <w:left w:val="nil"/>
              <w:bottom w:val="single" w:sz="4" w:space="0" w:color="auto"/>
              <w:right w:val="single" w:sz="4" w:space="0" w:color="auto"/>
            </w:tcBorders>
            <w:shd w:val="clear" w:color="000000" w:fill="0070C0"/>
            <w:vAlign w:val="center"/>
            <w:hideMark/>
          </w:tcPr>
          <w:p w14:paraId="0477F6B4"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9400C1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20 840,40  </w:t>
            </w:r>
          </w:p>
        </w:tc>
        <w:tc>
          <w:tcPr>
            <w:tcW w:w="337" w:type="pct"/>
            <w:tcBorders>
              <w:top w:val="nil"/>
              <w:left w:val="nil"/>
              <w:bottom w:val="single" w:sz="4" w:space="0" w:color="auto"/>
              <w:right w:val="single" w:sz="4" w:space="0" w:color="auto"/>
            </w:tcBorders>
            <w:shd w:val="clear" w:color="auto" w:fill="auto"/>
            <w:vAlign w:val="center"/>
            <w:hideMark/>
          </w:tcPr>
          <w:p w14:paraId="791BB63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0,011%</w:t>
            </w:r>
          </w:p>
        </w:tc>
        <w:tc>
          <w:tcPr>
            <w:tcW w:w="404" w:type="pct"/>
            <w:tcBorders>
              <w:top w:val="nil"/>
              <w:left w:val="nil"/>
              <w:bottom w:val="single" w:sz="4" w:space="0" w:color="auto"/>
              <w:right w:val="single" w:sz="4" w:space="0" w:color="auto"/>
            </w:tcBorders>
            <w:shd w:val="clear" w:color="auto" w:fill="auto"/>
            <w:vAlign w:val="center"/>
            <w:hideMark/>
          </w:tcPr>
          <w:p w14:paraId="372B996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w:t>
            </w:r>
            <w:r w:rsidRPr="00FE6478">
              <w:rPr>
                <w:rFonts w:ascii="Times New Roman" w:eastAsia="Times New Roman" w:hAnsi="Times New Roman" w:cs="Times New Roman"/>
                <w:b/>
                <w:bCs/>
                <w:color w:val="000000"/>
                <w:sz w:val="20"/>
                <w:szCs w:val="20"/>
                <w:lang w:eastAsia="ru-RU"/>
              </w:rPr>
              <w:lastRenderedPageBreak/>
              <w:t>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EA9E54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lastRenderedPageBreak/>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76CCD5B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24,00</w:t>
            </w:r>
          </w:p>
        </w:tc>
        <w:tc>
          <w:tcPr>
            <w:tcW w:w="429" w:type="pct"/>
            <w:tcBorders>
              <w:top w:val="nil"/>
              <w:left w:val="nil"/>
              <w:bottom w:val="single" w:sz="4" w:space="0" w:color="auto"/>
              <w:right w:val="single" w:sz="8" w:space="0" w:color="auto"/>
            </w:tcBorders>
            <w:shd w:val="clear" w:color="auto" w:fill="auto"/>
            <w:vAlign w:val="center"/>
            <w:hideMark/>
          </w:tcPr>
          <w:p w14:paraId="2B2FA4E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8600523"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42A19A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230</w:t>
            </w:r>
          </w:p>
        </w:tc>
        <w:tc>
          <w:tcPr>
            <w:tcW w:w="623" w:type="pct"/>
            <w:tcBorders>
              <w:top w:val="nil"/>
              <w:left w:val="nil"/>
              <w:bottom w:val="single" w:sz="4" w:space="0" w:color="auto"/>
              <w:right w:val="single" w:sz="4" w:space="0" w:color="auto"/>
            </w:tcBorders>
            <w:shd w:val="clear" w:color="auto" w:fill="auto"/>
            <w:vAlign w:val="center"/>
            <w:hideMark/>
          </w:tcPr>
          <w:p w14:paraId="2E25F39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00FF4B0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поз.52-54</w:t>
            </w:r>
          </w:p>
        </w:tc>
        <w:tc>
          <w:tcPr>
            <w:tcW w:w="354" w:type="pct"/>
            <w:tcBorders>
              <w:top w:val="nil"/>
              <w:left w:val="nil"/>
              <w:bottom w:val="single" w:sz="4" w:space="0" w:color="auto"/>
              <w:right w:val="single" w:sz="4" w:space="0" w:color="auto"/>
            </w:tcBorders>
            <w:shd w:val="clear" w:color="auto" w:fill="auto"/>
            <w:vAlign w:val="center"/>
            <w:hideMark/>
          </w:tcPr>
          <w:p w14:paraId="5CEE8E4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6D53D38"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подоконных досок из ПВХ: в каменных стенах толщиной до 0,51 м</w:t>
            </w:r>
          </w:p>
        </w:tc>
        <w:tc>
          <w:tcPr>
            <w:tcW w:w="431" w:type="pct"/>
            <w:tcBorders>
              <w:top w:val="nil"/>
              <w:left w:val="nil"/>
              <w:bottom w:val="single" w:sz="4" w:space="0" w:color="auto"/>
              <w:right w:val="single" w:sz="4" w:space="0" w:color="auto"/>
            </w:tcBorders>
            <w:shd w:val="clear" w:color="000000" w:fill="0070C0"/>
            <w:vAlign w:val="center"/>
            <w:hideMark/>
          </w:tcPr>
          <w:p w14:paraId="7D9A6335"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6DCEE9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21 229,80  </w:t>
            </w:r>
          </w:p>
        </w:tc>
        <w:tc>
          <w:tcPr>
            <w:tcW w:w="337" w:type="pct"/>
            <w:tcBorders>
              <w:top w:val="nil"/>
              <w:left w:val="nil"/>
              <w:bottom w:val="single" w:sz="4" w:space="0" w:color="auto"/>
              <w:right w:val="single" w:sz="4" w:space="0" w:color="auto"/>
            </w:tcBorders>
            <w:shd w:val="clear" w:color="auto" w:fill="auto"/>
            <w:vAlign w:val="center"/>
            <w:hideMark/>
          </w:tcPr>
          <w:p w14:paraId="04BA57A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0,011%</w:t>
            </w:r>
          </w:p>
        </w:tc>
        <w:tc>
          <w:tcPr>
            <w:tcW w:w="404" w:type="pct"/>
            <w:tcBorders>
              <w:top w:val="nil"/>
              <w:left w:val="nil"/>
              <w:bottom w:val="single" w:sz="4" w:space="0" w:color="auto"/>
              <w:right w:val="single" w:sz="4" w:space="0" w:color="auto"/>
            </w:tcBorders>
            <w:shd w:val="clear" w:color="auto" w:fill="auto"/>
            <w:vAlign w:val="center"/>
            <w:hideMark/>
          </w:tcPr>
          <w:p w14:paraId="7BC13CA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F40486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202675C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28,32</w:t>
            </w:r>
          </w:p>
        </w:tc>
        <w:tc>
          <w:tcPr>
            <w:tcW w:w="429" w:type="pct"/>
            <w:tcBorders>
              <w:top w:val="nil"/>
              <w:left w:val="nil"/>
              <w:bottom w:val="single" w:sz="4" w:space="0" w:color="auto"/>
              <w:right w:val="single" w:sz="8" w:space="0" w:color="auto"/>
            </w:tcBorders>
            <w:shd w:val="clear" w:color="auto" w:fill="auto"/>
            <w:vAlign w:val="center"/>
            <w:hideMark/>
          </w:tcPr>
          <w:p w14:paraId="7E803AE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4BA007E0"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6B1CE2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231</w:t>
            </w:r>
          </w:p>
        </w:tc>
        <w:tc>
          <w:tcPr>
            <w:tcW w:w="623" w:type="pct"/>
            <w:tcBorders>
              <w:top w:val="nil"/>
              <w:left w:val="nil"/>
              <w:bottom w:val="single" w:sz="4" w:space="0" w:color="auto"/>
              <w:right w:val="single" w:sz="4" w:space="0" w:color="auto"/>
            </w:tcBorders>
            <w:shd w:val="clear" w:color="auto" w:fill="auto"/>
            <w:vAlign w:val="center"/>
            <w:hideMark/>
          </w:tcPr>
          <w:p w14:paraId="5E3DAD9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7F395F6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поз.55-56</w:t>
            </w:r>
          </w:p>
        </w:tc>
        <w:tc>
          <w:tcPr>
            <w:tcW w:w="354" w:type="pct"/>
            <w:tcBorders>
              <w:top w:val="nil"/>
              <w:left w:val="nil"/>
              <w:bottom w:val="single" w:sz="4" w:space="0" w:color="auto"/>
              <w:right w:val="single" w:sz="4" w:space="0" w:color="auto"/>
            </w:tcBorders>
            <w:shd w:val="clear" w:color="auto" w:fill="auto"/>
            <w:vAlign w:val="center"/>
            <w:hideMark/>
          </w:tcPr>
          <w:p w14:paraId="570D112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B5834BA"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Смена обделок из листовой стали (поясков, </w:t>
            </w:r>
            <w:proofErr w:type="spellStart"/>
            <w:r w:rsidRPr="00FE6478">
              <w:rPr>
                <w:rFonts w:ascii="Times New Roman" w:eastAsia="Times New Roman" w:hAnsi="Times New Roman" w:cs="Times New Roman"/>
                <w:color w:val="000000"/>
                <w:sz w:val="20"/>
                <w:szCs w:val="20"/>
                <w:lang w:eastAsia="ru-RU"/>
              </w:rPr>
              <w:t>сандриков</w:t>
            </w:r>
            <w:proofErr w:type="spellEnd"/>
            <w:r w:rsidRPr="00FE6478">
              <w:rPr>
                <w:rFonts w:ascii="Times New Roman" w:eastAsia="Times New Roman" w:hAnsi="Times New Roman" w:cs="Times New Roman"/>
                <w:color w:val="000000"/>
                <w:sz w:val="20"/>
                <w:szCs w:val="20"/>
                <w:lang w:eastAsia="ru-RU"/>
              </w:rPr>
              <w:t>, отливов, карнизов) шириной: до 0,4 м</w:t>
            </w:r>
          </w:p>
        </w:tc>
        <w:tc>
          <w:tcPr>
            <w:tcW w:w="431" w:type="pct"/>
            <w:tcBorders>
              <w:top w:val="nil"/>
              <w:left w:val="nil"/>
              <w:bottom w:val="single" w:sz="4" w:space="0" w:color="auto"/>
              <w:right w:val="single" w:sz="4" w:space="0" w:color="auto"/>
            </w:tcBorders>
            <w:shd w:val="clear" w:color="000000" w:fill="0070C0"/>
            <w:vAlign w:val="center"/>
            <w:hideMark/>
          </w:tcPr>
          <w:p w14:paraId="71EB8D72"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49E525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10 615,19  </w:t>
            </w:r>
          </w:p>
        </w:tc>
        <w:tc>
          <w:tcPr>
            <w:tcW w:w="337" w:type="pct"/>
            <w:tcBorders>
              <w:top w:val="nil"/>
              <w:left w:val="nil"/>
              <w:bottom w:val="single" w:sz="4" w:space="0" w:color="auto"/>
              <w:right w:val="single" w:sz="4" w:space="0" w:color="auto"/>
            </w:tcBorders>
            <w:shd w:val="clear" w:color="auto" w:fill="auto"/>
            <w:vAlign w:val="center"/>
            <w:hideMark/>
          </w:tcPr>
          <w:p w14:paraId="78CA8EA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0,006%</w:t>
            </w:r>
          </w:p>
        </w:tc>
        <w:tc>
          <w:tcPr>
            <w:tcW w:w="404" w:type="pct"/>
            <w:tcBorders>
              <w:top w:val="nil"/>
              <w:left w:val="nil"/>
              <w:bottom w:val="single" w:sz="4" w:space="0" w:color="auto"/>
              <w:right w:val="single" w:sz="4" w:space="0" w:color="auto"/>
            </w:tcBorders>
            <w:shd w:val="clear" w:color="auto" w:fill="auto"/>
            <w:vAlign w:val="center"/>
            <w:hideMark/>
          </w:tcPr>
          <w:p w14:paraId="0DD07B6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21B28A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36F3BA1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28,32</w:t>
            </w:r>
          </w:p>
        </w:tc>
        <w:tc>
          <w:tcPr>
            <w:tcW w:w="429" w:type="pct"/>
            <w:tcBorders>
              <w:top w:val="nil"/>
              <w:left w:val="nil"/>
              <w:bottom w:val="single" w:sz="4" w:space="0" w:color="auto"/>
              <w:right w:val="single" w:sz="8" w:space="0" w:color="auto"/>
            </w:tcBorders>
            <w:shd w:val="clear" w:color="auto" w:fill="auto"/>
            <w:vAlign w:val="center"/>
            <w:hideMark/>
          </w:tcPr>
          <w:p w14:paraId="3F37681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1A0D845"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55B02F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232</w:t>
            </w:r>
          </w:p>
        </w:tc>
        <w:tc>
          <w:tcPr>
            <w:tcW w:w="623" w:type="pct"/>
            <w:tcBorders>
              <w:top w:val="nil"/>
              <w:left w:val="nil"/>
              <w:bottom w:val="single" w:sz="4" w:space="0" w:color="auto"/>
              <w:right w:val="single" w:sz="4" w:space="0" w:color="auto"/>
            </w:tcBorders>
            <w:shd w:val="clear" w:color="auto" w:fill="auto"/>
            <w:vAlign w:val="center"/>
            <w:hideMark/>
          </w:tcPr>
          <w:p w14:paraId="1F8D17A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02D1CA7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поз.57-58</w:t>
            </w:r>
          </w:p>
        </w:tc>
        <w:tc>
          <w:tcPr>
            <w:tcW w:w="354" w:type="pct"/>
            <w:tcBorders>
              <w:top w:val="nil"/>
              <w:left w:val="nil"/>
              <w:bottom w:val="single" w:sz="4" w:space="0" w:color="auto"/>
              <w:right w:val="single" w:sz="4" w:space="0" w:color="auto"/>
            </w:tcBorders>
            <w:shd w:val="clear" w:color="auto" w:fill="auto"/>
            <w:vAlign w:val="center"/>
            <w:hideMark/>
          </w:tcPr>
          <w:p w14:paraId="4551452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9D67755"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Облицовка оконных и дверных откосов декоративным бумажно-слоистым пластиком или листами из синтетических материалов на клее</w:t>
            </w:r>
          </w:p>
        </w:tc>
        <w:tc>
          <w:tcPr>
            <w:tcW w:w="431" w:type="pct"/>
            <w:tcBorders>
              <w:top w:val="nil"/>
              <w:left w:val="nil"/>
              <w:bottom w:val="single" w:sz="4" w:space="0" w:color="auto"/>
              <w:right w:val="single" w:sz="4" w:space="0" w:color="auto"/>
            </w:tcBorders>
            <w:shd w:val="clear" w:color="000000" w:fill="0070C0"/>
            <w:vAlign w:val="center"/>
            <w:hideMark/>
          </w:tcPr>
          <w:p w14:paraId="13ACCF06"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78ED62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92 873,17  </w:t>
            </w:r>
          </w:p>
        </w:tc>
        <w:tc>
          <w:tcPr>
            <w:tcW w:w="337" w:type="pct"/>
            <w:tcBorders>
              <w:top w:val="nil"/>
              <w:left w:val="nil"/>
              <w:bottom w:val="single" w:sz="4" w:space="0" w:color="auto"/>
              <w:right w:val="single" w:sz="4" w:space="0" w:color="auto"/>
            </w:tcBorders>
            <w:shd w:val="clear" w:color="auto" w:fill="auto"/>
            <w:vAlign w:val="center"/>
            <w:hideMark/>
          </w:tcPr>
          <w:p w14:paraId="6DBB2A4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0,048%</w:t>
            </w:r>
          </w:p>
        </w:tc>
        <w:tc>
          <w:tcPr>
            <w:tcW w:w="404" w:type="pct"/>
            <w:tcBorders>
              <w:top w:val="nil"/>
              <w:left w:val="nil"/>
              <w:bottom w:val="single" w:sz="4" w:space="0" w:color="auto"/>
              <w:right w:val="single" w:sz="4" w:space="0" w:color="auto"/>
            </w:tcBorders>
            <w:shd w:val="clear" w:color="auto" w:fill="auto"/>
            <w:vAlign w:val="center"/>
            <w:hideMark/>
          </w:tcPr>
          <w:p w14:paraId="4051CCE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D2E44A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130BD3B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54,12</w:t>
            </w:r>
          </w:p>
        </w:tc>
        <w:tc>
          <w:tcPr>
            <w:tcW w:w="429" w:type="pct"/>
            <w:tcBorders>
              <w:top w:val="nil"/>
              <w:left w:val="nil"/>
              <w:bottom w:val="single" w:sz="4" w:space="0" w:color="auto"/>
              <w:right w:val="single" w:sz="8" w:space="0" w:color="auto"/>
            </w:tcBorders>
            <w:shd w:val="clear" w:color="auto" w:fill="auto"/>
            <w:vAlign w:val="center"/>
            <w:hideMark/>
          </w:tcPr>
          <w:p w14:paraId="47C5FDA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E563BCE"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295986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233</w:t>
            </w:r>
          </w:p>
        </w:tc>
        <w:tc>
          <w:tcPr>
            <w:tcW w:w="623" w:type="pct"/>
            <w:tcBorders>
              <w:top w:val="nil"/>
              <w:left w:val="nil"/>
              <w:bottom w:val="single" w:sz="4" w:space="0" w:color="auto"/>
              <w:right w:val="single" w:sz="4" w:space="0" w:color="auto"/>
            </w:tcBorders>
            <w:shd w:val="clear" w:color="auto" w:fill="auto"/>
            <w:vAlign w:val="center"/>
            <w:hideMark/>
          </w:tcPr>
          <w:p w14:paraId="20053A6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039E731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поз.59-62</w:t>
            </w:r>
          </w:p>
        </w:tc>
        <w:tc>
          <w:tcPr>
            <w:tcW w:w="354" w:type="pct"/>
            <w:tcBorders>
              <w:top w:val="nil"/>
              <w:left w:val="nil"/>
              <w:bottom w:val="single" w:sz="4" w:space="0" w:color="auto"/>
              <w:right w:val="single" w:sz="4" w:space="0" w:color="auto"/>
            </w:tcBorders>
            <w:shd w:val="clear" w:color="auto" w:fill="auto"/>
            <w:vAlign w:val="center"/>
            <w:hideMark/>
          </w:tcPr>
          <w:p w14:paraId="70B1DB8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23F76EC"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Демонтажные работы(двери)</w:t>
            </w:r>
          </w:p>
        </w:tc>
        <w:tc>
          <w:tcPr>
            <w:tcW w:w="431" w:type="pct"/>
            <w:tcBorders>
              <w:top w:val="nil"/>
              <w:left w:val="nil"/>
              <w:bottom w:val="single" w:sz="4" w:space="0" w:color="auto"/>
              <w:right w:val="single" w:sz="4" w:space="0" w:color="auto"/>
            </w:tcBorders>
            <w:shd w:val="clear" w:color="000000" w:fill="0070C0"/>
            <w:vAlign w:val="center"/>
            <w:hideMark/>
          </w:tcPr>
          <w:p w14:paraId="07C23473"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062C4D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34 162,42  </w:t>
            </w:r>
          </w:p>
        </w:tc>
        <w:tc>
          <w:tcPr>
            <w:tcW w:w="337" w:type="pct"/>
            <w:tcBorders>
              <w:top w:val="nil"/>
              <w:left w:val="nil"/>
              <w:bottom w:val="single" w:sz="4" w:space="0" w:color="auto"/>
              <w:right w:val="single" w:sz="4" w:space="0" w:color="auto"/>
            </w:tcBorders>
            <w:shd w:val="clear" w:color="auto" w:fill="auto"/>
            <w:vAlign w:val="center"/>
            <w:hideMark/>
          </w:tcPr>
          <w:p w14:paraId="28274F1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0,018%</w:t>
            </w:r>
          </w:p>
        </w:tc>
        <w:tc>
          <w:tcPr>
            <w:tcW w:w="404" w:type="pct"/>
            <w:tcBorders>
              <w:top w:val="nil"/>
              <w:left w:val="nil"/>
              <w:bottom w:val="single" w:sz="4" w:space="0" w:color="auto"/>
              <w:right w:val="single" w:sz="4" w:space="0" w:color="auto"/>
            </w:tcBorders>
            <w:shd w:val="clear" w:color="auto" w:fill="auto"/>
            <w:vAlign w:val="center"/>
            <w:hideMark/>
          </w:tcPr>
          <w:p w14:paraId="0712FCE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E7CFCE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1C0066E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5679163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85EEDEF"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D41496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234</w:t>
            </w:r>
          </w:p>
        </w:tc>
        <w:tc>
          <w:tcPr>
            <w:tcW w:w="623" w:type="pct"/>
            <w:tcBorders>
              <w:top w:val="nil"/>
              <w:left w:val="nil"/>
              <w:bottom w:val="single" w:sz="4" w:space="0" w:color="auto"/>
              <w:right w:val="single" w:sz="4" w:space="0" w:color="auto"/>
            </w:tcBorders>
            <w:shd w:val="clear" w:color="auto" w:fill="auto"/>
            <w:vAlign w:val="center"/>
            <w:hideMark/>
          </w:tcPr>
          <w:p w14:paraId="5CA96F6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6B236F5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поз.63-65</w:t>
            </w:r>
          </w:p>
        </w:tc>
        <w:tc>
          <w:tcPr>
            <w:tcW w:w="354" w:type="pct"/>
            <w:tcBorders>
              <w:top w:val="nil"/>
              <w:left w:val="nil"/>
              <w:bottom w:val="single" w:sz="4" w:space="0" w:color="auto"/>
              <w:right w:val="single" w:sz="4" w:space="0" w:color="auto"/>
            </w:tcBorders>
            <w:shd w:val="clear" w:color="auto" w:fill="auto"/>
            <w:vAlign w:val="center"/>
            <w:hideMark/>
          </w:tcPr>
          <w:p w14:paraId="49748F1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7A33244"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Демонтажные работы(окна)</w:t>
            </w:r>
          </w:p>
        </w:tc>
        <w:tc>
          <w:tcPr>
            <w:tcW w:w="431" w:type="pct"/>
            <w:tcBorders>
              <w:top w:val="nil"/>
              <w:left w:val="nil"/>
              <w:bottom w:val="single" w:sz="4" w:space="0" w:color="auto"/>
              <w:right w:val="single" w:sz="4" w:space="0" w:color="auto"/>
            </w:tcBorders>
            <w:shd w:val="clear" w:color="000000" w:fill="0070C0"/>
            <w:vAlign w:val="center"/>
            <w:hideMark/>
          </w:tcPr>
          <w:p w14:paraId="6ACC0F4D"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173EA7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23 439,72  </w:t>
            </w:r>
          </w:p>
        </w:tc>
        <w:tc>
          <w:tcPr>
            <w:tcW w:w="337" w:type="pct"/>
            <w:tcBorders>
              <w:top w:val="nil"/>
              <w:left w:val="nil"/>
              <w:bottom w:val="single" w:sz="4" w:space="0" w:color="auto"/>
              <w:right w:val="single" w:sz="4" w:space="0" w:color="auto"/>
            </w:tcBorders>
            <w:shd w:val="clear" w:color="auto" w:fill="auto"/>
            <w:vAlign w:val="center"/>
            <w:hideMark/>
          </w:tcPr>
          <w:p w14:paraId="46F5D96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0,012%</w:t>
            </w:r>
          </w:p>
        </w:tc>
        <w:tc>
          <w:tcPr>
            <w:tcW w:w="404" w:type="pct"/>
            <w:tcBorders>
              <w:top w:val="nil"/>
              <w:left w:val="nil"/>
              <w:bottom w:val="single" w:sz="4" w:space="0" w:color="auto"/>
              <w:right w:val="single" w:sz="4" w:space="0" w:color="auto"/>
            </w:tcBorders>
            <w:shd w:val="clear" w:color="auto" w:fill="auto"/>
            <w:vAlign w:val="center"/>
            <w:hideMark/>
          </w:tcPr>
          <w:p w14:paraId="60A3056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приемке </w:t>
            </w:r>
            <w:r w:rsidRPr="00FE6478">
              <w:rPr>
                <w:rFonts w:ascii="Times New Roman" w:eastAsia="Times New Roman" w:hAnsi="Times New Roman" w:cs="Times New Roman"/>
                <w:b/>
                <w:bCs/>
                <w:color w:val="000000"/>
                <w:sz w:val="20"/>
                <w:szCs w:val="20"/>
                <w:lang w:eastAsia="ru-RU"/>
              </w:rPr>
              <w:lastRenderedPageBreak/>
              <w:t>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9136CA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lastRenderedPageBreak/>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293D196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2803E46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58A9748"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CDAB67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235</w:t>
            </w:r>
          </w:p>
        </w:tc>
        <w:tc>
          <w:tcPr>
            <w:tcW w:w="623" w:type="pct"/>
            <w:tcBorders>
              <w:top w:val="nil"/>
              <w:left w:val="nil"/>
              <w:bottom w:val="single" w:sz="4" w:space="0" w:color="auto"/>
              <w:right w:val="single" w:sz="4" w:space="0" w:color="auto"/>
            </w:tcBorders>
            <w:shd w:val="clear" w:color="auto" w:fill="auto"/>
            <w:vAlign w:val="center"/>
            <w:hideMark/>
          </w:tcPr>
          <w:p w14:paraId="5D97393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0D79E29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поз.66-70</w:t>
            </w:r>
          </w:p>
        </w:tc>
        <w:tc>
          <w:tcPr>
            <w:tcW w:w="354" w:type="pct"/>
            <w:tcBorders>
              <w:top w:val="nil"/>
              <w:left w:val="nil"/>
              <w:bottom w:val="single" w:sz="4" w:space="0" w:color="auto"/>
              <w:right w:val="single" w:sz="4" w:space="0" w:color="auto"/>
            </w:tcBorders>
            <w:shd w:val="clear" w:color="auto" w:fill="auto"/>
            <w:vAlign w:val="center"/>
            <w:hideMark/>
          </w:tcPr>
          <w:p w14:paraId="17F6BA3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F53618B"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блоков в наружных и внутренних дверных проемах: в каменных стенах, площадь проема до 3 м2</w:t>
            </w:r>
          </w:p>
        </w:tc>
        <w:tc>
          <w:tcPr>
            <w:tcW w:w="431" w:type="pct"/>
            <w:tcBorders>
              <w:top w:val="nil"/>
              <w:left w:val="nil"/>
              <w:bottom w:val="single" w:sz="4" w:space="0" w:color="auto"/>
              <w:right w:val="single" w:sz="4" w:space="0" w:color="auto"/>
            </w:tcBorders>
            <w:shd w:val="clear" w:color="000000" w:fill="0070C0"/>
            <w:vAlign w:val="center"/>
            <w:hideMark/>
          </w:tcPr>
          <w:p w14:paraId="6CD1F1D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D3828D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291 012,88  </w:t>
            </w:r>
          </w:p>
        </w:tc>
        <w:tc>
          <w:tcPr>
            <w:tcW w:w="337" w:type="pct"/>
            <w:tcBorders>
              <w:top w:val="nil"/>
              <w:left w:val="nil"/>
              <w:bottom w:val="single" w:sz="4" w:space="0" w:color="auto"/>
              <w:right w:val="single" w:sz="4" w:space="0" w:color="auto"/>
            </w:tcBorders>
            <w:shd w:val="clear" w:color="auto" w:fill="auto"/>
            <w:vAlign w:val="center"/>
            <w:hideMark/>
          </w:tcPr>
          <w:p w14:paraId="7E828DB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0,151%</w:t>
            </w:r>
          </w:p>
        </w:tc>
        <w:tc>
          <w:tcPr>
            <w:tcW w:w="404" w:type="pct"/>
            <w:tcBorders>
              <w:top w:val="nil"/>
              <w:left w:val="nil"/>
              <w:bottom w:val="single" w:sz="4" w:space="0" w:color="auto"/>
              <w:right w:val="single" w:sz="4" w:space="0" w:color="auto"/>
            </w:tcBorders>
            <w:shd w:val="clear" w:color="auto" w:fill="auto"/>
            <w:vAlign w:val="center"/>
            <w:hideMark/>
          </w:tcPr>
          <w:p w14:paraId="7182F99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8AD457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A4E773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26,04</w:t>
            </w:r>
          </w:p>
        </w:tc>
        <w:tc>
          <w:tcPr>
            <w:tcW w:w="429" w:type="pct"/>
            <w:tcBorders>
              <w:top w:val="nil"/>
              <w:left w:val="nil"/>
              <w:bottom w:val="single" w:sz="4" w:space="0" w:color="auto"/>
              <w:right w:val="single" w:sz="8" w:space="0" w:color="auto"/>
            </w:tcBorders>
            <w:shd w:val="clear" w:color="auto" w:fill="auto"/>
            <w:vAlign w:val="center"/>
            <w:hideMark/>
          </w:tcPr>
          <w:p w14:paraId="6F4141E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823FC93"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0DA86F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236</w:t>
            </w:r>
          </w:p>
        </w:tc>
        <w:tc>
          <w:tcPr>
            <w:tcW w:w="623" w:type="pct"/>
            <w:tcBorders>
              <w:top w:val="nil"/>
              <w:left w:val="nil"/>
              <w:bottom w:val="single" w:sz="4" w:space="0" w:color="auto"/>
              <w:right w:val="single" w:sz="4" w:space="0" w:color="auto"/>
            </w:tcBorders>
            <w:shd w:val="clear" w:color="auto" w:fill="auto"/>
            <w:vAlign w:val="center"/>
            <w:hideMark/>
          </w:tcPr>
          <w:p w14:paraId="7A77809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558D5E7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поз.71-72</w:t>
            </w:r>
          </w:p>
        </w:tc>
        <w:tc>
          <w:tcPr>
            <w:tcW w:w="354" w:type="pct"/>
            <w:tcBorders>
              <w:top w:val="nil"/>
              <w:left w:val="nil"/>
              <w:bottom w:val="single" w:sz="4" w:space="0" w:color="auto"/>
              <w:right w:val="single" w:sz="4" w:space="0" w:color="auto"/>
            </w:tcBorders>
            <w:shd w:val="clear" w:color="auto" w:fill="auto"/>
            <w:vAlign w:val="center"/>
            <w:hideMark/>
          </w:tcPr>
          <w:p w14:paraId="2B6F242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1CAA2DD"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и крепление наличников</w:t>
            </w:r>
          </w:p>
        </w:tc>
        <w:tc>
          <w:tcPr>
            <w:tcW w:w="431" w:type="pct"/>
            <w:tcBorders>
              <w:top w:val="nil"/>
              <w:left w:val="nil"/>
              <w:bottom w:val="single" w:sz="4" w:space="0" w:color="auto"/>
              <w:right w:val="single" w:sz="4" w:space="0" w:color="auto"/>
            </w:tcBorders>
            <w:shd w:val="clear" w:color="000000" w:fill="0070C0"/>
            <w:vAlign w:val="center"/>
            <w:hideMark/>
          </w:tcPr>
          <w:p w14:paraId="35D6E90E"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0B77FB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6 758,72  </w:t>
            </w:r>
          </w:p>
        </w:tc>
        <w:tc>
          <w:tcPr>
            <w:tcW w:w="337" w:type="pct"/>
            <w:tcBorders>
              <w:top w:val="nil"/>
              <w:left w:val="nil"/>
              <w:bottom w:val="single" w:sz="4" w:space="0" w:color="auto"/>
              <w:right w:val="single" w:sz="4" w:space="0" w:color="auto"/>
            </w:tcBorders>
            <w:shd w:val="clear" w:color="auto" w:fill="auto"/>
            <w:vAlign w:val="center"/>
            <w:hideMark/>
          </w:tcPr>
          <w:p w14:paraId="6AABBA8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0,004%</w:t>
            </w:r>
          </w:p>
        </w:tc>
        <w:tc>
          <w:tcPr>
            <w:tcW w:w="404" w:type="pct"/>
            <w:tcBorders>
              <w:top w:val="nil"/>
              <w:left w:val="nil"/>
              <w:bottom w:val="single" w:sz="4" w:space="0" w:color="auto"/>
              <w:right w:val="single" w:sz="4" w:space="0" w:color="auto"/>
            </w:tcBorders>
            <w:shd w:val="clear" w:color="auto" w:fill="auto"/>
            <w:vAlign w:val="center"/>
            <w:hideMark/>
          </w:tcPr>
          <w:p w14:paraId="5920344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38229B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7387F5F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71,40</w:t>
            </w:r>
          </w:p>
        </w:tc>
        <w:tc>
          <w:tcPr>
            <w:tcW w:w="429" w:type="pct"/>
            <w:tcBorders>
              <w:top w:val="nil"/>
              <w:left w:val="nil"/>
              <w:bottom w:val="single" w:sz="4" w:space="0" w:color="auto"/>
              <w:right w:val="single" w:sz="8" w:space="0" w:color="auto"/>
            </w:tcBorders>
            <w:shd w:val="clear" w:color="auto" w:fill="auto"/>
            <w:vAlign w:val="center"/>
            <w:hideMark/>
          </w:tcPr>
          <w:p w14:paraId="41F53CA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0FF3A6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79D788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237</w:t>
            </w:r>
          </w:p>
        </w:tc>
        <w:tc>
          <w:tcPr>
            <w:tcW w:w="623" w:type="pct"/>
            <w:tcBorders>
              <w:top w:val="nil"/>
              <w:left w:val="nil"/>
              <w:bottom w:val="single" w:sz="4" w:space="0" w:color="auto"/>
              <w:right w:val="single" w:sz="4" w:space="0" w:color="auto"/>
            </w:tcBorders>
            <w:shd w:val="clear" w:color="auto" w:fill="auto"/>
            <w:vAlign w:val="center"/>
            <w:hideMark/>
          </w:tcPr>
          <w:p w14:paraId="0F26C1D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5CE64DC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поз.73-77</w:t>
            </w:r>
          </w:p>
        </w:tc>
        <w:tc>
          <w:tcPr>
            <w:tcW w:w="354" w:type="pct"/>
            <w:tcBorders>
              <w:top w:val="nil"/>
              <w:left w:val="nil"/>
              <w:bottom w:val="single" w:sz="4" w:space="0" w:color="auto"/>
              <w:right w:val="single" w:sz="4" w:space="0" w:color="auto"/>
            </w:tcBorders>
            <w:shd w:val="clear" w:color="auto" w:fill="auto"/>
            <w:vAlign w:val="center"/>
            <w:hideMark/>
          </w:tcPr>
          <w:p w14:paraId="0A42F03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5061970"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металлических дверных блоков в готовые проемы</w:t>
            </w:r>
          </w:p>
        </w:tc>
        <w:tc>
          <w:tcPr>
            <w:tcW w:w="431" w:type="pct"/>
            <w:tcBorders>
              <w:top w:val="nil"/>
              <w:left w:val="nil"/>
              <w:bottom w:val="single" w:sz="4" w:space="0" w:color="auto"/>
              <w:right w:val="single" w:sz="4" w:space="0" w:color="auto"/>
            </w:tcBorders>
            <w:shd w:val="clear" w:color="000000" w:fill="0070C0"/>
            <w:vAlign w:val="center"/>
            <w:hideMark/>
          </w:tcPr>
          <w:p w14:paraId="160AC504"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634F07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60 044,58  </w:t>
            </w:r>
          </w:p>
        </w:tc>
        <w:tc>
          <w:tcPr>
            <w:tcW w:w="337" w:type="pct"/>
            <w:tcBorders>
              <w:top w:val="nil"/>
              <w:left w:val="nil"/>
              <w:bottom w:val="single" w:sz="4" w:space="0" w:color="auto"/>
              <w:right w:val="single" w:sz="4" w:space="0" w:color="auto"/>
            </w:tcBorders>
            <w:shd w:val="clear" w:color="auto" w:fill="auto"/>
            <w:vAlign w:val="center"/>
            <w:hideMark/>
          </w:tcPr>
          <w:p w14:paraId="27F8C53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0,031%</w:t>
            </w:r>
          </w:p>
        </w:tc>
        <w:tc>
          <w:tcPr>
            <w:tcW w:w="404" w:type="pct"/>
            <w:tcBorders>
              <w:top w:val="nil"/>
              <w:left w:val="nil"/>
              <w:bottom w:val="single" w:sz="4" w:space="0" w:color="auto"/>
              <w:right w:val="single" w:sz="4" w:space="0" w:color="auto"/>
            </w:tcBorders>
            <w:shd w:val="clear" w:color="auto" w:fill="auto"/>
            <w:vAlign w:val="center"/>
            <w:hideMark/>
          </w:tcPr>
          <w:p w14:paraId="0DB1ADB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462E35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10B80C2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3,78</w:t>
            </w:r>
          </w:p>
        </w:tc>
        <w:tc>
          <w:tcPr>
            <w:tcW w:w="429" w:type="pct"/>
            <w:tcBorders>
              <w:top w:val="nil"/>
              <w:left w:val="nil"/>
              <w:bottom w:val="single" w:sz="4" w:space="0" w:color="auto"/>
              <w:right w:val="single" w:sz="8" w:space="0" w:color="auto"/>
            </w:tcBorders>
            <w:shd w:val="clear" w:color="auto" w:fill="auto"/>
            <w:vAlign w:val="center"/>
            <w:hideMark/>
          </w:tcPr>
          <w:p w14:paraId="7FB6C06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1B34037"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A6F7FD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238</w:t>
            </w:r>
          </w:p>
        </w:tc>
        <w:tc>
          <w:tcPr>
            <w:tcW w:w="623" w:type="pct"/>
            <w:tcBorders>
              <w:top w:val="nil"/>
              <w:left w:val="nil"/>
              <w:bottom w:val="single" w:sz="4" w:space="0" w:color="auto"/>
              <w:right w:val="single" w:sz="4" w:space="0" w:color="auto"/>
            </w:tcBorders>
            <w:shd w:val="clear" w:color="auto" w:fill="auto"/>
            <w:vAlign w:val="center"/>
            <w:hideMark/>
          </w:tcPr>
          <w:p w14:paraId="22893F5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064ECDF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поз.78-82</w:t>
            </w:r>
          </w:p>
        </w:tc>
        <w:tc>
          <w:tcPr>
            <w:tcW w:w="354" w:type="pct"/>
            <w:tcBorders>
              <w:top w:val="nil"/>
              <w:left w:val="nil"/>
              <w:bottom w:val="single" w:sz="4" w:space="0" w:color="auto"/>
              <w:right w:val="single" w:sz="4" w:space="0" w:color="auto"/>
            </w:tcBorders>
            <w:shd w:val="clear" w:color="auto" w:fill="auto"/>
            <w:vAlign w:val="center"/>
            <w:hideMark/>
          </w:tcPr>
          <w:p w14:paraId="184101E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0F3E8F2"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sz w:val="20"/>
                <w:szCs w:val="20"/>
                <w:lang w:eastAsia="ru-RU"/>
              </w:rPr>
              <w:t>однопольных</w:t>
            </w:r>
            <w:proofErr w:type="spellEnd"/>
            <w:r w:rsidRPr="00FE6478">
              <w:rPr>
                <w:rFonts w:ascii="Times New Roman" w:eastAsia="Times New Roman" w:hAnsi="Times New Roman" w:cs="Times New Roman"/>
                <w:color w:val="000000"/>
                <w:sz w:val="20"/>
                <w:szCs w:val="20"/>
                <w:lang w:eastAsia="ru-RU"/>
              </w:rPr>
              <w:t xml:space="preserve"> глухих</w:t>
            </w:r>
          </w:p>
        </w:tc>
        <w:tc>
          <w:tcPr>
            <w:tcW w:w="431" w:type="pct"/>
            <w:tcBorders>
              <w:top w:val="nil"/>
              <w:left w:val="nil"/>
              <w:bottom w:val="single" w:sz="4" w:space="0" w:color="auto"/>
              <w:right w:val="single" w:sz="4" w:space="0" w:color="auto"/>
            </w:tcBorders>
            <w:shd w:val="clear" w:color="000000" w:fill="0070C0"/>
            <w:vAlign w:val="center"/>
            <w:hideMark/>
          </w:tcPr>
          <w:p w14:paraId="783C4B73"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C277C2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71 682,96  </w:t>
            </w:r>
          </w:p>
        </w:tc>
        <w:tc>
          <w:tcPr>
            <w:tcW w:w="337" w:type="pct"/>
            <w:tcBorders>
              <w:top w:val="nil"/>
              <w:left w:val="nil"/>
              <w:bottom w:val="single" w:sz="4" w:space="0" w:color="auto"/>
              <w:right w:val="single" w:sz="4" w:space="0" w:color="auto"/>
            </w:tcBorders>
            <w:shd w:val="clear" w:color="auto" w:fill="auto"/>
            <w:vAlign w:val="center"/>
            <w:hideMark/>
          </w:tcPr>
          <w:p w14:paraId="51D3BED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0,037%</w:t>
            </w:r>
          </w:p>
        </w:tc>
        <w:tc>
          <w:tcPr>
            <w:tcW w:w="404" w:type="pct"/>
            <w:tcBorders>
              <w:top w:val="nil"/>
              <w:left w:val="nil"/>
              <w:bottom w:val="single" w:sz="4" w:space="0" w:color="auto"/>
              <w:right w:val="single" w:sz="4" w:space="0" w:color="auto"/>
            </w:tcBorders>
            <w:shd w:val="clear" w:color="auto" w:fill="auto"/>
            <w:vAlign w:val="center"/>
            <w:hideMark/>
          </w:tcPr>
          <w:p w14:paraId="434DE91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EF327A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714478B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5,04</w:t>
            </w:r>
          </w:p>
        </w:tc>
        <w:tc>
          <w:tcPr>
            <w:tcW w:w="429" w:type="pct"/>
            <w:tcBorders>
              <w:top w:val="nil"/>
              <w:left w:val="nil"/>
              <w:bottom w:val="single" w:sz="4" w:space="0" w:color="auto"/>
              <w:right w:val="single" w:sz="8" w:space="0" w:color="auto"/>
            </w:tcBorders>
            <w:shd w:val="clear" w:color="auto" w:fill="auto"/>
            <w:vAlign w:val="center"/>
            <w:hideMark/>
          </w:tcPr>
          <w:p w14:paraId="6AD8293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1A11E1B"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4B327D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239</w:t>
            </w:r>
          </w:p>
        </w:tc>
        <w:tc>
          <w:tcPr>
            <w:tcW w:w="623" w:type="pct"/>
            <w:tcBorders>
              <w:top w:val="nil"/>
              <w:left w:val="nil"/>
              <w:bottom w:val="single" w:sz="4" w:space="0" w:color="auto"/>
              <w:right w:val="single" w:sz="4" w:space="0" w:color="auto"/>
            </w:tcBorders>
            <w:shd w:val="clear" w:color="auto" w:fill="auto"/>
            <w:vAlign w:val="center"/>
            <w:hideMark/>
          </w:tcPr>
          <w:p w14:paraId="780D37B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2E1FE7B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поз.83-84</w:t>
            </w:r>
          </w:p>
        </w:tc>
        <w:tc>
          <w:tcPr>
            <w:tcW w:w="354" w:type="pct"/>
            <w:tcBorders>
              <w:top w:val="nil"/>
              <w:left w:val="nil"/>
              <w:bottom w:val="single" w:sz="4" w:space="0" w:color="auto"/>
              <w:right w:val="single" w:sz="4" w:space="0" w:color="auto"/>
            </w:tcBorders>
            <w:shd w:val="clear" w:color="auto" w:fill="auto"/>
            <w:vAlign w:val="center"/>
            <w:hideMark/>
          </w:tcPr>
          <w:p w14:paraId="1909F93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EAB0F6C"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Установка в жилых и общественных зданиях оконных блоков из ПВХ профилей: поворотных (откидных, поворотно-откидных) </w:t>
            </w:r>
            <w:r w:rsidRPr="00FE6478">
              <w:rPr>
                <w:rFonts w:ascii="Times New Roman" w:eastAsia="Times New Roman" w:hAnsi="Times New Roman" w:cs="Times New Roman"/>
                <w:color w:val="000000"/>
                <w:sz w:val="20"/>
                <w:szCs w:val="20"/>
                <w:lang w:eastAsia="ru-RU"/>
              </w:rPr>
              <w:lastRenderedPageBreak/>
              <w:t>с площадью проема до 2 м2 двухстворчатых</w:t>
            </w:r>
          </w:p>
        </w:tc>
        <w:tc>
          <w:tcPr>
            <w:tcW w:w="431" w:type="pct"/>
            <w:tcBorders>
              <w:top w:val="nil"/>
              <w:left w:val="nil"/>
              <w:bottom w:val="single" w:sz="4" w:space="0" w:color="auto"/>
              <w:right w:val="single" w:sz="4" w:space="0" w:color="auto"/>
            </w:tcBorders>
            <w:shd w:val="clear" w:color="000000" w:fill="0070C0"/>
            <w:vAlign w:val="center"/>
            <w:hideMark/>
          </w:tcPr>
          <w:p w14:paraId="737B648B"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lastRenderedPageBreak/>
              <w:t> </w:t>
            </w:r>
          </w:p>
        </w:tc>
        <w:tc>
          <w:tcPr>
            <w:tcW w:w="381" w:type="pct"/>
            <w:tcBorders>
              <w:top w:val="nil"/>
              <w:left w:val="nil"/>
              <w:bottom w:val="single" w:sz="4" w:space="0" w:color="auto"/>
              <w:right w:val="single" w:sz="4" w:space="0" w:color="auto"/>
            </w:tcBorders>
            <w:shd w:val="clear" w:color="auto" w:fill="auto"/>
            <w:vAlign w:val="center"/>
            <w:hideMark/>
          </w:tcPr>
          <w:p w14:paraId="5FCD1F2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593 852,51  </w:t>
            </w:r>
          </w:p>
        </w:tc>
        <w:tc>
          <w:tcPr>
            <w:tcW w:w="337" w:type="pct"/>
            <w:tcBorders>
              <w:top w:val="nil"/>
              <w:left w:val="nil"/>
              <w:bottom w:val="single" w:sz="4" w:space="0" w:color="auto"/>
              <w:right w:val="single" w:sz="4" w:space="0" w:color="auto"/>
            </w:tcBorders>
            <w:shd w:val="clear" w:color="auto" w:fill="auto"/>
            <w:vAlign w:val="center"/>
            <w:hideMark/>
          </w:tcPr>
          <w:p w14:paraId="5B321D1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0,309%</w:t>
            </w:r>
          </w:p>
        </w:tc>
        <w:tc>
          <w:tcPr>
            <w:tcW w:w="404" w:type="pct"/>
            <w:tcBorders>
              <w:top w:val="nil"/>
              <w:left w:val="nil"/>
              <w:bottom w:val="single" w:sz="4" w:space="0" w:color="auto"/>
              <w:right w:val="single" w:sz="4" w:space="0" w:color="auto"/>
            </w:tcBorders>
            <w:shd w:val="clear" w:color="auto" w:fill="auto"/>
            <w:vAlign w:val="center"/>
            <w:hideMark/>
          </w:tcPr>
          <w:p w14:paraId="2C94204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приемке </w:t>
            </w:r>
            <w:r w:rsidRPr="00FE6478">
              <w:rPr>
                <w:rFonts w:ascii="Times New Roman" w:eastAsia="Times New Roman" w:hAnsi="Times New Roman" w:cs="Times New Roman"/>
                <w:b/>
                <w:bCs/>
                <w:color w:val="000000"/>
                <w:sz w:val="20"/>
                <w:szCs w:val="20"/>
                <w:lang w:eastAsia="ru-RU"/>
              </w:rPr>
              <w:lastRenderedPageBreak/>
              <w:t>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9A8155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5047B5F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25,40</w:t>
            </w:r>
          </w:p>
        </w:tc>
        <w:tc>
          <w:tcPr>
            <w:tcW w:w="429" w:type="pct"/>
            <w:tcBorders>
              <w:top w:val="nil"/>
              <w:left w:val="nil"/>
              <w:bottom w:val="single" w:sz="4" w:space="0" w:color="auto"/>
              <w:right w:val="single" w:sz="8" w:space="0" w:color="auto"/>
            </w:tcBorders>
            <w:shd w:val="clear" w:color="auto" w:fill="auto"/>
            <w:vAlign w:val="center"/>
            <w:hideMark/>
          </w:tcPr>
          <w:p w14:paraId="6A1CE59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D1D9313"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D0CF7D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240</w:t>
            </w:r>
          </w:p>
        </w:tc>
        <w:tc>
          <w:tcPr>
            <w:tcW w:w="623" w:type="pct"/>
            <w:tcBorders>
              <w:top w:val="nil"/>
              <w:left w:val="nil"/>
              <w:bottom w:val="single" w:sz="4" w:space="0" w:color="auto"/>
              <w:right w:val="single" w:sz="4" w:space="0" w:color="auto"/>
            </w:tcBorders>
            <w:shd w:val="clear" w:color="auto" w:fill="auto"/>
            <w:vAlign w:val="center"/>
            <w:hideMark/>
          </w:tcPr>
          <w:p w14:paraId="058D64C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1C5EEB9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поз.85-87</w:t>
            </w:r>
          </w:p>
        </w:tc>
        <w:tc>
          <w:tcPr>
            <w:tcW w:w="354" w:type="pct"/>
            <w:tcBorders>
              <w:top w:val="nil"/>
              <w:left w:val="nil"/>
              <w:bottom w:val="single" w:sz="4" w:space="0" w:color="auto"/>
              <w:right w:val="single" w:sz="4" w:space="0" w:color="auto"/>
            </w:tcBorders>
            <w:shd w:val="clear" w:color="auto" w:fill="auto"/>
            <w:vAlign w:val="center"/>
            <w:hideMark/>
          </w:tcPr>
          <w:p w14:paraId="0080275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F730721"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противомоскитных сеток</w:t>
            </w:r>
          </w:p>
        </w:tc>
        <w:tc>
          <w:tcPr>
            <w:tcW w:w="431" w:type="pct"/>
            <w:tcBorders>
              <w:top w:val="nil"/>
              <w:left w:val="nil"/>
              <w:bottom w:val="single" w:sz="4" w:space="0" w:color="auto"/>
              <w:right w:val="single" w:sz="4" w:space="0" w:color="auto"/>
            </w:tcBorders>
            <w:shd w:val="clear" w:color="000000" w:fill="0070C0"/>
            <w:vAlign w:val="center"/>
            <w:hideMark/>
          </w:tcPr>
          <w:p w14:paraId="0AE56FDC"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F00F4F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11 544,90  </w:t>
            </w:r>
          </w:p>
        </w:tc>
        <w:tc>
          <w:tcPr>
            <w:tcW w:w="337" w:type="pct"/>
            <w:tcBorders>
              <w:top w:val="nil"/>
              <w:left w:val="nil"/>
              <w:bottom w:val="single" w:sz="4" w:space="0" w:color="auto"/>
              <w:right w:val="single" w:sz="4" w:space="0" w:color="auto"/>
            </w:tcBorders>
            <w:shd w:val="clear" w:color="auto" w:fill="auto"/>
            <w:vAlign w:val="center"/>
            <w:hideMark/>
          </w:tcPr>
          <w:p w14:paraId="02C2310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0,006%</w:t>
            </w:r>
          </w:p>
        </w:tc>
        <w:tc>
          <w:tcPr>
            <w:tcW w:w="404" w:type="pct"/>
            <w:tcBorders>
              <w:top w:val="nil"/>
              <w:left w:val="nil"/>
              <w:bottom w:val="single" w:sz="4" w:space="0" w:color="auto"/>
              <w:right w:val="single" w:sz="4" w:space="0" w:color="auto"/>
            </w:tcBorders>
            <w:shd w:val="clear" w:color="auto" w:fill="auto"/>
            <w:vAlign w:val="center"/>
            <w:hideMark/>
          </w:tcPr>
          <w:p w14:paraId="6EDF7AB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E746A0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2315208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6,00</w:t>
            </w:r>
          </w:p>
        </w:tc>
        <w:tc>
          <w:tcPr>
            <w:tcW w:w="429" w:type="pct"/>
            <w:tcBorders>
              <w:top w:val="nil"/>
              <w:left w:val="nil"/>
              <w:bottom w:val="single" w:sz="4" w:space="0" w:color="auto"/>
              <w:right w:val="single" w:sz="8" w:space="0" w:color="auto"/>
            </w:tcBorders>
            <w:shd w:val="clear" w:color="auto" w:fill="auto"/>
            <w:vAlign w:val="center"/>
            <w:hideMark/>
          </w:tcPr>
          <w:p w14:paraId="7C8ECB6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B24DCD7"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29FE7F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241</w:t>
            </w:r>
          </w:p>
        </w:tc>
        <w:tc>
          <w:tcPr>
            <w:tcW w:w="623" w:type="pct"/>
            <w:tcBorders>
              <w:top w:val="nil"/>
              <w:left w:val="nil"/>
              <w:bottom w:val="single" w:sz="4" w:space="0" w:color="auto"/>
              <w:right w:val="single" w:sz="4" w:space="0" w:color="auto"/>
            </w:tcBorders>
            <w:shd w:val="clear" w:color="auto" w:fill="auto"/>
            <w:vAlign w:val="center"/>
            <w:hideMark/>
          </w:tcPr>
          <w:p w14:paraId="0B93B59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3CA961A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поз.88-90</w:t>
            </w:r>
          </w:p>
        </w:tc>
        <w:tc>
          <w:tcPr>
            <w:tcW w:w="354" w:type="pct"/>
            <w:tcBorders>
              <w:top w:val="nil"/>
              <w:left w:val="nil"/>
              <w:bottom w:val="single" w:sz="4" w:space="0" w:color="auto"/>
              <w:right w:val="single" w:sz="4" w:space="0" w:color="auto"/>
            </w:tcBorders>
            <w:shd w:val="clear" w:color="auto" w:fill="auto"/>
            <w:vAlign w:val="center"/>
            <w:hideMark/>
          </w:tcPr>
          <w:p w14:paraId="491425A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4F627CE"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подоконных досок из ПВХ: в каменных стенах толщиной до 0,51 м</w:t>
            </w:r>
          </w:p>
        </w:tc>
        <w:tc>
          <w:tcPr>
            <w:tcW w:w="431" w:type="pct"/>
            <w:tcBorders>
              <w:top w:val="nil"/>
              <w:left w:val="nil"/>
              <w:bottom w:val="single" w:sz="4" w:space="0" w:color="auto"/>
              <w:right w:val="single" w:sz="4" w:space="0" w:color="auto"/>
            </w:tcBorders>
            <w:shd w:val="clear" w:color="000000" w:fill="0070C0"/>
            <w:vAlign w:val="center"/>
            <w:hideMark/>
          </w:tcPr>
          <w:p w14:paraId="1261C808"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C43853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4 539,38  </w:t>
            </w:r>
          </w:p>
        </w:tc>
        <w:tc>
          <w:tcPr>
            <w:tcW w:w="337" w:type="pct"/>
            <w:tcBorders>
              <w:top w:val="nil"/>
              <w:left w:val="nil"/>
              <w:bottom w:val="single" w:sz="4" w:space="0" w:color="auto"/>
              <w:right w:val="single" w:sz="4" w:space="0" w:color="auto"/>
            </w:tcBorders>
            <w:shd w:val="clear" w:color="auto" w:fill="auto"/>
            <w:vAlign w:val="center"/>
            <w:hideMark/>
          </w:tcPr>
          <w:p w14:paraId="555B670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0,002%</w:t>
            </w:r>
          </w:p>
        </w:tc>
        <w:tc>
          <w:tcPr>
            <w:tcW w:w="404" w:type="pct"/>
            <w:tcBorders>
              <w:top w:val="nil"/>
              <w:left w:val="nil"/>
              <w:bottom w:val="single" w:sz="4" w:space="0" w:color="auto"/>
              <w:right w:val="single" w:sz="4" w:space="0" w:color="auto"/>
            </w:tcBorders>
            <w:shd w:val="clear" w:color="auto" w:fill="auto"/>
            <w:vAlign w:val="center"/>
            <w:hideMark/>
          </w:tcPr>
          <w:p w14:paraId="2E8D3B2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B235AC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165E57B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6,05</w:t>
            </w:r>
          </w:p>
        </w:tc>
        <w:tc>
          <w:tcPr>
            <w:tcW w:w="429" w:type="pct"/>
            <w:tcBorders>
              <w:top w:val="nil"/>
              <w:left w:val="nil"/>
              <w:bottom w:val="single" w:sz="4" w:space="0" w:color="auto"/>
              <w:right w:val="single" w:sz="8" w:space="0" w:color="auto"/>
            </w:tcBorders>
            <w:shd w:val="clear" w:color="auto" w:fill="auto"/>
            <w:vAlign w:val="center"/>
            <w:hideMark/>
          </w:tcPr>
          <w:p w14:paraId="3C56DB3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986740C"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0391AB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242</w:t>
            </w:r>
          </w:p>
        </w:tc>
        <w:tc>
          <w:tcPr>
            <w:tcW w:w="623" w:type="pct"/>
            <w:tcBorders>
              <w:top w:val="nil"/>
              <w:left w:val="nil"/>
              <w:bottom w:val="single" w:sz="4" w:space="0" w:color="auto"/>
              <w:right w:val="single" w:sz="4" w:space="0" w:color="auto"/>
            </w:tcBorders>
            <w:shd w:val="clear" w:color="auto" w:fill="auto"/>
            <w:vAlign w:val="center"/>
            <w:hideMark/>
          </w:tcPr>
          <w:p w14:paraId="29C2CD0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313F4FC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поз.91-92</w:t>
            </w:r>
          </w:p>
        </w:tc>
        <w:tc>
          <w:tcPr>
            <w:tcW w:w="354" w:type="pct"/>
            <w:tcBorders>
              <w:top w:val="nil"/>
              <w:left w:val="nil"/>
              <w:bottom w:val="single" w:sz="4" w:space="0" w:color="auto"/>
              <w:right w:val="single" w:sz="4" w:space="0" w:color="auto"/>
            </w:tcBorders>
            <w:shd w:val="clear" w:color="auto" w:fill="auto"/>
            <w:vAlign w:val="center"/>
            <w:hideMark/>
          </w:tcPr>
          <w:p w14:paraId="64E4077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AFF4456"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Смена обделок из листовой стали (поясков, </w:t>
            </w:r>
            <w:proofErr w:type="spellStart"/>
            <w:r w:rsidRPr="00FE6478">
              <w:rPr>
                <w:rFonts w:ascii="Times New Roman" w:eastAsia="Times New Roman" w:hAnsi="Times New Roman" w:cs="Times New Roman"/>
                <w:color w:val="000000"/>
                <w:sz w:val="20"/>
                <w:szCs w:val="20"/>
                <w:lang w:eastAsia="ru-RU"/>
              </w:rPr>
              <w:t>сандриков</w:t>
            </w:r>
            <w:proofErr w:type="spellEnd"/>
            <w:r w:rsidRPr="00FE6478">
              <w:rPr>
                <w:rFonts w:ascii="Times New Roman" w:eastAsia="Times New Roman" w:hAnsi="Times New Roman" w:cs="Times New Roman"/>
                <w:color w:val="000000"/>
                <w:sz w:val="20"/>
                <w:szCs w:val="20"/>
                <w:lang w:eastAsia="ru-RU"/>
              </w:rPr>
              <w:t>, отливов, карнизов) шириной: до 0,4 м</w:t>
            </w:r>
          </w:p>
        </w:tc>
        <w:tc>
          <w:tcPr>
            <w:tcW w:w="431" w:type="pct"/>
            <w:tcBorders>
              <w:top w:val="nil"/>
              <w:left w:val="nil"/>
              <w:bottom w:val="single" w:sz="4" w:space="0" w:color="auto"/>
              <w:right w:val="single" w:sz="4" w:space="0" w:color="auto"/>
            </w:tcBorders>
            <w:shd w:val="clear" w:color="000000" w:fill="0070C0"/>
            <w:vAlign w:val="center"/>
            <w:hideMark/>
          </w:tcPr>
          <w:p w14:paraId="4DED647E"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7351A0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2 267,60  </w:t>
            </w:r>
          </w:p>
        </w:tc>
        <w:tc>
          <w:tcPr>
            <w:tcW w:w="337" w:type="pct"/>
            <w:tcBorders>
              <w:top w:val="nil"/>
              <w:left w:val="nil"/>
              <w:bottom w:val="single" w:sz="4" w:space="0" w:color="auto"/>
              <w:right w:val="single" w:sz="4" w:space="0" w:color="auto"/>
            </w:tcBorders>
            <w:shd w:val="clear" w:color="auto" w:fill="auto"/>
            <w:vAlign w:val="center"/>
            <w:hideMark/>
          </w:tcPr>
          <w:p w14:paraId="3B3459B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0,001%</w:t>
            </w:r>
          </w:p>
        </w:tc>
        <w:tc>
          <w:tcPr>
            <w:tcW w:w="404" w:type="pct"/>
            <w:tcBorders>
              <w:top w:val="nil"/>
              <w:left w:val="nil"/>
              <w:bottom w:val="single" w:sz="4" w:space="0" w:color="auto"/>
              <w:right w:val="single" w:sz="4" w:space="0" w:color="auto"/>
            </w:tcBorders>
            <w:shd w:val="clear" w:color="auto" w:fill="auto"/>
            <w:vAlign w:val="center"/>
            <w:hideMark/>
          </w:tcPr>
          <w:p w14:paraId="626336F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33FBDD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0F63292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6,05</w:t>
            </w:r>
          </w:p>
        </w:tc>
        <w:tc>
          <w:tcPr>
            <w:tcW w:w="429" w:type="pct"/>
            <w:tcBorders>
              <w:top w:val="nil"/>
              <w:left w:val="nil"/>
              <w:bottom w:val="single" w:sz="4" w:space="0" w:color="auto"/>
              <w:right w:val="single" w:sz="8" w:space="0" w:color="auto"/>
            </w:tcBorders>
            <w:shd w:val="clear" w:color="auto" w:fill="auto"/>
            <w:vAlign w:val="center"/>
            <w:hideMark/>
          </w:tcPr>
          <w:p w14:paraId="6A2F095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35797EC"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61ECC9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243</w:t>
            </w:r>
          </w:p>
        </w:tc>
        <w:tc>
          <w:tcPr>
            <w:tcW w:w="623" w:type="pct"/>
            <w:tcBorders>
              <w:top w:val="nil"/>
              <w:left w:val="nil"/>
              <w:bottom w:val="single" w:sz="4" w:space="0" w:color="auto"/>
              <w:right w:val="single" w:sz="4" w:space="0" w:color="auto"/>
            </w:tcBorders>
            <w:shd w:val="clear" w:color="auto" w:fill="auto"/>
            <w:vAlign w:val="center"/>
            <w:hideMark/>
          </w:tcPr>
          <w:p w14:paraId="069BD41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2323326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поз.93-94</w:t>
            </w:r>
          </w:p>
        </w:tc>
        <w:tc>
          <w:tcPr>
            <w:tcW w:w="354" w:type="pct"/>
            <w:tcBorders>
              <w:top w:val="nil"/>
              <w:left w:val="nil"/>
              <w:bottom w:val="single" w:sz="4" w:space="0" w:color="auto"/>
              <w:right w:val="single" w:sz="4" w:space="0" w:color="auto"/>
            </w:tcBorders>
            <w:shd w:val="clear" w:color="auto" w:fill="auto"/>
            <w:vAlign w:val="center"/>
            <w:hideMark/>
          </w:tcPr>
          <w:p w14:paraId="18520D1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ECCD325"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Облицовка оконных и дверных откосов декоративным бумажно-слоистым пластиком или листами из синтетических материалов на клее</w:t>
            </w:r>
          </w:p>
        </w:tc>
        <w:tc>
          <w:tcPr>
            <w:tcW w:w="431" w:type="pct"/>
            <w:tcBorders>
              <w:top w:val="nil"/>
              <w:left w:val="nil"/>
              <w:bottom w:val="single" w:sz="4" w:space="0" w:color="auto"/>
              <w:right w:val="single" w:sz="4" w:space="0" w:color="auto"/>
            </w:tcBorders>
            <w:shd w:val="clear" w:color="000000" w:fill="0070C0"/>
            <w:vAlign w:val="center"/>
            <w:hideMark/>
          </w:tcPr>
          <w:p w14:paraId="32CCF73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C353C2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26 015,92  </w:t>
            </w:r>
          </w:p>
        </w:tc>
        <w:tc>
          <w:tcPr>
            <w:tcW w:w="337" w:type="pct"/>
            <w:tcBorders>
              <w:top w:val="nil"/>
              <w:left w:val="nil"/>
              <w:bottom w:val="single" w:sz="4" w:space="0" w:color="auto"/>
              <w:right w:val="single" w:sz="4" w:space="0" w:color="auto"/>
            </w:tcBorders>
            <w:shd w:val="clear" w:color="auto" w:fill="auto"/>
            <w:vAlign w:val="center"/>
            <w:hideMark/>
          </w:tcPr>
          <w:p w14:paraId="21521E2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0,014%</w:t>
            </w:r>
          </w:p>
        </w:tc>
        <w:tc>
          <w:tcPr>
            <w:tcW w:w="404" w:type="pct"/>
            <w:tcBorders>
              <w:top w:val="nil"/>
              <w:left w:val="nil"/>
              <w:bottom w:val="single" w:sz="4" w:space="0" w:color="auto"/>
              <w:right w:val="single" w:sz="4" w:space="0" w:color="auto"/>
            </w:tcBorders>
            <w:shd w:val="clear" w:color="auto" w:fill="auto"/>
            <w:vAlign w:val="center"/>
            <w:hideMark/>
          </w:tcPr>
          <w:p w14:paraId="665AB00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01FE6C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22E5C2F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15,16</w:t>
            </w:r>
          </w:p>
        </w:tc>
        <w:tc>
          <w:tcPr>
            <w:tcW w:w="429" w:type="pct"/>
            <w:tcBorders>
              <w:top w:val="nil"/>
              <w:left w:val="nil"/>
              <w:bottom w:val="single" w:sz="4" w:space="0" w:color="auto"/>
              <w:right w:val="single" w:sz="8" w:space="0" w:color="auto"/>
            </w:tcBorders>
            <w:shd w:val="clear" w:color="auto" w:fill="auto"/>
            <w:vAlign w:val="center"/>
            <w:hideMark/>
          </w:tcPr>
          <w:p w14:paraId="6374CFD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51AFE98"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26C008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244</w:t>
            </w:r>
          </w:p>
        </w:tc>
        <w:tc>
          <w:tcPr>
            <w:tcW w:w="623" w:type="pct"/>
            <w:tcBorders>
              <w:top w:val="nil"/>
              <w:left w:val="nil"/>
              <w:bottom w:val="single" w:sz="4" w:space="0" w:color="auto"/>
              <w:right w:val="single" w:sz="4" w:space="0" w:color="auto"/>
            </w:tcBorders>
            <w:shd w:val="clear" w:color="auto" w:fill="auto"/>
            <w:vAlign w:val="center"/>
            <w:hideMark/>
          </w:tcPr>
          <w:p w14:paraId="245CA23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10C8F9A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поз.95-98</w:t>
            </w:r>
          </w:p>
        </w:tc>
        <w:tc>
          <w:tcPr>
            <w:tcW w:w="354" w:type="pct"/>
            <w:tcBorders>
              <w:top w:val="nil"/>
              <w:left w:val="nil"/>
              <w:bottom w:val="single" w:sz="4" w:space="0" w:color="auto"/>
              <w:right w:val="single" w:sz="4" w:space="0" w:color="auto"/>
            </w:tcBorders>
            <w:shd w:val="clear" w:color="auto" w:fill="auto"/>
            <w:vAlign w:val="center"/>
            <w:hideMark/>
          </w:tcPr>
          <w:p w14:paraId="091DEF9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C7DDDC8"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Демонтажные работы(двери)</w:t>
            </w:r>
          </w:p>
        </w:tc>
        <w:tc>
          <w:tcPr>
            <w:tcW w:w="431" w:type="pct"/>
            <w:tcBorders>
              <w:top w:val="nil"/>
              <w:left w:val="nil"/>
              <w:bottom w:val="single" w:sz="4" w:space="0" w:color="auto"/>
              <w:right w:val="single" w:sz="4" w:space="0" w:color="auto"/>
            </w:tcBorders>
            <w:shd w:val="clear" w:color="000000" w:fill="0070C0"/>
            <w:vAlign w:val="center"/>
            <w:hideMark/>
          </w:tcPr>
          <w:p w14:paraId="63B21EA4"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34E636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34 050,56  </w:t>
            </w:r>
          </w:p>
        </w:tc>
        <w:tc>
          <w:tcPr>
            <w:tcW w:w="337" w:type="pct"/>
            <w:tcBorders>
              <w:top w:val="nil"/>
              <w:left w:val="nil"/>
              <w:bottom w:val="single" w:sz="4" w:space="0" w:color="auto"/>
              <w:right w:val="single" w:sz="4" w:space="0" w:color="auto"/>
            </w:tcBorders>
            <w:shd w:val="clear" w:color="auto" w:fill="auto"/>
            <w:vAlign w:val="center"/>
            <w:hideMark/>
          </w:tcPr>
          <w:p w14:paraId="314745F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0,018%</w:t>
            </w:r>
          </w:p>
        </w:tc>
        <w:tc>
          <w:tcPr>
            <w:tcW w:w="404" w:type="pct"/>
            <w:tcBorders>
              <w:top w:val="nil"/>
              <w:left w:val="nil"/>
              <w:bottom w:val="single" w:sz="4" w:space="0" w:color="auto"/>
              <w:right w:val="single" w:sz="4" w:space="0" w:color="auto"/>
            </w:tcBorders>
            <w:shd w:val="clear" w:color="auto" w:fill="auto"/>
            <w:vAlign w:val="center"/>
            <w:hideMark/>
          </w:tcPr>
          <w:p w14:paraId="1655259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приемке </w:t>
            </w:r>
            <w:r w:rsidRPr="00FE6478">
              <w:rPr>
                <w:rFonts w:ascii="Times New Roman" w:eastAsia="Times New Roman" w:hAnsi="Times New Roman" w:cs="Times New Roman"/>
                <w:b/>
                <w:bCs/>
                <w:color w:val="000000"/>
                <w:sz w:val="20"/>
                <w:szCs w:val="20"/>
                <w:lang w:eastAsia="ru-RU"/>
              </w:rPr>
              <w:lastRenderedPageBreak/>
              <w:t>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B902FE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lastRenderedPageBreak/>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4589A7A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4CF16E2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3E9E3E9"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7A5EAC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245</w:t>
            </w:r>
          </w:p>
        </w:tc>
        <w:tc>
          <w:tcPr>
            <w:tcW w:w="623" w:type="pct"/>
            <w:tcBorders>
              <w:top w:val="nil"/>
              <w:left w:val="nil"/>
              <w:bottom w:val="single" w:sz="4" w:space="0" w:color="auto"/>
              <w:right w:val="single" w:sz="4" w:space="0" w:color="auto"/>
            </w:tcBorders>
            <w:shd w:val="clear" w:color="auto" w:fill="auto"/>
            <w:vAlign w:val="center"/>
            <w:hideMark/>
          </w:tcPr>
          <w:p w14:paraId="132DB5A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5B9EB92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поз.99-102</w:t>
            </w:r>
          </w:p>
        </w:tc>
        <w:tc>
          <w:tcPr>
            <w:tcW w:w="354" w:type="pct"/>
            <w:tcBorders>
              <w:top w:val="nil"/>
              <w:left w:val="nil"/>
              <w:bottom w:val="single" w:sz="4" w:space="0" w:color="auto"/>
              <w:right w:val="single" w:sz="4" w:space="0" w:color="auto"/>
            </w:tcBorders>
            <w:shd w:val="clear" w:color="auto" w:fill="auto"/>
            <w:vAlign w:val="center"/>
            <w:hideMark/>
          </w:tcPr>
          <w:p w14:paraId="7333210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B870B66"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Демонтажные работы(окна)</w:t>
            </w:r>
          </w:p>
        </w:tc>
        <w:tc>
          <w:tcPr>
            <w:tcW w:w="431" w:type="pct"/>
            <w:tcBorders>
              <w:top w:val="nil"/>
              <w:left w:val="nil"/>
              <w:bottom w:val="single" w:sz="4" w:space="0" w:color="auto"/>
              <w:right w:val="single" w:sz="4" w:space="0" w:color="auto"/>
            </w:tcBorders>
            <w:shd w:val="clear" w:color="000000" w:fill="0070C0"/>
            <w:vAlign w:val="center"/>
            <w:hideMark/>
          </w:tcPr>
          <w:p w14:paraId="56CCF34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F9E304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27 437,71  </w:t>
            </w:r>
          </w:p>
        </w:tc>
        <w:tc>
          <w:tcPr>
            <w:tcW w:w="337" w:type="pct"/>
            <w:tcBorders>
              <w:top w:val="nil"/>
              <w:left w:val="nil"/>
              <w:bottom w:val="single" w:sz="4" w:space="0" w:color="auto"/>
              <w:right w:val="single" w:sz="4" w:space="0" w:color="auto"/>
            </w:tcBorders>
            <w:shd w:val="clear" w:color="auto" w:fill="auto"/>
            <w:vAlign w:val="center"/>
            <w:hideMark/>
          </w:tcPr>
          <w:p w14:paraId="42AFF2A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0,014%</w:t>
            </w:r>
          </w:p>
        </w:tc>
        <w:tc>
          <w:tcPr>
            <w:tcW w:w="404" w:type="pct"/>
            <w:tcBorders>
              <w:top w:val="nil"/>
              <w:left w:val="nil"/>
              <w:bottom w:val="single" w:sz="4" w:space="0" w:color="auto"/>
              <w:right w:val="single" w:sz="4" w:space="0" w:color="auto"/>
            </w:tcBorders>
            <w:shd w:val="clear" w:color="auto" w:fill="auto"/>
            <w:vAlign w:val="center"/>
            <w:hideMark/>
          </w:tcPr>
          <w:p w14:paraId="72FDEEF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2C4D62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2457F24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5CF6676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BE08D27"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ED9476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246</w:t>
            </w:r>
          </w:p>
        </w:tc>
        <w:tc>
          <w:tcPr>
            <w:tcW w:w="623" w:type="pct"/>
            <w:tcBorders>
              <w:top w:val="nil"/>
              <w:left w:val="nil"/>
              <w:bottom w:val="single" w:sz="4" w:space="0" w:color="auto"/>
              <w:right w:val="single" w:sz="4" w:space="0" w:color="auto"/>
            </w:tcBorders>
            <w:shd w:val="clear" w:color="auto" w:fill="auto"/>
            <w:vAlign w:val="center"/>
            <w:hideMark/>
          </w:tcPr>
          <w:p w14:paraId="2094E14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0A9451A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поз.103-107</w:t>
            </w:r>
          </w:p>
        </w:tc>
        <w:tc>
          <w:tcPr>
            <w:tcW w:w="354" w:type="pct"/>
            <w:tcBorders>
              <w:top w:val="nil"/>
              <w:left w:val="nil"/>
              <w:bottom w:val="single" w:sz="4" w:space="0" w:color="auto"/>
              <w:right w:val="single" w:sz="4" w:space="0" w:color="auto"/>
            </w:tcBorders>
            <w:shd w:val="clear" w:color="auto" w:fill="auto"/>
            <w:vAlign w:val="center"/>
            <w:hideMark/>
          </w:tcPr>
          <w:p w14:paraId="770DC8E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6E190E6"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блоков в наружных и внутренних дверных проемах: в каменных стенах, площадь проема до 3 м2</w:t>
            </w:r>
          </w:p>
        </w:tc>
        <w:tc>
          <w:tcPr>
            <w:tcW w:w="431" w:type="pct"/>
            <w:tcBorders>
              <w:top w:val="nil"/>
              <w:left w:val="nil"/>
              <w:bottom w:val="single" w:sz="4" w:space="0" w:color="auto"/>
              <w:right w:val="single" w:sz="4" w:space="0" w:color="auto"/>
            </w:tcBorders>
            <w:shd w:val="clear" w:color="000000" w:fill="0070C0"/>
            <w:vAlign w:val="center"/>
            <w:hideMark/>
          </w:tcPr>
          <w:p w14:paraId="7680A3F0"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01E2CF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221 650,92  </w:t>
            </w:r>
          </w:p>
        </w:tc>
        <w:tc>
          <w:tcPr>
            <w:tcW w:w="337" w:type="pct"/>
            <w:tcBorders>
              <w:top w:val="nil"/>
              <w:left w:val="nil"/>
              <w:bottom w:val="single" w:sz="4" w:space="0" w:color="auto"/>
              <w:right w:val="single" w:sz="4" w:space="0" w:color="auto"/>
            </w:tcBorders>
            <w:shd w:val="clear" w:color="auto" w:fill="auto"/>
            <w:vAlign w:val="center"/>
            <w:hideMark/>
          </w:tcPr>
          <w:p w14:paraId="60AFE67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0,115%</w:t>
            </w:r>
          </w:p>
        </w:tc>
        <w:tc>
          <w:tcPr>
            <w:tcW w:w="404" w:type="pct"/>
            <w:tcBorders>
              <w:top w:val="nil"/>
              <w:left w:val="nil"/>
              <w:bottom w:val="single" w:sz="4" w:space="0" w:color="auto"/>
              <w:right w:val="single" w:sz="4" w:space="0" w:color="auto"/>
            </w:tcBorders>
            <w:shd w:val="clear" w:color="auto" w:fill="auto"/>
            <w:vAlign w:val="center"/>
            <w:hideMark/>
          </w:tcPr>
          <w:p w14:paraId="5728F17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8C44FB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7E326E5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19,78</w:t>
            </w:r>
          </w:p>
        </w:tc>
        <w:tc>
          <w:tcPr>
            <w:tcW w:w="429" w:type="pct"/>
            <w:tcBorders>
              <w:top w:val="nil"/>
              <w:left w:val="nil"/>
              <w:bottom w:val="single" w:sz="4" w:space="0" w:color="auto"/>
              <w:right w:val="single" w:sz="8" w:space="0" w:color="auto"/>
            </w:tcBorders>
            <w:shd w:val="clear" w:color="auto" w:fill="auto"/>
            <w:vAlign w:val="center"/>
            <w:hideMark/>
          </w:tcPr>
          <w:p w14:paraId="6FBF605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BE01E1A"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093E20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247</w:t>
            </w:r>
          </w:p>
        </w:tc>
        <w:tc>
          <w:tcPr>
            <w:tcW w:w="623" w:type="pct"/>
            <w:tcBorders>
              <w:top w:val="nil"/>
              <w:left w:val="nil"/>
              <w:bottom w:val="single" w:sz="4" w:space="0" w:color="auto"/>
              <w:right w:val="single" w:sz="4" w:space="0" w:color="auto"/>
            </w:tcBorders>
            <w:shd w:val="clear" w:color="auto" w:fill="auto"/>
            <w:vAlign w:val="center"/>
            <w:hideMark/>
          </w:tcPr>
          <w:p w14:paraId="14528CE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3DF4E89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поз.108-109</w:t>
            </w:r>
          </w:p>
        </w:tc>
        <w:tc>
          <w:tcPr>
            <w:tcW w:w="354" w:type="pct"/>
            <w:tcBorders>
              <w:top w:val="nil"/>
              <w:left w:val="nil"/>
              <w:bottom w:val="single" w:sz="4" w:space="0" w:color="auto"/>
              <w:right w:val="single" w:sz="4" w:space="0" w:color="auto"/>
            </w:tcBorders>
            <w:shd w:val="clear" w:color="auto" w:fill="auto"/>
            <w:vAlign w:val="center"/>
            <w:hideMark/>
          </w:tcPr>
          <w:p w14:paraId="778ACA4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280050E"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и крепление наличников</w:t>
            </w:r>
          </w:p>
        </w:tc>
        <w:tc>
          <w:tcPr>
            <w:tcW w:w="431" w:type="pct"/>
            <w:tcBorders>
              <w:top w:val="nil"/>
              <w:left w:val="nil"/>
              <w:bottom w:val="single" w:sz="4" w:space="0" w:color="auto"/>
              <w:right w:val="single" w:sz="4" w:space="0" w:color="auto"/>
            </w:tcBorders>
            <w:shd w:val="clear" w:color="000000" w:fill="0070C0"/>
            <w:vAlign w:val="center"/>
            <w:hideMark/>
          </w:tcPr>
          <w:p w14:paraId="244EA129"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78968C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6 247,56  </w:t>
            </w:r>
          </w:p>
        </w:tc>
        <w:tc>
          <w:tcPr>
            <w:tcW w:w="337" w:type="pct"/>
            <w:tcBorders>
              <w:top w:val="nil"/>
              <w:left w:val="nil"/>
              <w:bottom w:val="single" w:sz="4" w:space="0" w:color="auto"/>
              <w:right w:val="single" w:sz="4" w:space="0" w:color="auto"/>
            </w:tcBorders>
            <w:shd w:val="clear" w:color="auto" w:fill="auto"/>
            <w:vAlign w:val="center"/>
            <w:hideMark/>
          </w:tcPr>
          <w:p w14:paraId="6D856DB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0,003%</w:t>
            </w:r>
          </w:p>
        </w:tc>
        <w:tc>
          <w:tcPr>
            <w:tcW w:w="404" w:type="pct"/>
            <w:tcBorders>
              <w:top w:val="nil"/>
              <w:left w:val="nil"/>
              <w:bottom w:val="single" w:sz="4" w:space="0" w:color="auto"/>
              <w:right w:val="single" w:sz="4" w:space="0" w:color="auto"/>
            </w:tcBorders>
            <w:shd w:val="clear" w:color="auto" w:fill="auto"/>
            <w:vAlign w:val="center"/>
            <w:hideMark/>
          </w:tcPr>
          <w:p w14:paraId="32CDD93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E1322E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5F2F689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66,00</w:t>
            </w:r>
          </w:p>
        </w:tc>
        <w:tc>
          <w:tcPr>
            <w:tcW w:w="429" w:type="pct"/>
            <w:tcBorders>
              <w:top w:val="nil"/>
              <w:left w:val="nil"/>
              <w:bottom w:val="single" w:sz="4" w:space="0" w:color="auto"/>
              <w:right w:val="single" w:sz="8" w:space="0" w:color="auto"/>
            </w:tcBorders>
            <w:shd w:val="clear" w:color="auto" w:fill="auto"/>
            <w:vAlign w:val="center"/>
            <w:hideMark/>
          </w:tcPr>
          <w:p w14:paraId="38CC2CD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8695115"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FEF8C8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248</w:t>
            </w:r>
          </w:p>
        </w:tc>
        <w:tc>
          <w:tcPr>
            <w:tcW w:w="623" w:type="pct"/>
            <w:tcBorders>
              <w:top w:val="nil"/>
              <w:left w:val="nil"/>
              <w:bottom w:val="single" w:sz="4" w:space="0" w:color="auto"/>
              <w:right w:val="single" w:sz="4" w:space="0" w:color="auto"/>
            </w:tcBorders>
            <w:shd w:val="clear" w:color="auto" w:fill="auto"/>
            <w:vAlign w:val="center"/>
            <w:hideMark/>
          </w:tcPr>
          <w:p w14:paraId="13F01DD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7DB6B84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поз.110-114</w:t>
            </w:r>
          </w:p>
        </w:tc>
        <w:tc>
          <w:tcPr>
            <w:tcW w:w="354" w:type="pct"/>
            <w:tcBorders>
              <w:top w:val="nil"/>
              <w:left w:val="nil"/>
              <w:bottom w:val="single" w:sz="4" w:space="0" w:color="auto"/>
              <w:right w:val="single" w:sz="4" w:space="0" w:color="auto"/>
            </w:tcBorders>
            <w:shd w:val="clear" w:color="auto" w:fill="auto"/>
            <w:vAlign w:val="center"/>
            <w:hideMark/>
          </w:tcPr>
          <w:p w14:paraId="65C81B1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8C4FEAD"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противопожарных дверей: двупольных глухих</w:t>
            </w:r>
          </w:p>
        </w:tc>
        <w:tc>
          <w:tcPr>
            <w:tcW w:w="431" w:type="pct"/>
            <w:tcBorders>
              <w:top w:val="nil"/>
              <w:left w:val="nil"/>
              <w:bottom w:val="single" w:sz="4" w:space="0" w:color="auto"/>
              <w:right w:val="single" w:sz="4" w:space="0" w:color="auto"/>
            </w:tcBorders>
            <w:shd w:val="clear" w:color="000000" w:fill="0070C0"/>
            <w:vAlign w:val="center"/>
            <w:hideMark/>
          </w:tcPr>
          <w:p w14:paraId="486B1634"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F3F9D2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102 650,59  </w:t>
            </w:r>
          </w:p>
        </w:tc>
        <w:tc>
          <w:tcPr>
            <w:tcW w:w="337" w:type="pct"/>
            <w:tcBorders>
              <w:top w:val="nil"/>
              <w:left w:val="nil"/>
              <w:bottom w:val="single" w:sz="4" w:space="0" w:color="auto"/>
              <w:right w:val="single" w:sz="4" w:space="0" w:color="auto"/>
            </w:tcBorders>
            <w:shd w:val="clear" w:color="auto" w:fill="auto"/>
            <w:vAlign w:val="center"/>
            <w:hideMark/>
          </w:tcPr>
          <w:p w14:paraId="567DFB2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0,053%</w:t>
            </w:r>
          </w:p>
        </w:tc>
        <w:tc>
          <w:tcPr>
            <w:tcW w:w="404" w:type="pct"/>
            <w:tcBorders>
              <w:top w:val="nil"/>
              <w:left w:val="nil"/>
              <w:bottom w:val="single" w:sz="4" w:space="0" w:color="auto"/>
              <w:right w:val="single" w:sz="4" w:space="0" w:color="auto"/>
            </w:tcBorders>
            <w:shd w:val="clear" w:color="auto" w:fill="auto"/>
            <w:vAlign w:val="center"/>
            <w:hideMark/>
          </w:tcPr>
          <w:p w14:paraId="3A19C4C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99F524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4023250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8,33</w:t>
            </w:r>
          </w:p>
        </w:tc>
        <w:tc>
          <w:tcPr>
            <w:tcW w:w="429" w:type="pct"/>
            <w:tcBorders>
              <w:top w:val="nil"/>
              <w:left w:val="nil"/>
              <w:bottom w:val="single" w:sz="4" w:space="0" w:color="auto"/>
              <w:right w:val="single" w:sz="8" w:space="0" w:color="auto"/>
            </w:tcBorders>
            <w:shd w:val="clear" w:color="auto" w:fill="auto"/>
            <w:vAlign w:val="center"/>
            <w:hideMark/>
          </w:tcPr>
          <w:p w14:paraId="1F51990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271B763"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B583F7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249</w:t>
            </w:r>
          </w:p>
        </w:tc>
        <w:tc>
          <w:tcPr>
            <w:tcW w:w="623" w:type="pct"/>
            <w:tcBorders>
              <w:top w:val="nil"/>
              <w:left w:val="nil"/>
              <w:bottom w:val="single" w:sz="4" w:space="0" w:color="auto"/>
              <w:right w:val="single" w:sz="4" w:space="0" w:color="auto"/>
            </w:tcBorders>
            <w:shd w:val="clear" w:color="auto" w:fill="auto"/>
            <w:vAlign w:val="center"/>
            <w:hideMark/>
          </w:tcPr>
          <w:p w14:paraId="238676F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788FB6C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поз.115-116</w:t>
            </w:r>
          </w:p>
        </w:tc>
        <w:tc>
          <w:tcPr>
            <w:tcW w:w="354" w:type="pct"/>
            <w:tcBorders>
              <w:top w:val="nil"/>
              <w:left w:val="nil"/>
              <w:bottom w:val="single" w:sz="4" w:space="0" w:color="auto"/>
              <w:right w:val="single" w:sz="4" w:space="0" w:color="auto"/>
            </w:tcBorders>
            <w:shd w:val="clear" w:color="auto" w:fill="auto"/>
            <w:vAlign w:val="center"/>
            <w:hideMark/>
          </w:tcPr>
          <w:p w14:paraId="3C64D01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28F87FB"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блоков из ПВХ в наружных и внутренних дверных проемах: в каменных стенах площадью проема до 3 м2</w:t>
            </w:r>
          </w:p>
        </w:tc>
        <w:tc>
          <w:tcPr>
            <w:tcW w:w="431" w:type="pct"/>
            <w:tcBorders>
              <w:top w:val="nil"/>
              <w:left w:val="nil"/>
              <w:bottom w:val="single" w:sz="4" w:space="0" w:color="auto"/>
              <w:right w:val="single" w:sz="4" w:space="0" w:color="auto"/>
            </w:tcBorders>
            <w:shd w:val="clear" w:color="000000" w:fill="0070C0"/>
            <w:vAlign w:val="center"/>
            <w:hideMark/>
          </w:tcPr>
          <w:p w14:paraId="57604D32"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47E6D0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329 607,54  </w:t>
            </w:r>
          </w:p>
        </w:tc>
        <w:tc>
          <w:tcPr>
            <w:tcW w:w="337" w:type="pct"/>
            <w:tcBorders>
              <w:top w:val="nil"/>
              <w:left w:val="nil"/>
              <w:bottom w:val="single" w:sz="4" w:space="0" w:color="auto"/>
              <w:right w:val="single" w:sz="4" w:space="0" w:color="auto"/>
            </w:tcBorders>
            <w:shd w:val="clear" w:color="auto" w:fill="auto"/>
            <w:vAlign w:val="center"/>
            <w:hideMark/>
          </w:tcPr>
          <w:p w14:paraId="21298BA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0,171%</w:t>
            </w:r>
          </w:p>
        </w:tc>
        <w:tc>
          <w:tcPr>
            <w:tcW w:w="404" w:type="pct"/>
            <w:tcBorders>
              <w:top w:val="nil"/>
              <w:left w:val="nil"/>
              <w:bottom w:val="single" w:sz="4" w:space="0" w:color="auto"/>
              <w:right w:val="single" w:sz="4" w:space="0" w:color="auto"/>
            </w:tcBorders>
            <w:shd w:val="clear" w:color="auto" w:fill="auto"/>
            <w:vAlign w:val="center"/>
            <w:hideMark/>
          </w:tcPr>
          <w:p w14:paraId="51E00F1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Заказчиком актов о приемке </w:t>
            </w:r>
            <w:r w:rsidRPr="00FE6478">
              <w:rPr>
                <w:rFonts w:ascii="Times New Roman" w:eastAsia="Times New Roman" w:hAnsi="Times New Roman" w:cs="Times New Roman"/>
                <w:b/>
                <w:bCs/>
                <w:color w:val="000000"/>
                <w:sz w:val="20"/>
                <w:szCs w:val="20"/>
                <w:lang w:eastAsia="ru-RU"/>
              </w:rPr>
              <w:lastRenderedPageBreak/>
              <w:t>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BAEC0E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1A2AA9C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25,90</w:t>
            </w:r>
          </w:p>
        </w:tc>
        <w:tc>
          <w:tcPr>
            <w:tcW w:w="429" w:type="pct"/>
            <w:tcBorders>
              <w:top w:val="nil"/>
              <w:left w:val="nil"/>
              <w:bottom w:val="single" w:sz="4" w:space="0" w:color="auto"/>
              <w:right w:val="single" w:sz="8" w:space="0" w:color="auto"/>
            </w:tcBorders>
            <w:shd w:val="clear" w:color="auto" w:fill="auto"/>
            <w:vAlign w:val="center"/>
            <w:hideMark/>
          </w:tcPr>
          <w:p w14:paraId="71BFB43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3EC31F3"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F95324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250</w:t>
            </w:r>
          </w:p>
        </w:tc>
        <w:tc>
          <w:tcPr>
            <w:tcW w:w="623" w:type="pct"/>
            <w:tcBorders>
              <w:top w:val="nil"/>
              <w:left w:val="nil"/>
              <w:bottom w:val="single" w:sz="4" w:space="0" w:color="auto"/>
              <w:right w:val="single" w:sz="4" w:space="0" w:color="auto"/>
            </w:tcBorders>
            <w:shd w:val="clear" w:color="auto" w:fill="auto"/>
            <w:vAlign w:val="center"/>
            <w:hideMark/>
          </w:tcPr>
          <w:p w14:paraId="59B7659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6BC09BA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поз.117-118</w:t>
            </w:r>
          </w:p>
        </w:tc>
        <w:tc>
          <w:tcPr>
            <w:tcW w:w="354" w:type="pct"/>
            <w:tcBorders>
              <w:top w:val="nil"/>
              <w:left w:val="nil"/>
              <w:bottom w:val="single" w:sz="4" w:space="0" w:color="auto"/>
              <w:right w:val="single" w:sz="4" w:space="0" w:color="auto"/>
            </w:tcBorders>
            <w:shd w:val="clear" w:color="auto" w:fill="auto"/>
            <w:vAlign w:val="center"/>
            <w:hideMark/>
          </w:tcPr>
          <w:p w14:paraId="572155E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4E943C7"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в жилых и общественных зданиях оконных блоков из ПВХ профилей: поворотных (откидных, поворотно-откидных) с площадью проема более 2 м2 трехстворчатых, в том числе при наличии створок глухого остекления</w:t>
            </w:r>
          </w:p>
        </w:tc>
        <w:tc>
          <w:tcPr>
            <w:tcW w:w="431" w:type="pct"/>
            <w:tcBorders>
              <w:top w:val="nil"/>
              <w:left w:val="nil"/>
              <w:bottom w:val="single" w:sz="4" w:space="0" w:color="auto"/>
              <w:right w:val="single" w:sz="4" w:space="0" w:color="auto"/>
            </w:tcBorders>
            <w:shd w:val="clear" w:color="000000" w:fill="0070C0"/>
            <w:vAlign w:val="center"/>
            <w:hideMark/>
          </w:tcPr>
          <w:p w14:paraId="73DA005B"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D4CA5D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492 099,97  </w:t>
            </w:r>
          </w:p>
        </w:tc>
        <w:tc>
          <w:tcPr>
            <w:tcW w:w="337" w:type="pct"/>
            <w:tcBorders>
              <w:top w:val="nil"/>
              <w:left w:val="nil"/>
              <w:bottom w:val="single" w:sz="4" w:space="0" w:color="auto"/>
              <w:right w:val="single" w:sz="4" w:space="0" w:color="auto"/>
            </w:tcBorders>
            <w:shd w:val="clear" w:color="auto" w:fill="auto"/>
            <w:vAlign w:val="center"/>
            <w:hideMark/>
          </w:tcPr>
          <w:p w14:paraId="5081CEB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0,256%</w:t>
            </w:r>
          </w:p>
        </w:tc>
        <w:tc>
          <w:tcPr>
            <w:tcW w:w="404" w:type="pct"/>
            <w:tcBorders>
              <w:top w:val="nil"/>
              <w:left w:val="nil"/>
              <w:bottom w:val="single" w:sz="4" w:space="0" w:color="auto"/>
              <w:right w:val="single" w:sz="4" w:space="0" w:color="auto"/>
            </w:tcBorders>
            <w:shd w:val="clear" w:color="auto" w:fill="auto"/>
            <w:vAlign w:val="center"/>
            <w:hideMark/>
          </w:tcPr>
          <w:p w14:paraId="1EE323A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ADAD4B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81E782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27,30</w:t>
            </w:r>
          </w:p>
        </w:tc>
        <w:tc>
          <w:tcPr>
            <w:tcW w:w="429" w:type="pct"/>
            <w:tcBorders>
              <w:top w:val="nil"/>
              <w:left w:val="nil"/>
              <w:bottom w:val="single" w:sz="4" w:space="0" w:color="auto"/>
              <w:right w:val="single" w:sz="8" w:space="0" w:color="auto"/>
            </w:tcBorders>
            <w:shd w:val="clear" w:color="auto" w:fill="auto"/>
            <w:vAlign w:val="center"/>
            <w:hideMark/>
          </w:tcPr>
          <w:p w14:paraId="13F4083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ED31DEC"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744F67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251</w:t>
            </w:r>
          </w:p>
        </w:tc>
        <w:tc>
          <w:tcPr>
            <w:tcW w:w="623" w:type="pct"/>
            <w:tcBorders>
              <w:top w:val="nil"/>
              <w:left w:val="nil"/>
              <w:bottom w:val="single" w:sz="4" w:space="0" w:color="auto"/>
              <w:right w:val="single" w:sz="4" w:space="0" w:color="auto"/>
            </w:tcBorders>
            <w:shd w:val="clear" w:color="auto" w:fill="auto"/>
            <w:vAlign w:val="center"/>
            <w:hideMark/>
          </w:tcPr>
          <w:p w14:paraId="5BAF2B9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6A28E25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поз.119-121</w:t>
            </w:r>
          </w:p>
        </w:tc>
        <w:tc>
          <w:tcPr>
            <w:tcW w:w="354" w:type="pct"/>
            <w:tcBorders>
              <w:top w:val="nil"/>
              <w:left w:val="nil"/>
              <w:bottom w:val="single" w:sz="4" w:space="0" w:color="auto"/>
              <w:right w:val="single" w:sz="4" w:space="0" w:color="auto"/>
            </w:tcBorders>
            <w:shd w:val="clear" w:color="auto" w:fill="auto"/>
            <w:vAlign w:val="center"/>
            <w:hideMark/>
          </w:tcPr>
          <w:p w14:paraId="3D80790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4AEDAD5"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противомоскитных сеток</w:t>
            </w:r>
          </w:p>
        </w:tc>
        <w:tc>
          <w:tcPr>
            <w:tcW w:w="431" w:type="pct"/>
            <w:tcBorders>
              <w:top w:val="nil"/>
              <w:left w:val="nil"/>
              <w:bottom w:val="single" w:sz="4" w:space="0" w:color="auto"/>
              <w:right w:val="single" w:sz="4" w:space="0" w:color="auto"/>
            </w:tcBorders>
            <w:shd w:val="clear" w:color="000000" w:fill="0070C0"/>
            <w:vAlign w:val="center"/>
            <w:hideMark/>
          </w:tcPr>
          <w:p w14:paraId="430DCB16"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334DD3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9 813,51  </w:t>
            </w:r>
          </w:p>
        </w:tc>
        <w:tc>
          <w:tcPr>
            <w:tcW w:w="337" w:type="pct"/>
            <w:tcBorders>
              <w:top w:val="nil"/>
              <w:left w:val="nil"/>
              <w:bottom w:val="single" w:sz="4" w:space="0" w:color="auto"/>
              <w:right w:val="single" w:sz="4" w:space="0" w:color="auto"/>
            </w:tcBorders>
            <w:shd w:val="clear" w:color="auto" w:fill="auto"/>
            <w:vAlign w:val="center"/>
            <w:hideMark/>
          </w:tcPr>
          <w:p w14:paraId="1E165E3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0,005%</w:t>
            </w:r>
          </w:p>
        </w:tc>
        <w:tc>
          <w:tcPr>
            <w:tcW w:w="404" w:type="pct"/>
            <w:tcBorders>
              <w:top w:val="nil"/>
              <w:left w:val="nil"/>
              <w:bottom w:val="single" w:sz="4" w:space="0" w:color="auto"/>
              <w:right w:val="single" w:sz="4" w:space="0" w:color="auto"/>
            </w:tcBorders>
            <w:shd w:val="clear" w:color="auto" w:fill="auto"/>
            <w:vAlign w:val="center"/>
            <w:hideMark/>
          </w:tcPr>
          <w:p w14:paraId="5B2A484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0233E1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63117C4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9,00</w:t>
            </w:r>
          </w:p>
        </w:tc>
        <w:tc>
          <w:tcPr>
            <w:tcW w:w="429" w:type="pct"/>
            <w:tcBorders>
              <w:top w:val="nil"/>
              <w:left w:val="nil"/>
              <w:bottom w:val="single" w:sz="4" w:space="0" w:color="auto"/>
              <w:right w:val="single" w:sz="8" w:space="0" w:color="auto"/>
            </w:tcBorders>
            <w:shd w:val="clear" w:color="auto" w:fill="auto"/>
            <w:vAlign w:val="center"/>
            <w:hideMark/>
          </w:tcPr>
          <w:p w14:paraId="30D88E2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3D44FC7"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042FF52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252</w:t>
            </w:r>
          </w:p>
        </w:tc>
        <w:tc>
          <w:tcPr>
            <w:tcW w:w="623" w:type="pct"/>
            <w:tcBorders>
              <w:top w:val="nil"/>
              <w:left w:val="nil"/>
              <w:bottom w:val="single" w:sz="4" w:space="0" w:color="auto"/>
              <w:right w:val="single" w:sz="4" w:space="0" w:color="auto"/>
            </w:tcBorders>
            <w:shd w:val="clear" w:color="auto" w:fill="auto"/>
            <w:vAlign w:val="center"/>
            <w:hideMark/>
          </w:tcPr>
          <w:p w14:paraId="3EDD7E5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5245866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поз.122-124</w:t>
            </w:r>
          </w:p>
        </w:tc>
        <w:tc>
          <w:tcPr>
            <w:tcW w:w="354" w:type="pct"/>
            <w:tcBorders>
              <w:top w:val="nil"/>
              <w:left w:val="nil"/>
              <w:bottom w:val="single" w:sz="4" w:space="0" w:color="auto"/>
              <w:right w:val="single" w:sz="4" w:space="0" w:color="auto"/>
            </w:tcBorders>
            <w:shd w:val="clear" w:color="auto" w:fill="auto"/>
            <w:vAlign w:val="center"/>
            <w:hideMark/>
          </w:tcPr>
          <w:p w14:paraId="50422EB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60690F3"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подоконных досок из ПВХ: в каменных стенах толщиной до 0,51 м</w:t>
            </w:r>
          </w:p>
        </w:tc>
        <w:tc>
          <w:tcPr>
            <w:tcW w:w="431" w:type="pct"/>
            <w:tcBorders>
              <w:top w:val="nil"/>
              <w:left w:val="nil"/>
              <w:bottom w:val="single" w:sz="4" w:space="0" w:color="auto"/>
              <w:right w:val="single" w:sz="4" w:space="0" w:color="auto"/>
            </w:tcBorders>
            <w:shd w:val="clear" w:color="000000" w:fill="0070C0"/>
            <w:vAlign w:val="center"/>
            <w:hideMark/>
          </w:tcPr>
          <w:p w14:paraId="14F380CA"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CA075E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21 373,35  </w:t>
            </w:r>
          </w:p>
        </w:tc>
        <w:tc>
          <w:tcPr>
            <w:tcW w:w="337" w:type="pct"/>
            <w:tcBorders>
              <w:top w:val="nil"/>
              <w:left w:val="nil"/>
              <w:bottom w:val="single" w:sz="4" w:space="0" w:color="auto"/>
              <w:right w:val="single" w:sz="4" w:space="0" w:color="auto"/>
            </w:tcBorders>
            <w:shd w:val="clear" w:color="auto" w:fill="auto"/>
            <w:vAlign w:val="center"/>
            <w:hideMark/>
          </w:tcPr>
          <w:p w14:paraId="12D946A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0,011%</w:t>
            </w:r>
          </w:p>
        </w:tc>
        <w:tc>
          <w:tcPr>
            <w:tcW w:w="404" w:type="pct"/>
            <w:tcBorders>
              <w:top w:val="nil"/>
              <w:left w:val="nil"/>
              <w:bottom w:val="single" w:sz="4" w:space="0" w:color="auto"/>
              <w:right w:val="single" w:sz="4" w:space="0" w:color="auto"/>
            </w:tcBorders>
            <w:shd w:val="clear" w:color="auto" w:fill="auto"/>
            <w:vAlign w:val="center"/>
            <w:hideMark/>
          </w:tcPr>
          <w:p w14:paraId="3477BBE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06F3FF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76F6AEE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28,60</w:t>
            </w:r>
          </w:p>
        </w:tc>
        <w:tc>
          <w:tcPr>
            <w:tcW w:w="429" w:type="pct"/>
            <w:tcBorders>
              <w:top w:val="nil"/>
              <w:left w:val="nil"/>
              <w:bottom w:val="single" w:sz="4" w:space="0" w:color="auto"/>
              <w:right w:val="single" w:sz="8" w:space="0" w:color="auto"/>
            </w:tcBorders>
            <w:shd w:val="clear" w:color="auto" w:fill="auto"/>
            <w:vAlign w:val="center"/>
            <w:hideMark/>
          </w:tcPr>
          <w:p w14:paraId="70A1375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50C76EA"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305836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253</w:t>
            </w:r>
          </w:p>
        </w:tc>
        <w:tc>
          <w:tcPr>
            <w:tcW w:w="623" w:type="pct"/>
            <w:tcBorders>
              <w:top w:val="nil"/>
              <w:left w:val="nil"/>
              <w:bottom w:val="single" w:sz="4" w:space="0" w:color="auto"/>
              <w:right w:val="single" w:sz="4" w:space="0" w:color="auto"/>
            </w:tcBorders>
            <w:shd w:val="clear" w:color="auto" w:fill="auto"/>
            <w:vAlign w:val="center"/>
            <w:hideMark/>
          </w:tcPr>
          <w:p w14:paraId="758EAE8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7DC96B8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поз.125-126</w:t>
            </w:r>
          </w:p>
        </w:tc>
        <w:tc>
          <w:tcPr>
            <w:tcW w:w="354" w:type="pct"/>
            <w:tcBorders>
              <w:top w:val="nil"/>
              <w:left w:val="nil"/>
              <w:bottom w:val="single" w:sz="4" w:space="0" w:color="auto"/>
              <w:right w:val="single" w:sz="4" w:space="0" w:color="auto"/>
            </w:tcBorders>
            <w:shd w:val="clear" w:color="auto" w:fill="auto"/>
            <w:vAlign w:val="center"/>
            <w:hideMark/>
          </w:tcPr>
          <w:p w14:paraId="332EB37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1A6E612"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Смена обделок из листовой стали (поясков, </w:t>
            </w:r>
            <w:proofErr w:type="spellStart"/>
            <w:r w:rsidRPr="00FE6478">
              <w:rPr>
                <w:rFonts w:ascii="Times New Roman" w:eastAsia="Times New Roman" w:hAnsi="Times New Roman" w:cs="Times New Roman"/>
                <w:color w:val="000000"/>
                <w:sz w:val="20"/>
                <w:szCs w:val="20"/>
                <w:lang w:eastAsia="ru-RU"/>
              </w:rPr>
              <w:t>сандриков</w:t>
            </w:r>
            <w:proofErr w:type="spellEnd"/>
            <w:r w:rsidRPr="00FE6478">
              <w:rPr>
                <w:rFonts w:ascii="Times New Roman" w:eastAsia="Times New Roman" w:hAnsi="Times New Roman" w:cs="Times New Roman"/>
                <w:color w:val="000000"/>
                <w:sz w:val="20"/>
                <w:szCs w:val="20"/>
                <w:lang w:eastAsia="ru-RU"/>
              </w:rPr>
              <w:t>, отливов, карнизов) шириной: до 0,4 м</w:t>
            </w:r>
          </w:p>
        </w:tc>
        <w:tc>
          <w:tcPr>
            <w:tcW w:w="431" w:type="pct"/>
            <w:tcBorders>
              <w:top w:val="nil"/>
              <w:left w:val="nil"/>
              <w:bottom w:val="single" w:sz="4" w:space="0" w:color="auto"/>
              <w:right w:val="single" w:sz="4" w:space="0" w:color="auto"/>
            </w:tcBorders>
            <w:shd w:val="clear" w:color="000000" w:fill="0070C0"/>
            <w:vAlign w:val="center"/>
            <w:hideMark/>
          </w:tcPr>
          <w:p w14:paraId="1AD50939"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9CF8A8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10 720,14  </w:t>
            </w:r>
          </w:p>
        </w:tc>
        <w:tc>
          <w:tcPr>
            <w:tcW w:w="337" w:type="pct"/>
            <w:tcBorders>
              <w:top w:val="nil"/>
              <w:left w:val="nil"/>
              <w:bottom w:val="single" w:sz="4" w:space="0" w:color="auto"/>
              <w:right w:val="single" w:sz="4" w:space="0" w:color="auto"/>
            </w:tcBorders>
            <w:shd w:val="clear" w:color="auto" w:fill="auto"/>
            <w:vAlign w:val="center"/>
            <w:hideMark/>
          </w:tcPr>
          <w:p w14:paraId="2A02271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0,006%</w:t>
            </w:r>
          </w:p>
        </w:tc>
        <w:tc>
          <w:tcPr>
            <w:tcW w:w="404" w:type="pct"/>
            <w:tcBorders>
              <w:top w:val="nil"/>
              <w:left w:val="nil"/>
              <w:bottom w:val="single" w:sz="4" w:space="0" w:color="auto"/>
              <w:right w:val="single" w:sz="4" w:space="0" w:color="auto"/>
            </w:tcBorders>
            <w:shd w:val="clear" w:color="auto" w:fill="auto"/>
            <w:vAlign w:val="center"/>
            <w:hideMark/>
          </w:tcPr>
          <w:p w14:paraId="2FA1C91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CAB376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7F78C33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28,60</w:t>
            </w:r>
          </w:p>
        </w:tc>
        <w:tc>
          <w:tcPr>
            <w:tcW w:w="429" w:type="pct"/>
            <w:tcBorders>
              <w:top w:val="nil"/>
              <w:left w:val="nil"/>
              <w:bottom w:val="single" w:sz="4" w:space="0" w:color="auto"/>
              <w:right w:val="single" w:sz="8" w:space="0" w:color="auto"/>
            </w:tcBorders>
            <w:shd w:val="clear" w:color="auto" w:fill="auto"/>
            <w:vAlign w:val="center"/>
            <w:hideMark/>
          </w:tcPr>
          <w:p w14:paraId="56E6886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0400EF3"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A3AED7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254</w:t>
            </w:r>
          </w:p>
        </w:tc>
        <w:tc>
          <w:tcPr>
            <w:tcW w:w="623" w:type="pct"/>
            <w:tcBorders>
              <w:top w:val="nil"/>
              <w:left w:val="nil"/>
              <w:bottom w:val="single" w:sz="4" w:space="0" w:color="auto"/>
              <w:right w:val="single" w:sz="4" w:space="0" w:color="auto"/>
            </w:tcBorders>
            <w:shd w:val="clear" w:color="auto" w:fill="auto"/>
            <w:vAlign w:val="center"/>
            <w:hideMark/>
          </w:tcPr>
          <w:p w14:paraId="31B59F4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1FABB8C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поз.127-128</w:t>
            </w:r>
          </w:p>
        </w:tc>
        <w:tc>
          <w:tcPr>
            <w:tcW w:w="354" w:type="pct"/>
            <w:tcBorders>
              <w:top w:val="nil"/>
              <w:left w:val="nil"/>
              <w:bottom w:val="single" w:sz="4" w:space="0" w:color="auto"/>
              <w:right w:val="single" w:sz="4" w:space="0" w:color="auto"/>
            </w:tcBorders>
            <w:shd w:val="clear" w:color="auto" w:fill="auto"/>
            <w:vAlign w:val="center"/>
            <w:hideMark/>
          </w:tcPr>
          <w:p w14:paraId="19DCE2F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9FCFA4C"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Облицовка оконных и дверных откосов декоративным </w:t>
            </w:r>
            <w:r w:rsidRPr="00FE6478">
              <w:rPr>
                <w:rFonts w:ascii="Times New Roman" w:eastAsia="Times New Roman" w:hAnsi="Times New Roman" w:cs="Times New Roman"/>
                <w:color w:val="000000"/>
                <w:sz w:val="20"/>
                <w:szCs w:val="20"/>
                <w:lang w:eastAsia="ru-RU"/>
              </w:rPr>
              <w:lastRenderedPageBreak/>
              <w:t>бумажно-слоистым пластиком или листами из синтетических материалов на клее</w:t>
            </w:r>
          </w:p>
        </w:tc>
        <w:tc>
          <w:tcPr>
            <w:tcW w:w="431" w:type="pct"/>
            <w:tcBorders>
              <w:top w:val="nil"/>
              <w:left w:val="nil"/>
              <w:bottom w:val="single" w:sz="4" w:space="0" w:color="auto"/>
              <w:right w:val="single" w:sz="4" w:space="0" w:color="auto"/>
            </w:tcBorders>
            <w:shd w:val="clear" w:color="000000" w:fill="0070C0"/>
            <w:vAlign w:val="center"/>
            <w:hideMark/>
          </w:tcPr>
          <w:p w14:paraId="091B0F27"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lastRenderedPageBreak/>
              <w:t> </w:t>
            </w:r>
          </w:p>
        </w:tc>
        <w:tc>
          <w:tcPr>
            <w:tcW w:w="381" w:type="pct"/>
            <w:tcBorders>
              <w:top w:val="nil"/>
              <w:left w:val="nil"/>
              <w:bottom w:val="single" w:sz="4" w:space="0" w:color="auto"/>
              <w:right w:val="single" w:sz="4" w:space="0" w:color="auto"/>
            </w:tcBorders>
            <w:shd w:val="clear" w:color="auto" w:fill="auto"/>
            <w:vAlign w:val="center"/>
            <w:hideMark/>
          </w:tcPr>
          <w:p w14:paraId="6E2100F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36 585,97  </w:t>
            </w:r>
          </w:p>
        </w:tc>
        <w:tc>
          <w:tcPr>
            <w:tcW w:w="337" w:type="pct"/>
            <w:tcBorders>
              <w:top w:val="nil"/>
              <w:left w:val="nil"/>
              <w:bottom w:val="single" w:sz="4" w:space="0" w:color="auto"/>
              <w:right w:val="single" w:sz="4" w:space="0" w:color="auto"/>
            </w:tcBorders>
            <w:shd w:val="clear" w:color="auto" w:fill="auto"/>
            <w:vAlign w:val="center"/>
            <w:hideMark/>
          </w:tcPr>
          <w:p w14:paraId="032EED9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0,019%</w:t>
            </w:r>
          </w:p>
        </w:tc>
        <w:tc>
          <w:tcPr>
            <w:tcW w:w="404" w:type="pct"/>
            <w:tcBorders>
              <w:top w:val="nil"/>
              <w:left w:val="nil"/>
              <w:bottom w:val="single" w:sz="4" w:space="0" w:color="auto"/>
              <w:right w:val="single" w:sz="4" w:space="0" w:color="auto"/>
            </w:tcBorders>
            <w:shd w:val="clear" w:color="auto" w:fill="auto"/>
            <w:vAlign w:val="center"/>
            <w:hideMark/>
          </w:tcPr>
          <w:p w14:paraId="3A5E201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w:t>
            </w:r>
            <w:r w:rsidRPr="00FE6478">
              <w:rPr>
                <w:rFonts w:ascii="Times New Roman" w:eastAsia="Times New Roman" w:hAnsi="Times New Roman" w:cs="Times New Roman"/>
                <w:b/>
                <w:bCs/>
                <w:color w:val="000000"/>
                <w:sz w:val="20"/>
                <w:szCs w:val="20"/>
                <w:lang w:eastAsia="ru-RU"/>
              </w:rPr>
              <w:lastRenderedPageBreak/>
              <w:t>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802B2F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2A992BB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21,32</w:t>
            </w:r>
          </w:p>
        </w:tc>
        <w:tc>
          <w:tcPr>
            <w:tcW w:w="429" w:type="pct"/>
            <w:tcBorders>
              <w:top w:val="nil"/>
              <w:left w:val="nil"/>
              <w:bottom w:val="single" w:sz="4" w:space="0" w:color="auto"/>
              <w:right w:val="single" w:sz="8" w:space="0" w:color="auto"/>
            </w:tcBorders>
            <w:shd w:val="clear" w:color="auto" w:fill="auto"/>
            <w:vAlign w:val="center"/>
            <w:hideMark/>
          </w:tcPr>
          <w:p w14:paraId="512FC25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69243C4"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248A5DB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255</w:t>
            </w:r>
          </w:p>
        </w:tc>
        <w:tc>
          <w:tcPr>
            <w:tcW w:w="623" w:type="pct"/>
            <w:tcBorders>
              <w:top w:val="nil"/>
              <w:left w:val="nil"/>
              <w:bottom w:val="single" w:sz="4" w:space="0" w:color="auto"/>
              <w:right w:val="single" w:sz="4" w:space="0" w:color="auto"/>
            </w:tcBorders>
            <w:shd w:val="clear" w:color="auto" w:fill="auto"/>
            <w:vAlign w:val="center"/>
            <w:hideMark/>
          </w:tcPr>
          <w:p w14:paraId="6B39FC5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2A934F2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поз.129-132</w:t>
            </w:r>
          </w:p>
        </w:tc>
        <w:tc>
          <w:tcPr>
            <w:tcW w:w="354" w:type="pct"/>
            <w:tcBorders>
              <w:top w:val="nil"/>
              <w:left w:val="nil"/>
              <w:bottom w:val="single" w:sz="4" w:space="0" w:color="auto"/>
              <w:right w:val="single" w:sz="4" w:space="0" w:color="auto"/>
            </w:tcBorders>
            <w:shd w:val="clear" w:color="auto" w:fill="auto"/>
            <w:vAlign w:val="center"/>
            <w:hideMark/>
          </w:tcPr>
          <w:p w14:paraId="705177F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07534C7"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Демонтажные работы(двери)</w:t>
            </w:r>
          </w:p>
        </w:tc>
        <w:tc>
          <w:tcPr>
            <w:tcW w:w="431" w:type="pct"/>
            <w:tcBorders>
              <w:top w:val="nil"/>
              <w:left w:val="nil"/>
              <w:bottom w:val="single" w:sz="4" w:space="0" w:color="auto"/>
              <w:right w:val="single" w:sz="4" w:space="0" w:color="auto"/>
            </w:tcBorders>
            <w:shd w:val="clear" w:color="000000" w:fill="0070C0"/>
            <w:vAlign w:val="center"/>
            <w:hideMark/>
          </w:tcPr>
          <w:p w14:paraId="2B76602E"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7548CC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32 580,82  </w:t>
            </w:r>
          </w:p>
        </w:tc>
        <w:tc>
          <w:tcPr>
            <w:tcW w:w="337" w:type="pct"/>
            <w:tcBorders>
              <w:top w:val="nil"/>
              <w:left w:val="nil"/>
              <w:bottom w:val="single" w:sz="4" w:space="0" w:color="auto"/>
              <w:right w:val="single" w:sz="4" w:space="0" w:color="auto"/>
            </w:tcBorders>
            <w:shd w:val="clear" w:color="auto" w:fill="auto"/>
            <w:vAlign w:val="center"/>
            <w:hideMark/>
          </w:tcPr>
          <w:p w14:paraId="01AA230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0,017%</w:t>
            </w:r>
          </w:p>
        </w:tc>
        <w:tc>
          <w:tcPr>
            <w:tcW w:w="404" w:type="pct"/>
            <w:tcBorders>
              <w:top w:val="nil"/>
              <w:left w:val="nil"/>
              <w:bottom w:val="single" w:sz="4" w:space="0" w:color="auto"/>
              <w:right w:val="single" w:sz="4" w:space="0" w:color="auto"/>
            </w:tcBorders>
            <w:shd w:val="clear" w:color="auto" w:fill="auto"/>
            <w:vAlign w:val="center"/>
            <w:hideMark/>
          </w:tcPr>
          <w:p w14:paraId="770F56C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2800A5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2518D9D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456AA03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A867D17"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43E767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256</w:t>
            </w:r>
          </w:p>
        </w:tc>
        <w:tc>
          <w:tcPr>
            <w:tcW w:w="623" w:type="pct"/>
            <w:tcBorders>
              <w:top w:val="nil"/>
              <w:left w:val="nil"/>
              <w:bottom w:val="single" w:sz="4" w:space="0" w:color="auto"/>
              <w:right w:val="single" w:sz="4" w:space="0" w:color="auto"/>
            </w:tcBorders>
            <w:shd w:val="clear" w:color="auto" w:fill="auto"/>
            <w:vAlign w:val="center"/>
            <w:hideMark/>
          </w:tcPr>
          <w:p w14:paraId="7B5493C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76B5B7C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поз.133</w:t>
            </w:r>
          </w:p>
        </w:tc>
        <w:tc>
          <w:tcPr>
            <w:tcW w:w="354" w:type="pct"/>
            <w:tcBorders>
              <w:top w:val="nil"/>
              <w:left w:val="nil"/>
              <w:bottom w:val="single" w:sz="4" w:space="0" w:color="auto"/>
              <w:right w:val="single" w:sz="4" w:space="0" w:color="auto"/>
            </w:tcBorders>
            <w:shd w:val="clear" w:color="auto" w:fill="auto"/>
            <w:vAlign w:val="center"/>
            <w:hideMark/>
          </w:tcPr>
          <w:p w14:paraId="3458CEA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DFD73ED"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Демонтажные работы(окна)</w:t>
            </w:r>
          </w:p>
        </w:tc>
        <w:tc>
          <w:tcPr>
            <w:tcW w:w="431" w:type="pct"/>
            <w:tcBorders>
              <w:top w:val="nil"/>
              <w:left w:val="nil"/>
              <w:bottom w:val="single" w:sz="4" w:space="0" w:color="auto"/>
              <w:right w:val="single" w:sz="4" w:space="0" w:color="auto"/>
            </w:tcBorders>
            <w:shd w:val="clear" w:color="000000" w:fill="0070C0"/>
            <w:vAlign w:val="center"/>
            <w:hideMark/>
          </w:tcPr>
          <w:p w14:paraId="0F5523F7"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0517E8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55 540,06  </w:t>
            </w:r>
          </w:p>
        </w:tc>
        <w:tc>
          <w:tcPr>
            <w:tcW w:w="337" w:type="pct"/>
            <w:tcBorders>
              <w:top w:val="nil"/>
              <w:left w:val="nil"/>
              <w:bottom w:val="single" w:sz="4" w:space="0" w:color="auto"/>
              <w:right w:val="single" w:sz="4" w:space="0" w:color="auto"/>
            </w:tcBorders>
            <w:shd w:val="clear" w:color="auto" w:fill="auto"/>
            <w:vAlign w:val="center"/>
            <w:hideMark/>
          </w:tcPr>
          <w:p w14:paraId="61705CB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0,029%</w:t>
            </w:r>
          </w:p>
        </w:tc>
        <w:tc>
          <w:tcPr>
            <w:tcW w:w="404" w:type="pct"/>
            <w:tcBorders>
              <w:top w:val="nil"/>
              <w:left w:val="nil"/>
              <w:bottom w:val="single" w:sz="4" w:space="0" w:color="auto"/>
              <w:right w:val="single" w:sz="4" w:space="0" w:color="auto"/>
            </w:tcBorders>
            <w:shd w:val="clear" w:color="auto" w:fill="auto"/>
            <w:vAlign w:val="center"/>
            <w:hideMark/>
          </w:tcPr>
          <w:p w14:paraId="2EA261A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68916D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743E016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09C8E1A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69AD33D"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479D3F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257</w:t>
            </w:r>
          </w:p>
        </w:tc>
        <w:tc>
          <w:tcPr>
            <w:tcW w:w="623" w:type="pct"/>
            <w:tcBorders>
              <w:top w:val="nil"/>
              <w:left w:val="nil"/>
              <w:bottom w:val="single" w:sz="4" w:space="0" w:color="auto"/>
              <w:right w:val="single" w:sz="4" w:space="0" w:color="auto"/>
            </w:tcBorders>
            <w:shd w:val="clear" w:color="auto" w:fill="auto"/>
            <w:vAlign w:val="center"/>
            <w:hideMark/>
          </w:tcPr>
          <w:p w14:paraId="20C67BD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79897BE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поз.134-138</w:t>
            </w:r>
          </w:p>
        </w:tc>
        <w:tc>
          <w:tcPr>
            <w:tcW w:w="354" w:type="pct"/>
            <w:tcBorders>
              <w:top w:val="nil"/>
              <w:left w:val="nil"/>
              <w:bottom w:val="single" w:sz="4" w:space="0" w:color="auto"/>
              <w:right w:val="single" w:sz="4" w:space="0" w:color="auto"/>
            </w:tcBorders>
            <w:shd w:val="clear" w:color="auto" w:fill="auto"/>
            <w:vAlign w:val="center"/>
            <w:hideMark/>
          </w:tcPr>
          <w:p w14:paraId="2A646CB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69AABFA7"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блоков в наружных и внутренних дверных проемах: в каменных стенах, площадь проема до 3 м2</w:t>
            </w:r>
          </w:p>
        </w:tc>
        <w:tc>
          <w:tcPr>
            <w:tcW w:w="431" w:type="pct"/>
            <w:tcBorders>
              <w:top w:val="nil"/>
              <w:left w:val="nil"/>
              <w:bottom w:val="single" w:sz="4" w:space="0" w:color="auto"/>
              <w:right w:val="single" w:sz="4" w:space="0" w:color="auto"/>
            </w:tcBorders>
            <w:shd w:val="clear" w:color="000000" w:fill="0070C0"/>
            <w:vAlign w:val="center"/>
            <w:hideMark/>
          </w:tcPr>
          <w:p w14:paraId="56876573"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34BC95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271 066,15  </w:t>
            </w:r>
          </w:p>
        </w:tc>
        <w:tc>
          <w:tcPr>
            <w:tcW w:w="337" w:type="pct"/>
            <w:tcBorders>
              <w:top w:val="nil"/>
              <w:left w:val="nil"/>
              <w:bottom w:val="single" w:sz="4" w:space="0" w:color="auto"/>
              <w:right w:val="single" w:sz="4" w:space="0" w:color="auto"/>
            </w:tcBorders>
            <w:shd w:val="clear" w:color="auto" w:fill="auto"/>
            <w:vAlign w:val="center"/>
            <w:hideMark/>
          </w:tcPr>
          <w:p w14:paraId="2D76E86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0,141%</w:t>
            </w:r>
          </w:p>
        </w:tc>
        <w:tc>
          <w:tcPr>
            <w:tcW w:w="404" w:type="pct"/>
            <w:tcBorders>
              <w:top w:val="nil"/>
              <w:left w:val="nil"/>
              <w:bottom w:val="single" w:sz="4" w:space="0" w:color="auto"/>
              <w:right w:val="single" w:sz="4" w:space="0" w:color="auto"/>
            </w:tcBorders>
            <w:shd w:val="clear" w:color="auto" w:fill="auto"/>
            <w:vAlign w:val="center"/>
            <w:hideMark/>
          </w:tcPr>
          <w:p w14:paraId="45BF08F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CC8D3F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4F7950F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24,42</w:t>
            </w:r>
          </w:p>
        </w:tc>
        <w:tc>
          <w:tcPr>
            <w:tcW w:w="429" w:type="pct"/>
            <w:tcBorders>
              <w:top w:val="nil"/>
              <w:left w:val="nil"/>
              <w:bottom w:val="single" w:sz="4" w:space="0" w:color="auto"/>
              <w:right w:val="single" w:sz="8" w:space="0" w:color="auto"/>
            </w:tcBorders>
            <w:shd w:val="clear" w:color="auto" w:fill="auto"/>
            <w:vAlign w:val="center"/>
            <w:hideMark/>
          </w:tcPr>
          <w:p w14:paraId="7C2445E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6AA2635"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CA68BA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258</w:t>
            </w:r>
          </w:p>
        </w:tc>
        <w:tc>
          <w:tcPr>
            <w:tcW w:w="623" w:type="pct"/>
            <w:tcBorders>
              <w:top w:val="nil"/>
              <w:left w:val="nil"/>
              <w:bottom w:val="single" w:sz="4" w:space="0" w:color="auto"/>
              <w:right w:val="single" w:sz="4" w:space="0" w:color="auto"/>
            </w:tcBorders>
            <w:shd w:val="clear" w:color="auto" w:fill="auto"/>
            <w:vAlign w:val="center"/>
            <w:hideMark/>
          </w:tcPr>
          <w:p w14:paraId="2C492E6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0E854AD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поз.139-140</w:t>
            </w:r>
          </w:p>
        </w:tc>
        <w:tc>
          <w:tcPr>
            <w:tcW w:w="354" w:type="pct"/>
            <w:tcBorders>
              <w:top w:val="nil"/>
              <w:left w:val="nil"/>
              <w:bottom w:val="single" w:sz="4" w:space="0" w:color="auto"/>
              <w:right w:val="single" w:sz="4" w:space="0" w:color="auto"/>
            </w:tcBorders>
            <w:shd w:val="clear" w:color="auto" w:fill="auto"/>
            <w:vAlign w:val="center"/>
            <w:hideMark/>
          </w:tcPr>
          <w:p w14:paraId="2A94901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067A8FB"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и крепление наличников</w:t>
            </w:r>
          </w:p>
        </w:tc>
        <w:tc>
          <w:tcPr>
            <w:tcW w:w="431" w:type="pct"/>
            <w:tcBorders>
              <w:top w:val="nil"/>
              <w:left w:val="nil"/>
              <w:bottom w:val="single" w:sz="4" w:space="0" w:color="auto"/>
              <w:right w:val="single" w:sz="4" w:space="0" w:color="auto"/>
            </w:tcBorders>
            <w:shd w:val="clear" w:color="000000" w:fill="0070C0"/>
            <w:vAlign w:val="center"/>
            <w:hideMark/>
          </w:tcPr>
          <w:p w14:paraId="43CA5FA1"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5C3710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5 906,78  </w:t>
            </w:r>
          </w:p>
        </w:tc>
        <w:tc>
          <w:tcPr>
            <w:tcW w:w="337" w:type="pct"/>
            <w:tcBorders>
              <w:top w:val="nil"/>
              <w:left w:val="nil"/>
              <w:bottom w:val="single" w:sz="4" w:space="0" w:color="auto"/>
              <w:right w:val="single" w:sz="4" w:space="0" w:color="auto"/>
            </w:tcBorders>
            <w:shd w:val="clear" w:color="auto" w:fill="auto"/>
            <w:vAlign w:val="center"/>
            <w:hideMark/>
          </w:tcPr>
          <w:p w14:paraId="75D4666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0,003%</w:t>
            </w:r>
          </w:p>
        </w:tc>
        <w:tc>
          <w:tcPr>
            <w:tcW w:w="404" w:type="pct"/>
            <w:tcBorders>
              <w:top w:val="nil"/>
              <w:left w:val="nil"/>
              <w:bottom w:val="single" w:sz="4" w:space="0" w:color="auto"/>
              <w:right w:val="single" w:sz="4" w:space="0" w:color="auto"/>
            </w:tcBorders>
            <w:shd w:val="clear" w:color="auto" w:fill="auto"/>
            <w:vAlign w:val="center"/>
            <w:hideMark/>
          </w:tcPr>
          <w:p w14:paraId="706921C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C40ED1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31D353B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62,40</w:t>
            </w:r>
          </w:p>
        </w:tc>
        <w:tc>
          <w:tcPr>
            <w:tcW w:w="429" w:type="pct"/>
            <w:tcBorders>
              <w:top w:val="nil"/>
              <w:left w:val="nil"/>
              <w:bottom w:val="single" w:sz="4" w:space="0" w:color="auto"/>
              <w:right w:val="single" w:sz="8" w:space="0" w:color="auto"/>
            </w:tcBorders>
            <w:shd w:val="clear" w:color="auto" w:fill="auto"/>
            <w:vAlign w:val="center"/>
            <w:hideMark/>
          </w:tcPr>
          <w:p w14:paraId="133F18E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AB3DD6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888C17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259</w:t>
            </w:r>
          </w:p>
        </w:tc>
        <w:tc>
          <w:tcPr>
            <w:tcW w:w="623" w:type="pct"/>
            <w:tcBorders>
              <w:top w:val="nil"/>
              <w:left w:val="nil"/>
              <w:bottom w:val="single" w:sz="4" w:space="0" w:color="auto"/>
              <w:right w:val="single" w:sz="4" w:space="0" w:color="auto"/>
            </w:tcBorders>
            <w:shd w:val="clear" w:color="auto" w:fill="auto"/>
            <w:vAlign w:val="center"/>
            <w:hideMark/>
          </w:tcPr>
          <w:p w14:paraId="317359D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314A2B9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поз.141-145</w:t>
            </w:r>
          </w:p>
        </w:tc>
        <w:tc>
          <w:tcPr>
            <w:tcW w:w="354" w:type="pct"/>
            <w:tcBorders>
              <w:top w:val="nil"/>
              <w:left w:val="nil"/>
              <w:bottom w:val="single" w:sz="4" w:space="0" w:color="auto"/>
              <w:right w:val="single" w:sz="4" w:space="0" w:color="auto"/>
            </w:tcBorders>
            <w:shd w:val="clear" w:color="auto" w:fill="auto"/>
            <w:vAlign w:val="center"/>
            <w:hideMark/>
          </w:tcPr>
          <w:p w14:paraId="05778A0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5F6717A"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sz w:val="20"/>
                <w:szCs w:val="20"/>
                <w:lang w:eastAsia="ru-RU"/>
              </w:rPr>
              <w:t>однопольных</w:t>
            </w:r>
            <w:proofErr w:type="spellEnd"/>
            <w:r w:rsidRPr="00FE6478">
              <w:rPr>
                <w:rFonts w:ascii="Times New Roman" w:eastAsia="Times New Roman" w:hAnsi="Times New Roman" w:cs="Times New Roman"/>
                <w:color w:val="000000"/>
                <w:sz w:val="20"/>
                <w:szCs w:val="20"/>
                <w:lang w:eastAsia="ru-RU"/>
              </w:rPr>
              <w:t xml:space="preserve"> глухих</w:t>
            </w:r>
          </w:p>
        </w:tc>
        <w:tc>
          <w:tcPr>
            <w:tcW w:w="431" w:type="pct"/>
            <w:tcBorders>
              <w:top w:val="nil"/>
              <w:left w:val="nil"/>
              <w:bottom w:val="single" w:sz="4" w:space="0" w:color="auto"/>
              <w:right w:val="single" w:sz="4" w:space="0" w:color="auto"/>
            </w:tcBorders>
            <w:shd w:val="clear" w:color="000000" w:fill="0070C0"/>
            <w:vAlign w:val="center"/>
            <w:hideMark/>
          </w:tcPr>
          <w:p w14:paraId="6A6C2DBC"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3236C0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73 945,19  </w:t>
            </w:r>
          </w:p>
        </w:tc>
        <w:tc>
          <w:tcPr>
            <w:tcW w:w="337" w:type="pct"/>
            <w:tcBorders>
              <w:top w:val="nil"/>
              <w:left w:val="nil"/>
              <w:bottom w:val="single" w:sz="4" w:space="0" w:color="auto"/>
              <w:right w:val="single" w:sz="4" w:space="0" w:color="auto"/>
            </w:tcBorders>
            <w:shd w:val="clear" w:color="auto" w:fill="auto"/>
            <w:vAlign w:val="center"/>
            <w:hideMark/>
          </w:tcPr>
          <w:p w14:paraId="10F3FD2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0,038%</w:t>
            </w:r>
          </w:p>
        </w:tc>
        <w:tc>
          <w:tcPr>
            <w:tcW w:w="404" w:type="pct"/>
            <w:tcBorders>
              <w:top w:val="nil"/>
              <w:left w:val="nil"/>
              <w:bottom w:val="single" w:sz="4" w:space="0" w:color="auto"/>
              <w:right w:val="single" w:sz="4" w:space="0" w:color="auto"/>
            </w:tcBorders>
            <w:shd w:val="clear" w:color="auto" w:fill="auto"/>
            <w:vAlign w:val="center"/>
            <w:hideMark/>
          </w:tcPr>
          <w:p w14:paraId="7B433B8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не позднее 7 рабочих дней со дня подписания </w:t>
            </w:r>
            <w:r w:rsidRPr="00FE6478">
              <w:rPr>
                <w:rFonts w:ascii="Times New Roman" w:eastAsia="Times New Roman" w:hAnsi="Times New Roman" w:cs="Times New Roman"/>
                <w:b/>
                <w:bCs/>
                <w:color w:val="000000"/>
                <w:sz w:val="20"/>
                <w:szCs w:val="20"/>
                <w:lang w:eastAsia="ru-RU"/>
              </w:rPr>
              <w:lastRenderedPageBreak/>
              <w:t>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D50522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м2</w:t>
            </w:r>
          </w:p>
        </w:tc>
        <w:tc>
          <w:tcPr>
            <w:tcW w:w="362" w:type="pct"/>
            <w:tcBorders>
              <w:top w:val="nil"/>
              <w:left w:val="nil"/>
              <w:bottom w:val="single" w:sz="4" w:space="0" w:color="auto"/>
              <w:right w:val="single" w:sz="4" w:space="0" w:color="auto"/>
            </w:tcBorders>
            <w:shd w:val="clear" w:color="auto" w:fill="auto"/>
            <w:vAlign w:val="center"/>
            <w:hideMark/>
          </w:tcPr>
          <w:p w14:paraId="6D6CC2B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5,67</w:t>
            </w:r>
          </w:p>
        </w:tc>
        <w:tc>
          <w:tcPr>
            <w:tcW w:w="429" w:type="pct"/>
            <w:tcBorders>
              <w:top w:val="nil"/>
              <w:left w:val="nil"/>
              <w:bottom w:val="single" w:sz="4" w:space="0" w:color="auto"/>
              <w:right w:val="single" w:sz="8" w:space="0" w:color="auto"/>
            </w:tcBorders>
            <w:shd w:val="clear" w:color="auto" w:fill="auto"/>
            <w:vAlign w:val="center"/>
            <w:hideMark/>
          </w:tcPr>
          <w:p w14:paraId="0077B05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C62BB9A"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140B6C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260</w:t>
            </w:r>
          </w:p>
        </w:tc>
        <w:tc>
          <w:tcPr>
            <w:tcW w:w="623" w:type="pct"/>
            <w:tcBorders>
              <w:top w:val="nil"/>
              <w:left w:val="nil"/>
              <w:bottom w:val="single" w:sz="4" w:space="0" w:color="auto"/>
              <w:right w:val="single" w:sz="4" w:space="0" w:color="auto"/>
            </w:tcBorders>
            <w:shd w:val="clear" w:color="auto" w:fill="auto"/>
            <w:vAlign w:val="center"/>
            <w:hideMark/>
          </w:tcPr>
          <w:p w14:paraId="1AB165F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22A0CF1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поз.146-150</w:t>
            </w:r>
          </w:p>
        </w:tc>
        <w:tc>
          <w:tcPr>
            <w:tcW w:w="354" w:type="pct"/>
            <w:tcBorders>
              <w:top w:val="nil"/>
              <w:left w:val="nil"/>
              <w:bottom w:val="single" w:sz="4" w:space="0" w:color="auto"/>
              <w:right w:val="single" w:sz="4" w:space="0" w:color="auto"/>
            </w:tcBorders>
            <w:shd w:val="clear" w:color="auto" w:fill="auto"/>
            <w:vAlign w:val="center"/>
            <w:hideMark/>
          </w:tcPr>
          <w:p w14:paraId="0E35833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5F73BEB"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Установка противопожарных дверей: </w:t>
            </w:r>
            <w:proofErr w:type="spellStart"/>
            <w:r w:rsidRPr="00FE6478">
              <w:rPr>
                <w:rFonts w:ascii="Times New Roman" w:eastAsia="Times New Roman" w:hAnsi="Times New Roman" w:cs="Times New Roman"/>
                <w:color w:val="000000"/>
                <w:sz w:val="20"/>
                <w:szCs w:val="20"/>
                <w:lang w:eastAsia="ru-RU"/>
              </w:rPr>
              <w:t>однопольных</w:t>
            </w:r>
            <w:proofErr w:type="spellEnd"/>
            <w:r w:rsidRPr="00FE6478">
              <w:rPr>
                <w:rFonts w:ascii="Times New Roman" w:eastAsia="Times New Roman" w:hAnsi="Times New Roman" w:cs="Times New Roman"/>
                <w:color w:val="000000"/>
                <w:sz w:val="20"/>
                <w:szCs w:val="20"/>
                <w:lang w:eastAsia="ru-RU"/>
              </w:rPr>
              <w:t xml:space="preserve"> глухих</w:t>
            </w:r>
          </w:p>
        </w:tc>
        <w:tc>
          <w:tcPr>
            <w:tcW w:w="431" w:type="pct"/>
            <w:tcBorders>
              <w:top w:val="nil"/>
              <w:left w:val="nil"/>
              <w:bottom w:val="single" w:sz="4" w:space="0" w:color="auto"/>
              <w:right w:val="single" w:sz="4" w:space="0" w:color="auto"/>
            </w:tcBorders>
            <w:shd w:val="clear" w:color="000000" w:fill="0070C0"/>
            <w:vAlign w:val="center"/>
            <w:hideMark/>
          </w:tcPr>
          <w:p w14:paraId="68C27648"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7408A7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24 378,20  </w:t>
            </w:r>
          </w:p>
        </w:tc>
        <w:tc>
          <w:tcPr>
            <w:tcW w:w="337" w:type="pct"/>
            <w:tcBorders>
              <w:top w:val="nil"/>
              <w:left w:val="nil"/>
              <w:bottom w:val="single" w:sz="4" w:space="0" w:color="auto"/>
              <w:right w:val="single" w:sz="4" w:space="0" w:color="auto"/>
            </w:tcBorders>
            <w:shd w:val="clear" w:color="auto" w:fill="auto"/>
            <w:vAlign w:val="center"/>
            <w:hideMark/>
          </w:tcPr>
          <w:p w14:paraId="520CB6B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0,013%</w:t>
            </w:r>
          </w:p>
        </w:tc>
        <w:tc>
          <w:tcPr>
            <w:tcW w:w="404" w:type="pct"/>
            <w:tcBorders>
              <w:top w:val="nil"/>
              <w:left w:val="nil"/>
              <w:bottom w:val="single" w:sz="4" w:space="0" w:color="auto"/>
              <w:right w:val="single" w:sz="4" w:space="0" w:color="auto"/>
            </w:tcBorders>
            <w:shd w:val="clear" w:color="auto" w:fill="auto"/>
            <w:vAlign w:val="center"/>
            <w:hideMark/>
          </w:tcPr>
          <w:p w14:paraId="4CC99EB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6DDB647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14AB199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1,89</w:t>
            </w:r>
          </w:p>
        </w:tc>
        <w:tc>
          <w:tcPr>
            <w:tcW w:w="429" w:type="pct"/>
            <w:tcBorders>
              <w:top w:val="nil"/>
              <w:left w:val="nil"/>
              <w:bottom w:val="single" w:sz="4" w:space="0" w:color="auto"/>
              <w:right w:val="single" w:sz="8" w:space="0" w:color="auto"/>
            </w:tcBorders>
            <w:shd w:val="clear" w:color="auto" w:fill="auto"/>
            <w:vAlign w:val="center"/>
            <w:hideMark/>
          </w:tcPr>
          <w:p w14:paraId="03011A8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37E2E2E"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2C3DCA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261</w:t>
            </w:r>
          </w:p>
        </w:tc>
        <w:tc>
          <w:tcPr>
            <w:tcW w:w="623" w:type="pct"/>
            <w:tcBorders>
              <w:top w:val="nil"/>
              <w:left w:val="nil"/>
              <w:bottom w:val="single" w:sz="4" w:space="0" w:color="auto"/>
              <w:right w:val="single" w:sz="4" w:space="0" w:color="auto"/>
            </w:tcBorders>
            <w:shd w:val="clear" w:color="auto" w:fill="auto"/>
            <w:vAlign w:val="center"/>
            <w:hideMark/>
          </w:tcPr>
          <w:p w14:paraId="3EF433F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3979F03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поз.151-152</w:t>
            </w:r>
          </w:p>
        </w:tc>
        <w:tc>
          <w:tcPr>
            <w:tcW w:w="354" w:type="pct"/>
            <w:tcBorders>
              <w:top w:val="nil"/>
              <w:left w:val="nil"/>
              <w:bottom w:val="single" w:sz="4" w:space="0" w:color="auto"/>
              <w:right w:val="single" w:sz="4" w:space="0" w:color="auto"/>
            </w:tcBorders>
            <w:shd w:val="clear" w:color="auto" w:fill="auto"/>
            <w:vAlign w:val="center"/>
            <w:hideMark/>
          </w:tcPr>
          <w:p w14:paraId="1600EF8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CF2ED4F"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в жилых и общественных зданиях оконных блоков из ПВХ профилей: поворотных (откидных, поворотно-откидных) с площадью проема более 2 м2 трехстворчатых, в том числе при наличии створок глухого остекления</w:t>
            </w:r>
          </w:p>
        </w:tc>
        <w:tc>
          <w:tcPr>
            <w:tcW w:w="431" w:type="pct"/>
            <w:tcBorders>
              <w:top w:val="nil"/>
              <w:left w:val="nil"/>
              <w:bottom w:val="single" w:sz="4" w:space="0" w:color="auto"/>
              <w:right w:val="single" w:sz="4" w:space="0" w:color="auto"/>
            </w:tcBorders>
            <w:shd w:val="clear" w:color="000000" w:fill="0070C0"/>
            <w:vAlign w:val="center"/>
            <w:hideMark/>
          </w:tcPr>
          <w:p w14:paraId="4E86B78E"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13CA3D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973 745,07  </w:t>
            </w:r>
          </w:p>
        </w:tc>
        <w:tc>
          <w:tcPr>
            <w:tcW w:w="337" w:type="pct"/>
            <w:tcBorders>
              <w:top w:val="nil"/>
              <w:left w:val="nil"/>
              <w:bottom w:val="single" w:sz="4" w:space="0" w:color="auto"/>
              <w:right w:val="single" w:sz="4" w:space="0" w:color="auto"/>
            </w:tcBorders>
            <w:shd w:val="clear" w:color="auto" w:fill="auto"/>
            <w:vAlign w:val="center"/>
            <w:hideMark/>
          </w:tcPr>
          <w:p w14:paraId="2E66667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0,506%</w:t>
            </w:r>
          </w:p>
        </w:tc>
        <w:tc>
          <w:tcPr>
            <w:tcW w:w="404" w:type="pct"/>
            <w:tcBorders>
              <w:top w:val="nil"/>
              <w:left w:val="nil"/>
              <w:bottom w:val="single" w:sz="4" w:space="0" w:color="auto"/>
              <w:right w:val="single" w:sz="4" w:space="0" w:color="auto"/>
            </w:tcBorders>
            <w:shd w:val="clear" w:color="auto" w:fill="auto"/>
            <w:vAlign w:val="center"/>
            <w:hideMark/>
          </w:tcPr>
          <w:p w14:paraId="2975CAA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6EB75C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3213283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54,02</w:t>
            </w:r>
          </w:p>
        </w:tc>
        <w:tc>
          <w:tcPr>
            <w:tcW w:w="429" w:type="pct"/>
            <w:tcBorders>
              <w:top w:val="nil"/>
              <w:left w:val="nil"/>
              <w:bottom w:val="single" w:sz="4" w:space="0" w:color="auto"/>
              <w:right w:val="single" w:sz="8" w:space="0" w:color="auto"/>
            </w:tcBorders>
            <w:shd w:val="clear" w:color="auto" w:fill="auto"/>
            <w:vAlign w:val="center"/>
            <w:hideMark/>
          </w:tcPr>
          <w:p w14:paraId="23FAB1A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CD37D4C"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ABE84B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262</w:t>
            </w:r>
          </w:p>
        </w:tc>
        <w:tc>
          <w:tcPr>
            <w:tcW w:w="623" w:type="pct"/>
            <w:tcBorders>
              <w:top w:val="nil"/>
              <w:left w:val="nil"/>
              <w:bottom w:val="single" w:sz="4" w:space="0" w:color="auto"/>
              <w:right w:val="single" w:sz="4" w:space="0" w:color="auto"/>
            </w:tcBorders>
            <w:shd w:val="clear" w:color="auto" w:fill="auto"/>
            <w:vAlign w:val="center"/>
            <w:hideMark/>
          </w:tcPr>
          <w:p w14:paraId="79F6FAF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1306811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поз.153-155</w:t>
            </w:r>
          </w:p>
        </w:tc>
        <w:tc>
          <w:tcPr>
            <w:tcW w:w="354" w:type="pct"/>
            <w:tcBorders>
              <w:top w:val="nil"/>
              <w:left w:val="nil"/>
              <w:bottom w:val="single" w:sz="4" w:space="0" w:color="auto"/>
              <w:right w:val="single" w:sz="4" w:space="0" w:color="auto"/>
            </w:tcBorders>
            <w:shd w:val="clear" w:color="auto" w:fill="auto"/>
            <w:vAlign w:val="center"/>
            <w:hideMark/>
          </w:tcPr>
          <w:p w14:paraId="7B9415F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B1B9C2A"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противомоскитных сеток</w:t>
            </w:r>
          </w:p>
        </w:tc>
        <w:tc>
          <w:tcPr>
            <w:tcW w:w="431" w:type="pct"/>
            <w:tcBorders>
              <w:top w:val="nil"/>
              <w:left w:val="nil"/>
              <w:bottom w:val="single" w:sz="4" w:space="0" w:color="auto"/>
              <w:right w:val="single" w:sz="4" w:space="0" w:color="auto"/>
            </w:tcBorders>
            <w:shd w:val="clear" w:color="000000" w:fill="0070C0"/>
            <w:vAlign w:val="center"/>
            <w:hideMark/>
          </w:tcPr>
          <w:p w14:paraId="6D42E5C6"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A75DA2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19 476,54  </w:t>
            </w:r>
          </w:p>
        </w:tc>
        <w:tc>
          <w:tcPr>
            <w:tcW w:w="337" w:type="pct"/>
            <w:tcBorders>
              <w:top w:val="nil"/>
              <w:left w:val="nil"/>
              <w:bottom w:val="single" w:sz="4" w:space="0" w:color="auto"/>
              <w:right w:val="single" w:sz="4" w:space="0" w:color="auto"/>
            </w:tcBorders>
            <w:shd w:val="clear" w:color="auto" w:fill="auto"/>
            <w:vAlign w:val="center"/>
            <w:hideMark/>
          </w:tcPr>
          <w:p w14:paraId="563E384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0,010%</w:t>
            </w:r>
          </w:p>
        </w:tc>
        <w:tc>
          <w:tcPr>
            <w:tcW w:w="404" w:type="pct"/>
            <w:tcBorders>
              <w:top w:val="nil"/>
              <w:left w:val="nil"/>
              <w:bottom w:val="single" w:sz="4" w:space="0" w:color="auto"/>
              <w:right w:val="single" w:sz="4" w:space="0" w:color="auto"/>
            </w:tcBorders>
            <w:shd w:val="clear" w:color="auto" w:fill="auto"/>
            <w:vAlign w:val="center"/>
            <w:hideMark/>
          </w:tcPr>
          <w:p w14:paraId="2C019AD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49CFF0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25F12EE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18,00</w:t>
            </w:r>
          </w:p>
        </w:tc>
        <w:tc>
          <w:tcPr>
            <w:tcW w:w="429" w:type="pct"/>
            <w:tcBorders>
              <w:top w:val="nil"/>
              <w:left w:val="nil"/>
              <w:bottom w:val="single" w:sz="4" w:space="0" w:color="auto"/>
              <w:right w:val="single" w:sz="8" w:space="0" w:color="auto"/>
            </w:tcBorders>
            <w:shd w:val="clear" w:color="auto" w:fill="auto"/>
            <w:vAlign w:val="center"/>
            <w:hideMark/>
          </w:tcPr>
          <w:p w14:paraId="30A1089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6A255BF"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87A8A6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263</w:t>
            </w:r>
          </w:p>
        </w:tc>
        <w:tc>
          <w:tcPr>
            <w:tcW w:w="623" w:type="pct"/>
            <w:tcBorders>
              <w:top w:val="nil"/>
              <w:left w:val="nil"/>
              <w:bottom w:val="single" w:sz="4" w:space="0" w:color="auto"/>
              <w:right w:val="single" w:sz="4" w:space="0" w:color="auto"/>
            </w:tcBorders>
            <w:shd w:val="clear" w:color="auto" w:fill="auto"/>
            <w:vAlign w:val="center"/>
            <w:hideMark/>
          </w:tcPr>
          <w:p w14:paraId="201D4BD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1EF2711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поз.156-158</w:t>
            </w:r>
          </w:p>
        </w:tc>
        <w:tc>
          <w:tcPr>
            <w:tcW w:w="354" w:type="pct"/>
            <w:tcBorders>
              <w:top w:val="nil"/>
              <w:left w:val="nil"/>
              <w:bottom w:val="single" w:sz="4" w:space="0" w:color="auto"/>
              <w:right w:val="single" w:sz="4" w:space="0" w:color="auto"/>
            </w:tcBorders>
            <w:shd w:val="clear" w:color="auto" w:fill="auto"/>
            <w:vAlign w:val="center"/>
            <w:hideMark/>
          </w:tcPr>
          <w:p w14:paraId="55E8280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653D395"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Установка подоконных досок из ПВХ: в каменных стенах толщиной до 0,51 м</w:t>
            </w:r>
          </w:p>
        </w:tc>
        <w:tc>
          <w:tcPr>
            <w:tcW w:w="431" w:type="pct"/>
            <w:tcBorders>
              <w:top w:val="nil"/>
              <w:left w:val="nil"/>
              <w:bottom w:val="single" w:sz="4" w:space="0" w:color="auto"/>
              <w:right w:val="single" w:sz="4" w:space="0" w:color="auto"/>
            </w:tcBorders>
            <w:shd w:val="clear" w:color="000000" w:fill="0070C0"/>
            <w:vAlign w:val="center"/>
            <w:hideMark/>
          </w:tcPr>
          <w:p w14:paraId="18E8C277"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478FFB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18 578,18  </w:t>
            </w:r>
          </w:p>
        </w:tc>
        <w:tc>
          <w:tcPr>
            <w:tcW w:w="337" w:type="pct"/>
            <w:tcBorders>
              <w:top w:val="nil"/>
              <w:left w:val="nil"/>
              <w:bottom w:val="single" w:sz="4" w:space="0" w:color="auto"/>
              <w:right w:val="single" w:sz="4" w:space="0" w:color="auto"/>
            </w:tcBorders>
            <w:shd w:val="clear" w:color="auto" w:fill="auto"/>
            <w:vAlign w:val="center"/>
            <w:hideMark/>
          </w:tcPr>
          <w:p w14:paraId="20F6B09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0,010%</w:t>
            </w:r>
          </w:p>
        </w:tc>
        <w:tc>
          <w:tcPr>
            <w:tcW w:w="404" w:type="pct"/>
            <w:tcBorders>
              <w:top w:val="nil"/>
              <w:left w:val="nil"/>
              <w:bottom w:val="single" w:sz="4" w:space="0" w:color="auto"/>
              <w:right w:val="single" w:sz="4" w:space="0" w:color="auto"/>
            </w:tcBorders>
            <w:shd w:val="clear" w:color="auto" w:fill="auto"/>
            <w:vAlign w:val="center"/>
            <w:hideMark/>
          </w:tcPr>
          <w:p w14:paraId="32E1C25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9EA290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w:t>
            </w:r>
          </w:p>
        </w:tc>
        <w:tc>
          <w:tcPr>
            <w:tcW w:w="362" w:type="pct"/>
            <w:tcBorders>
              <w:top w:val="nil"/>
              <w:left w:val="nil"/>
              <w:bottom w:val="single" w:sz="4" w:space="0" w:color="auto"/>
              <w:right w:val="single" w:sz="4" w:space="0" w:color="auto"/>
            </w:tcBorders>
            <w:shd w:val="clear" w:color="auto" w:fill="auto"/>
            <w:vAlign w:val="center"/>
            <w:hideMark/>
          </w:tcPr>
          <w:p w14:paraId="4734B0B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24,80</w:t>
            </w:r>
          </w:p>
        </w:tc>
        <w:tc>
          <w:tcPr>
            <w:tcW w:w="429" w:type="pct"/>
            <w:tcBorders>
              <w:top w:val="nil"/>
              <w:left w:val="nil"/>
              <w:bottom w:val="single" w:sz="4" w:space="0" w:color="auto"/>
              <w:right w:val="single" w:sz="8" w:space="0" w:color="auto"/>
            </w:tcBorders>
            <w:shd w:val="clear" w:color="auto" w:fill="auto"/>
            <w:vAlign w:val="center"/>
            <w:hideMark/>
          </w:tcPr>
          <w:p w14:paraId="4B6BEE5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BBCC08A"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CC03C5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264</w:t>
            </w:r>
          </w:p>
        </w:tc>
        <w:tc>
          <w:tcPr>
            <w:tcW w:w="623" w:type="pct"/>
            <w:tcBorders>
              <w:top w:val="nil"/>
              <w:left w:val="nil"/>
              <w:bottom w:val="single" w:sz="4" w:space="0" w:color="auto"/>
              <w:right w:val="single" w:sz="4" w:space="0" w:color="auto"/>
            </w:tcBorders>
            <w:shd w:val="clear" w:color="auto" w:fill="auto"/>
            <w:vAlign w:val="center"/>
            <w:hideMark/>
          </w:tcPr>
          <w:p w14:paraId="15D7485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7EFF2C0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поз.159-160</w:t>
            </w:r>
          </w:p>
        </w:tc>
        <w:tc>
          <w:tcPr>
            <w:tcW w:w="354" w:type="pct"/>
            <w:tcBorders>
              <w:top w:val="nil"/>
              <w:left w:val="nil"/>
              <w:bottom w:val="single" w:sz="4" w:space="0" w:color="auto"/>
              <w:right w:val="single" w:sz="4" w:space="0" w:color="auto"/>
            </w:tcBorders>
            <w:shd w:val="clear" w:color="auto" w:fill="auto"/>
            <w:vAlign w:val="center"/>
            <w:hideMark/>
          </w:tcPr>
          <w:p w14:paraId="1E494DD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D3BA1E4"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 xml:space="preserve">Смена обделок из листовой стали (поясков, </w:t>
            </w:r>
            <w:proofErr w:type="spellStart"/>
            <w:r w:rsidRPr="00FE6478">
              <w:rPr>
                <w:rFonts w:ascii="Times New Roman" w:eastAsia="Times New Roman" w:hAnsi="Times New Roman" w:cs="Times New Roman"/>
                <w:color w:val="000000"/>
                <w:sz w:val="20"/>
                <w:szCs w:val="20"/>
                <w:lang w:eastAsia="ru-RU"/>
              </w:rPr>
              <w:t>сандриков</w:t>
            </w:r>
            <w:proofErr w:type="spellEnd"/>
            <w:r w:rsidRPr="00FE6478">
              <w:rPr>
                <w:rFonts w:ascii="Times New Roman" w:eastAsia="Times New Roman" w:hAnsi="Times New Roman" w:cs="Times New Roman"/>
                <w:color w:val="000000"/>
                <w:sz w:val="20"/>
                <w:szCs w:val="20"/>
                <w:lang w:eastAsia="ru-RU"/>
              </w:rPr>
              <w:t>, отливов, карнизов) шириной: до 0,4 м</w:t>
            </w:r>
          </w:p>
        </w:tc>
        <w:tc>
          <w:tcPr>
            <w:tcW w:w="431" w:type="pct"/>
            <w:tcBorders>
              <w:top w:val="nil"/>
              <w:left w:val="nil"/>
              <w:bottom w:val="single" w:sz="4" w:space="0" w:color="auto"/>
              <w:right w:val="single" w:sz="4" w:space="0" w:color="auto"/>
            </w:tcBorders>
            <w:shd w:val="clear" w:color="000000" w:fill="0070C0"/>
            <w:vAlign w:val="center"/>
            <w:hideMark/>
          </w:tcPr>
          <w:p w14:paraId="73BEACE6"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4FBE42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9 295,78  </w:t>
            </w:r>
          </w:p>
        </w:tc>
        <w:tc>
          <w:tcPr>
            <w:tcW w:w="337" w:type="pct"/>
            <w:tcBorders>
              <w:top w:val="nil"/>
              <w:left w:val="nil"/>
              <w:bottom w:val="single" w:sz="4" w:space="0" w:color="auto"/>
              <w:right w:val="single" w:sz="4" w:space="0" w:color="auto"/>
            </w:tcBorders>
            <w:shd w:val="clear" w:color="auto" w:fill="auto"/>
            <w:vAlign w:val="center"/>
            <w:hideMark/>
          </w:tcPr>
          <w:p w14:paraId="7E6D461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0,005%</w:t>
            </w:r>
          </w:p>
        </w:tc>
        <w:tc>
          <w:tcPr>
            <w:tcW w:w="404" w:type="pct"/>
            <w:tcBorders>
              <w:top w:val="nil"/>
              <w:left w:val="nil"/>
              <w:bottom w:val="single" w:sz="4" w:space="0" w:color="auto"/>
              <w:right w:val="single" w:sz="4" w:space="0" w:color="auto"/>
            </w:tcBorders>
            <w:shd w:val="clear" w:color="auto" w:fill="auto"/>
            <w:vAlign w:val="center"/>
            <w:hideMark/>
          </w:tcPr>
          <w:p w14:paraId="412800E2"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6B6AE0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193FFB4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24,80</w:t>
            </w:r>
          </w:p>
        </w:tc>
        <w:tc>
          <w:tcPr>
            <w:tcW w:w="429" w:type="pct"/>
            <w:tcBorders>
              <w:top w:val="nil"/>
              <w:left w:val="nil"/>
              <w:bottom w:val="single" w:sz="4" w:space="0" w:color="auto"/>
              <w:right w:val="single" w:sz="8" w:space="0" w:color="auto"/>
            </w:tcBorders>
            <w:shd w:val="clear" w:color="auto" w:fill="auto"/>
            <w:vAlign w:val="center"/>
            <w:hideMark/>
          </w:tcPr>
          <w:p w14:paraId="46984C8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3DD9776"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733364B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265</w:t>
            </w:r>
          </w:p>
        </w:tc>
        <w:tc>
          <w:tcPr>
            <w:tcW w:w="623" w:type="pct"/>
            <w:tcBorders>
              <w:top w:val="nil"/>
              <w:left w:val="nil"/>
              <w:bottom w:val="single" w:sz="4" w:space="0" w:color="auto"/>
              <w:right w:val="single" w:sz="4" w:space="0" w:color="auto"/>
            </w:tcBorders>
            <w:shd w:val="clear" w:color="auto" w:fill="auto"/>
            <w:vAlign w:val="center"/>
            <w:hideMark/>
          </w:tcPr>
          <w:p w14:paraId="15ACBB7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1EA0BA8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поз.161-162</w:t>
            </w:r>
          </w:p>
        </w:tc>
        <w:tc>
          <w:tcPr>
            <w:tcW w:w="354" w:type="pct"/>
            <w:tcBorders>
              <w:top w:val="nil"/>
              <w:left w:val="nil"/>
              <w:bottom w:val="single" w:sz="4" w:space="0" w:color="auto"/>
              <w:right w:val="single" w:sz="4" w:space="0" w:color="auto"/>
            </w:tcBorders>
            <w:shd w:val="clear" w:color="auto" w:fill="auto"/>
            <w:vAlign w:val="center"/>
            <w:hideMark/>
          </w:tcPr>
          <w:p w14:paraId="1721391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0972175"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Облицовка оконных и дверных откосов декоративным бумажно-слоистым пластиком или листами из синтетических материалов на клее</w:t>
            </w:r>
          </w:p>
        </w:tc>
        <w:tc>
          <w:tcPr>
            <w:tcW w:w="431" w:type="pct"/>
            <w:tcBorders>
              <w:top w:val="nil"/>
              <w:left w:val="nil"/>
              <w:bottom w:val="single" w:sz="4" w:space="0" w:color="auto"/>
              <w:right w:val="single" w:sz="4" w:space="0" w:color="auto"/>
            </w:tcBorders>
            <w:shd w:val="clear" w:color="000000" w:fill="0070C0"/>
            <w:vAlign w:val="center"/>
            <w:hideMark/>
          </w:tcPr>
          <w:p w14:paraId="70EB6F00"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30E499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48 256,17  </w:t>
            </w:r>
          </w:p>
        </w:tc>
        <w:tc>
          <w:tcPr>
            <w:tcW w:w="337" w:type="pct"/>
            <w:tcBorders>
              <w:top w:val="nil"/>
              <w:left w:val="nil"/>
              <w:bottom w:val="single" w:sz="4" w:space="0" w:color="auto"/>
              <w:right w:val="single" w:sz="4" w:space="0" w:color="auto"/>
            </w:tcBorders>
            <w:shd w:val="clear" w:color="auto" w:fill="auto"/>
            <w:vAlign w:val="center"/>
            <w:hideMark/>
          </w:tcPr>
          <w:p w14:paraId="262AD43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0,025%</w:t>
            </w:r>
          </w:p>
        </w:tc>
        <w:tc>
          <w:tcPr>
            <w:tcW w:w="404" w:type="pct"/>
            <w:tcBorders>
              <w:top w:val="nil"/>
              <w:left w:val="nil"/>
              <w:bottom w:val="single" w:sz="4" w:space="0" w:color="auto"/>
              <w:right w:val="single" w:sz="4" w:space="0" w:color="auto"/>
            </w:tcBorders>
            <w:shd w:val="clear" w:color="auto" w:fill="auto"/>
            <w:vAlign w:val="center"/>
            <w:hideMark/>
          </w:tcPr>
          <w:p w14:paraId="541B329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26FCB8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м2</w:t>
            </w:r>
          </w:p>
        </w:tc>
        <w:tc>
          <w:tcPr>
            <w:tcW w:w="362" w:type="pct"/>
            <w:tcBorders>
              <w:top w:val="nil"/>
              <w:left w:val="nil"/>
              <w:bottom w:val="single" w:sz="4" w:space="0" w:color="auto"/>
              <w:right w:val="single" w:sz="4" w:space="0" w:color="auto"/>
            </w:tcBorders>
            <w:shd w:val="clear" w:color="auto" w:fill="auto"/>
            <w:vAlign w:val="center"/>
            <w:hideMark/>
          </w:tcPr>
          <w:p w14:paraId="05E0C92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28,12</w:t>
            </w:r>
          </w:p>
        </w:tc>
        <w:tc>
          <w:tcPr>
            <w:tcW w:w="429" w:type="pct"/>
            <w:tcBorders>
              <w:top w:val="nil"/>
              <w:left w:val="nil"/>
              <w:bottom w:val="single" w:sz="4" w:space="0" w:color="auto"/>
              <w:right w:val="single" w:sz="8" w:space="0" w:color="auto"/>
            </w:tcBorders>
            <w:shd w:val="clear" w:color="auto" w:fill="auto"/>
            <w:vAlign w:val="center"/>
            <w:hideMark/>
          </w:tcPr>
          <w:p w14:paraId="1B908F7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282595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70856A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266</w:t>
            </w:r>
          </w:p>
        </w:tc>
        <w:tc>
          <w:tcPr>
            <w:tcW w:w="623" w:type="pct"/>
            <w:tcBorders>
              <w:top w:val="nil"/>
              <w:left w:val="nil"/>
              <w:bottom w:val="single" w:sz="4" w:space="0" w:color="auto"/>
              <w:right w:val="single" w:sz="4" w:space="0" w:color="auto"/>
            </w:tcBorders>
            <w:shd w:val="clear" w:color="auto" w:fill="auto"/>
            <w:vAlign w:val="center"/>
            <w:hideMark/>
          </w:tcPr>
          <w:p w14:paraId="55F1BEE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36367E0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поз.163</w:t>
            </w:r>
          </w:p>
        </w:tc>
        <w:tc>
          <w:tcPr>
            <w:tcW w:w="354" w:type="pct"/>
            <w:tcBorders>
              <w:top w:val="nil"/>
              <w:left w:val="nil"/>
              <w:bottom w:val="single" w:sz="4" w:space="0" w:color="auto"/>
              <w:right w:val="single" w:sz="4" w:space="0" w:color="auto"/>
            </w:tcBorders>
            <w:shd w:val="clear" w:color="auto" w:fill="auto"/>
            <w:vAlign w:val="center"/>
            <w:hideMark/>
          </w:tcPr>
          <w:p w14:paraId="638D12D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6192643"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Погрузо-разгрузочные работы при автомобильных перевозках: Погрузка мусора строительного с погрузкой экскаваторами емкостью ковша до 0,5 м3</w:t>
            </w:r>
          </w:p>
        </w:tc>
        <w:tc>
          <w:tcPr>
            <w:tcW w:w="431" w:type="pct"/>
            <w:tcBorders>
              <w:top w:val="nil"/>
              <w:left w:val="nil"/>
              <w:bottom w:val="single" w:sz="4" w:space="0" w:color="auto"/>
              <w:right w:val="single" w:sz="4" w:space="0" w:color="auto"/>
            </w:tcBorders>
            <w:shd w:val="clear" w:color="000000" w:fill="0070C0"/>
            <w:vAlign w:val="center"/>
            <w:hideMark/>
          </w:tcPr>
          <w:p w14:paraId="7DDDB5D9"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3D963A0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1 043,47  </w:t>
            </w:r>
          </w:p>
        </w:tc>
        <w:tc>
          <w:tcPr>
            <w:tcW w:w="337" w:type="pct"/>
            <w:tcBorders>
              <w:top w:val="nil"/>
              <w:left w:val="nil"/>
              <w:bottom w:val="single" w:sz="4" w:space="0" w:color="auto"/>
              <w:right w:val="single" w:sz="4" w:space="0" w:color="auto"/>
            </w:tcBorders>
            <w:shd w:val="clear" w:color="auto" w:fill="auto"/>
            <w:vAlign w:val="center"/>
            <w:hideMark/>
          </w:tcPr>
          <w:p w14:paraId="473DADB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0,001%</w:t>
            </w:r>
          </w:p>
        </w:tc>
        <w:tc>
          <w:tcPr>
            <w:tcW w:w="404" w:type="pct"/>
            <w:tcBorders>
              <w:top w:val="nil"/>
              <w:left w:val="nil"/>
              <w:bottom w:val="single" w:sz="4" w:space="0" w:color="auto"/>
              <w:right w:val="single" w:sz="4" w:space="0" w:color="auto"/>
            </w:tcBorders>
            <w:shd w:val="clear" w:color="auto" w:fill="auto"/>
            <w:vAlign w:val="center"/>
            <w:hideMark/>
          </w:tcPr>
          <w:p w14:paraId="243DE04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4D2EB3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т</w:t>
            </w:r>
          </w:p>
        </w:tc>
        <w:tc>
          <w:tcPr>
            <w:tcW w:w="362" w:type="pct"/>
            <w:tcBorders>
              <w:top w:val="nil"/>
              <w:left w:val="nil"/>
              <w:bottom w:val="single" w:sz="4" w:space="0" w:color="auto"/>
              <w:right w:val="single" w:sz="4" w:space="0" w:color="auto"/>
            </w:tcBorders>
            <w:shd w:val="clear" w:color="auto" w:fill="auto"/>
            <w:vAlign w:val="center"/>
            <w:hideMark/>
          </w:tcPr>
          <w:p w14:paraId="5A96D03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25,36</w:t>
            </w:r>
          </w:p>
        </w:tc>
        <w:tc>
          <w:tcPr>
            <w:tcW w:w="429" w:type="pct"/>
            <w:tcBorders>
              <w:top w:val="nil"/>
              <w:left w:val="nil"/>
              <w:bottom w:val="single" w:sz="4" w:space="0" w:color="auto"/>
              <w:right w:val="single" w:sz="8" w:space="0" w:color="auto"/>
            </w:tcBorders>
            <w:shd w:val="clear" w:color="auto" w:fill="auto"/>
            <w:vAlign w:val="center"/>
            <w:hideMark/>
          </w:tcPr>
          <w:p w14:paraId="66BE6DAC"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1E501D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DA95F9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267</w:t>
            </w:r>
          </w:p>
        </w:tc>
        <w:tc>
          <w:tcPr>
            <w:tcW w:w="623" w:type="pct"/>
            <w:tcBorders>
              <w:top w:val="nil"/>
              <w:left w:val="nil"/>
              <w:bottom w:val="single" w:sz="4" w:space="0" w:color="auto"/>
              <w:right w:val="single" w:sz="4" w:space="0" w:color="auto"/>
            </w:tcBorders>
            <w:shd w:val="clear" w:color="auto" w:fill="auto"/>
            <w:vAlign w:val="center"/>
            <w:hideMark/>
          </w:tcPr>
          <w:p w14:paraId="75C5755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02-01-02(оконные и дверные блоки)</w:t>
            </w:r>
          </w:p>
        </w:tc>
        <w:tc>
          <w:tcPr>
            <w:tcW w:w="393" w:type="pct"/>
            <w:tcBorders>
              <w:top w:val="nil"/>
              <w:left w:val="nil"/>
              <w:bottom w:val="single" w:sz="4" w:space="0" w:color="auto"/>
              <w:right w:val="single" w:sz="4" w:space="0" w:color="auto"/>
            </w:tcBorders>
            <w:shd w:val="clear" w:color="auto" w:fill="auto"/>
            <w:vAlign w:val="center"/>
            <w:hideMark/>
          </w:tcPr>
          <w:p w14:paraId="3333F8C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поз.164</w:t>
            </w:r>
          </w:p>
        </w:tc>
        <w:tc>
          <w:tcPr>
            <w:tcW w:w="354" w:type="pct"/>
            <w:tcBorders>
              <w:top w:val="nil"/>
              <w:left w:val="nil"/>
              <w:bottom w:val="single" w:sz="4" w:space="0" w:color="auto"/>
              <w:right w:val="single" w:sz="4" w:space="0" w:color="auto"/>
            </w:tcBorders>
            <w:shd w:val="clear" w:color="auto" w:fill="auto"/>
            <w:vAlign w:val="center"/>
            <w:hideMark/>
          </w:tcPr>
          <w:p w14:paraId="6BDCBB1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E0273C5"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Перевозка грузов автомобилями-самосвалами грузоподъемностью 10 т работающих вне карьера на расстояние: I класс груза до 39 км</w:t>
            </w:r>
          </w:p>
        </w:tc>
        <w:tc>
          <w:tcPr>
            <w:tcW w:w="431" w:type="pct"/>
            <w:tcBorders>
              <w:top w:val="nil"/>
              <w:left w:val="nil"/>
              <w:bottom w:val="single" w:sz="4" w:space="0" w:color="auto"/>
              <w:right w:val="single" w:sz="4" w:space="0" w:color="auto"/>
            </w:tcBorders>
            <w:shd w:val="clear" w:color="000000" w:fill="0070C0"/>
            <w:vAlign w:val="center"/>
            <w:hideMark/>
          </w:tcPr>
          <w:p w14:paraId="0F1FFD59"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946FC5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7 263,18  </w:t>
            </w:r>
          </w:p>
        </w:tc>
        <w:tc>
          <w:tcPr>
            <w:tcW w:w="337" w:type="pct"/>
            <w:tcBorders>
              <w:top w:val="nil"/>
              <w:left w:val="nil"/>
              <w:bottom w:val="single" w:sz="4" w:space="0" w:color="auto"/>
              <w:right w:val="single" w:sz="4" w:space="0" w:color="auto"/>
            </w:tcBorders>
            <w:shd w:val="clear" w:color="auto" w:fill="auto"/>
            <w:vAlign w:val="center"/>
            <w:hideMark/>
          </w:tcPr>
          <w:p w14:paraId="134AD07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0,004%</w:t>
            </w:r>
          </w:p>
        </w:tc>
        <w:tc>
          <w:tcPr>
            <w:tcW w:w="404" w:type="pct"/>
            <w:tcBorders>
              <w:top w:val="nil"/>
              <w:left w:val="nil"/>
              <w:bottom w:val="single" w:sz="4" w:space="0" w:color="auto"/>
              <w:right w:val="single" w:sz="4" w:space="0" w:color="auto"/>
            </w:tcBorders>
            <w:shd w:val="clear" w:color="auto" w:fill="auto"/>
            <w:vAlign w:val="center"/>
            <w:hideMark/>
          </w:tcPr>
          <w:p w14:paraId="382B8C8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9BA7B6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т</w:t>
            </w:r>
          </w:p>
        </w:tc>
        <w:tc>
          <w:tcPr>
            <w:tcW w:w="362" w:type="pct"/>
            <w:tcBorders>
              <w:top w:val="nil"/>
              <w:left w:val="nil"/>
              <w:bottom w:val="single" w:sz="4" w:space="0" w:color="auto"/>
              <w:right w:val="single" w:sz="4" w:space="0" w:color="auto"/>
            </w:tcBorders>
            <w:shd w:val="clear" w:color="auto" w:fill="auto"/>
            <w:vAlign w:val="center"/>
            <w:hideMark/>
          </w:tcPr>
          <w:p w14:paraId="021CAA8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25,36</w:t>
            </w:r>
          </w:p>
        </w:tc>
        <w:tc>
          <w:tcPr>
            <w:tcW w:w="429" w:type="pct"/>
            <w:tcBorders>
              <w:top w:val="nil"/>
              <w:left w:val="nil"/>
              <w:bottom w:val="single" w:sz="4" w:space="0" w:color="auto"/>
              <w:right w:val="single" w:sz="8" w:space="0" w:color="auto"/>
            </w:tcBorders>
            <w:shd w:val="clear" w:color="auto" w:fill="auto"/>
            <w:vAlign w:val="center"/>
            <w:hideMark/>
          </w:tcPr>
          <w:p w14:paraId="20C7F3E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29276C6"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983AD6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268</w:t>
            </w:r>
          </w:p>
        </w:tc>
        <w:tc>
          <w:tcPr>
            <w:tcW w:w="623" w:type="pct"/>
            <w:tcBorders>
              <w:top w:val="nil"/>
              <w:left w:val="nil"/>
              <w:bottom w:val="single" w:sz="4" w:space="0" w:color="auto"/>
              <w:right w:val="single" w:sz="4" w:space="0" w:color="auto"/>
            </w:tcBorders>
            <w:shd w:val="clear" w:color="auto" w:fill="auto"/>
            <w:vAlign w:val="center"/>
            <w:hideMark/>
          </w:tcPr>
          <w:p w14:paraId="0BA039A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02-01-01(общестроительные работы)</w:t>
            </w:r>
          </w:p>
        </w:tc>
        <w:tc>
          <w:tcPr>
            <w:tcW w:w="393" w:type="pct"/>
            <w:tcBorders>
              <w:top w:val="nil"/>
              <w:left w:val="nil"/>
              <w:bottom w:val="single" w:sz="4" w:space="0" w:color="auto"/>
              <w:right w:val="single" w:sz="4" w:space="0" w:color="auto"/>
            </w:tcBorders>
            <w:shd w:val="clear" w:color="auto" w:fill="auto"/>
            <w:vAlign w:val="center"/>
            <w:hideMark/>
          </w:tcPr>
          <w:p w14:paraId="1CCFE74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поз.121-212</w:t>
            </w:r>
          </w:p>
        </w:tc>
        <w:tc>
          <w:tcPr>
            <w:tcW w:w="354" w:type="pct"/>
            <w:tcBorders>
              <w:top w:val="nil"/>
              <w:left w:val="nil"/>
              <w:bottom w:val="single" w:sz="4" w:space="0" w:color="auto"/>
              <w:right w:val="single" w:sz="4" w:space="0" w:color="auto"/>
            </w:tcBorders>
            <w:shd w:val="clear" w:color="auto" w:fill="auto"/>
            <w:vAlign w:val="center"/>
            <w:hideMark/>
          </w:tcPr>
          <w:p w14:paraId="6EE93A9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4793628"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Входная группа №1, холл 1-й этаж</w:t>
            </w:r>
          </w:p>
        </w:tc>
        <w:tc>
          <w:tcPr>
            <w:tcW w:w="431" w:type="pct"/>
            <w:tcBorders>
              <w:top w:val="nil"/>
              <w:left w:val="nil"/>
              <w:bottom w:val="single" w:sz="4" w:space="0" w:color="auto"/>
              <w:right w:val="single" w:sz="4" w:space="0" w:color="auto"/>
            </w:tcBorders>
            <w:shd w:val="clear" w:color="000000" w:fill="0070C0"/>
            <w:vAlign w:val="center"/>
            <w:hideMark/>
          </w:tcPr>
          <w:p w14:paraId="391F4FB5"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0141AEE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3 301 282,07  </w:t>
            </w:r>
          </w:p>
        </w:tc>
        <w:tc>
          <w:tcPr>
            <w:tcW w:w="337" w:type="pct"/>
            <w:tcBorders>
              <w:top w:val="nil"/>
              <w:left w:val="nil"/>
              <w:bottom w:val="single" w:sz="4" w:space="0" w:color="auto"/>
              <w:right w:val="single" w:sz="4" w:space="0" w:color="auto"/>
            </w:tcBorders>
            <w:shd w:val="clear" w:color="auto" w:fill="auto"/>
            <w:vAlign w:val="center"/>
            <w:hideMark/>
          </w:tcPr>
          <w:p w14:paraId="4FE030E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1,716%</w:t>
            </w:r>
          </w:p>
        </w:tc>
        <w:tc>
          <w:tcPr>
            <w:tcW w:w="404" w:type="pct"/>
            <w:tcBorders>
              <w:top w:val="nil"/>
              <w:left w:val="nil"/>
              <w:bottom w:val="single" w:sz="4" w:space="0" w:color="auto"/>
              <w:right w:val="single" w:sz="4" w:space="0" w:color="auto"/>
            </w:tcBorders>
            <w:shd w:val="clear" w:color="auto" w:fill="auto"/>
            <w:vAlign w:val="center"/>
            <w:hideMark/>
          </w:tcPr>
          <w:p w14:paraId="66C01AD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2D21C5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01953F7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55AFC12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D58C34B"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7E35B4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269</w:t>
            </w:r>
          </w:p>
        </w:tc>
        <w:tc>
          <w:tcPr>
            <w:tcW w:w="623" w:type="pct"/>
            <w:tcBorders>
              <w:top w:val="nil"/>
              <w:left w:val="nil"/>
              <w:bottom w:val="single" w:sz="4" w:space="0" w:color="auto"/>
              <w:right w:val="single" w:sz="4" w:space="0" w:color="auto"/>
            </w:tcBorders>
            <w:shd w:val="clear" w:color="auto" w:fill="auto"/>
            <w:vAlign w:val="center"/>
            <w:hideMark/>
          </w:tcPr>
          <w:p w14:paraId="48327CD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02-01-01(общестроительные работы)</w:t>
            </w:r>
          </w:p>
        </w:tc>
        <w:tc>
          <w:tcPr>
            <w:tcW w:w="393" w:type="pct"/>
            <w:tcBorders>
              <w:top w:val="nil"/>
              <w:left w:val="nil"/>
              <w:bottom w:val="single" w:sz="4" w:space="0" w:color="auto"/>
              <w:right w:val="single" w:sz="4" w:space="0" w:color="auto"/>
            </w:tcBorders>
            <w:shd w:val="clear" w:color="auto" w:fill="auto"/>
            <w:vAlign w:val="center"/>
            <w:hideMark/>
          </w:tcPr>
          <w:p w14:paraId="53EC95E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поз.213-256</w:t>
            </w:r>
          </w:p>
        </w:tc>
        <w:tc>
          <w:tcPr>
            <w:tcW w:w="354" w:type="pct"/>
            <w:tcBorders>
              <w:top w:val="nil"/>
              <w:left w:val="nil"/>
              <w:bottom w:val="single" w:sz="4" w:space="0" w:color="auto"/>
              <w:right w:val="single" w:sz="4" w:space="0" w:color="auto"/>
            </w:tcBorders>
            <w:shd w:val="clear" w:color="auto" w:fill="auto"/>
            <w:vAlign w:val="center"/>
            <w:hideMark/>
          </w:tcPr>
          <w:p w14:paraId="363FAF8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43DF4D5"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Спортивные раздевалки, санузлы, кладовая</w:t>
            </w:r>
          </w:p>
        </w:tc>
        <w:tc>
          <w:tcPr>
            <w:tcW w:w="431" w:type="pct"/>
            <w:tcBorders>
              <w:top w:val="nil"/>
              <w:left w:val="nil"/>
              <w:bottom w:val="single" w:sz="4" w:space="0" w:color="auto"/>
              <w:right w:val="single" w:sz="4" w:space="0" w:color="auto"/>
            </w:tcBorders>
            <w:shd w:val="clear" w:color="000000" w:fill="0070C0"/>
            <w:vAlign w:val="center"/>
            <w:hideMark/>
          </w:tcPr>
          <w:p w14:paraId="17E675F5"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F48050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1 473 984,09  </w:t>
            </w:r>
          </w:p>
        </w:tc>
        <w:tc>
          <w:tcPr>
            <w:tcW w:w="337" w:type="pct"/>
            <w:tcBorders>
              <w:top w:val="nil"/>
              <w:left w:val="nil"/>
              <w:bottom w:val="single" w:sz="4" w:space="0" w:color="auto"/>
              <w:right w:val="single" w:sz="4" w:space="0" w:color="auto"/>
            </w:tcBorders>
            <w:shd w:val="clear" w:color="auto" w:fill="auto"/>
            <w:vAlign w:val="center"/>
            <w:hideMark/>
          </w:tcPr>
          <w:p w14:paraId="08F5D34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0,766%</w:t>
            </w:r>
          </w:p>
        </w:tc>
        <w:tc>
          <w:tcPr>
            <w:tcW w:w="404" w:type="pct"/>
            <w:tcBorders>
              <w:top w:val="nil"/>
              <w:left w:val="nil"/>
              <w:bottom w:val="single" w:sz="4" w:space="0" w:color="auto"/>
              <w:right w:val="single" w:sz="4" w:space="0" w:color="auto"/>
            </w:tcBorders>
            <w:shd w:val="clear" w:color="auto" w:fill="auto"/>
            <w:vAlign w:val="center"/>
            <w:hideMark/>
          </w:tcPr>
          <w:p w14:paraId="59B64C3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4197A20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712F55D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3FFCB92D"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3F236A6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1490D2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270</w:t>
            </w:r>
          </w:p>
        </w:tc>
        <w:tc>
          <w:tcPr>
            <w:tcW w:w="623" w:type="pct"/>
            <w:tcBorders>
              <w:top w:val="nil"/>
              <w:left w:val="nil"/>
              <w:bottom w:val="single" w:sz="4" w:space="0" w:color="auto"/>
              <w:right w:val="single" w:sz="4" w:space="0" w:color="auto"/>
            </w:tcBorders>
            <w:shd w:val="clear" w:color="auto" w:fill="auto"/>
            <w:vAlign w:val="center"/>
            <w:hideMark/>
          </w:tcPr>
          <w:p w14:paraId="5A8B7DF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02-01-01(общестроительные работы)</w:t>
            </w:r>
          </w:p>
        </w:tc>
        <w:tc>
          <w:tcPr>
            <w:tcW w:w="393" w:type="pct"/>
            <w:tcBorders>
              <w:top w:val="nil"/>
              <w:left w:val="nil"/>
              <w:bottom w:val="single" w:sz="4" w:space="0" w:color="auto"/>
              <w:right w:val="single" w:sz="4" w:space="0" w:color="auto"/>
            </w:tcBorders>
            <w:shd w:val="clear" w:color="auto" w:fill="auto"/>
            <w:vAlign w:val="center"/>
            <w:hideMark/>
          </w:tcPr>
          <w:p w14:paraId="346D62C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поз.257-353</w:t>
            </w:r>
          </w:p>
        </w:tc>
        <w:tc>
          <w:tcPr>
            <w:tcW w:w="354" w:type="pct"/>
            <w:tcBorders>
              <w:top w:val="nil"/>
              <w:left w:val="nil"/>
              <w:bottom w:val="single" w:sz="4" w:space="0" w:color="auto"/>
              <w:right w:val="single" w:sz="4" w:space="0" w:color="auto"/>
            </w:tcBorders>
            <w:shd w:val="clear" w:color="auto" w:fill="auto"/>
            <w:vAlign w:val="center"/>
            <w:hideMark/>
          </w:tcPr>
          <w:p w14:paraId="6373162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126AACB"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Входная группа №2</w:t>
            </w:r>
          </w:p>
        </w:tc>
        <w:tc>
          <w:tcPr>
            <w:tcW w:w="431" w:type="pct"/>
            <w:tcBorders>
              <w:top w:val="nil"/>
              <w:left w:val="nil"/>
              <w:bottom w:val="single" w:sz="4" w:space="0" w:color="auto"/>
              <w:right w:val="single" w:sz="4" w:space="0" w:color="auto"/>
            </w:tcBorders>
            <w:shd w:val="clear" w:color="000000" w:fill="0070C0"/>
            <w:vAlign w:val="center"/>
            <w:hideMark/>
          </w:tcPr>
          <w:p w14:paraId="5372FD8B"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D75A87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5 835 881,77  </w:t>
            </w:r>
          </w:p>
        </w:tc>
        <w:tc>
          <w:tcPr>
            <w:tcW w:w="337" w:type="pct"/>
            <w:tcBorders>
              <w:top w:val="nil"/>
              <w:left w:val="nil"/>
              <w:bottom w:val="single" w:sz="4" w:space="0" w:color="auto"/>
              <w:right w:val="single" w:sz="4" w:space="0" w:color="auto"/>
            </w:tcBorders>
            <w:shd w:val="clear" w:color="auto" w:fill="auto"/>
            <w:vAlign w:val="center"/>
            <w:hideMark/>
          </w:tcPr>
          <w:p w14:paraId="25CDD24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3,034%</w:t>
            </w:r>
          </w:p>
        </w:tc>
        <w:tc>
          <w:tcPr>
            <w:tcW w:w="404" w:type="pct"/>
            <w:tcBorders>
              <w:top w:val="nil"/>
              <w:left w:val="nil"/>
              <w:bottom w:val="single" w:sz="4" w:space="0" w:color="auto"/>
              <w:right w:val="single" w:sz="4" w:space="0" w:color="auto"/>
            </w:tcBorders>
            <w:shd w:val="clear" w:color="auto" w:fill="auto"/>
            <w:vAlign w:val="center"/>
            <w:hideMark/>
          </w:tcPr>
          <w:p w14:paraId="6409966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EDCFE9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5F1F874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5796616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038A866"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4CB513C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271</w:t>
            </w:r>
          </w:p>
        </w:tc>
        <w:tc>
          <w:tcPr>
            <w:tcW w:w="623" w:type="pct"/>
            <w:tcBorders>
              <w:top w:val="nil"/>
              <w:left w:val="nil"/>
              <w:bottom w:val="single" w:sz="4" w:space="0" w:color="auto"/>
              <w:right w:val="single" w:sz="4" w:space="0" w:color="auto"/>
            </w:tcBorders>
            <w:shd w:val="clear" w:color="auto" w:fill="auto"/>
            <w:vAlign w:val="center"/>
            <w:hideMark/>
          </w:tcPr>
          <w:p w14:paraId="59C3D15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02-01-01(общестроительные работы)</w:t>
            </w:r>
          </w:p>
        </w:tc>
        <w:tc>
          <w:tcPr>
            <w:tcW w:w="393" w:type="pct"/>
            <w:tcBorders>
              <w:top w:val="nil"/>
              <w:left w:val="nil"/>
              <w:bottom w:val="single" w:sz="4" w:space="0" w:color="auto"/>
              <w:right w:val="single" w:sz="4" w:space="0" w:color="auto"/>
            </w:tcBorders>
            <w:shd w:val="clear" w:color="auto" w:fill="auto"/>
            <w:vAlign w:val="center"/>
            <w:hideMark/>
          </w:tcPr>
          <w:p w14:paraId="4843DF7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поз.354-359</w:t>
            </w:r>
          </w:p>
        </w:tc>
        <w:tc>
          <w:tcPr>
            <w:tcW w:w="354" w:type="pct"/>
            <w:tcBorders>
              <w:top w:val="nil"/>
              <w:left w:val="nil"/>
              <w:bottom w:val="single" w:sz="4" w:space="0" w:color="auto"/>
              <w:right w:val="single" w:sz="4" w:space="0" w:color="auto"/>
            </w:tcBorders>
            <w:shd w:val="clear" w:color="auto" w:fill="auto"/>
            <w:vAlign w:val="center"/>
            <w:hideMark/>
          </w:tcPr>
          <w:p w14:paraId="6EE0835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361A7EE9"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Подвал</w:t>
            </w:r>
          </w:p>
        </w:tc>
        <w:tc>
          <w:tcPr>
            <w:tcW w:w="431" w:type="pct"/>
            <w:tcBorders>
              <w:top w:val="nil"/>
              <w:left w:val="nil"/>
              <w:bottom w:val="single" w:sz="4" w:space="0" w:color="auto"/>
              <w:right w:val="single" w:sz="4" w:space="0" w:color="auto"/>
            </w:tcBorders>
            <w:shd w:val="clear" w:color="000000" w:fill="0070C0"/>
            <w:vAlign w:val="center"/>
            <w:hideMark/>
          </w:tcPr>
          <w:p w14:paraId="31838B62"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1E87072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1 306 575,69  </w:t>
            </w:r>
          </w:p>
        </w:tc>
        <w:tc>
          <w:tcPr>
            <w:tcW w:w="337" w:type="pct"/>
            <w:tcBorders>
              <w:top w:val="nil"/>
              <w:left w:val="nil"/>
              <w:bottom w:val="single" w:sz="4" w:space="0" w:color="auto"/>
              <w:right w:val="single" w:sz="4" w:space="0" w:color="auto"/>
            </w:tcBorders>
            <w:shd w:val="clear" w:color="auto" w:fill="auto"/>
            <w:vAlign w:val="center"/>
            <w:hideMark/>
          </w:tcPr>
          <w:p w14:paraId="3D2ACAE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0,679%</w:t>
            </w:r>
          </w:p>
        </w:tc>
        <w:tc>
          <w:tcPr>
            <w:tcW w:w="404" w:type="pct"/>
            <w:tcBorders>
              <w:top w:val="nil"/>
              <w:left w:val="nil"/>
              <w:bottom w:val="single" w:sz="4" w:space="0" w:color="auto"/>
              <w:right w:val="single" w:sz="4" w:space="0" w:color="auto"/>
            </w:tcBorders>
            <w:shd w:val="clear" w:color="auto" w:fill="auto"/>
            <w:vAlign w:val="center"/>
            <w:hideMark/>
          </w:tcPr>
          <w:p w14:paraId="2DB7927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767A5A5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4EE95CA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6995505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4A48E230"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8A115C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272</w:t>
            </w:r>
          </w:p>
        </w:tc>
        <w:tc>
          <w:tcPr>
            <w:tcW w:w="623" w:type="pct"/>
            <w:tcBorders>
              <w:top w:val="nil"/>
              <w:left w:val="nil"/>
              <w:bottom w:val="single" w:sz="4" w:space="0" w:color="auto"/>
              <w:right w:val="single" w:sz="4" w:space="0" w:color="auto"/>
            </w:tcBorders>
            <w:shd w:val="clear" w:color="auto" w:fill="auto"/>
            <w:vAlign w:val="center"/>
            <w:hideMark/>
          </w:tcPr>
          <w:p w14:paraId="16CCC95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02-01-01(общестроительные работы)</w:t>
            </w:r>
          </w:p>
        </w:tc>
        <w:tc>
          <w:tcPr>
            <w:tcW w:w="393" w:type="pct"/>
            <w:tcBorders>
              <w:top w:val="nil"/>
              <w:left w:val="nil"/>
              <w:bottom w:val="single" w:sz="4" w:space="0" w:color="auto"/>
              <w:right w:val="single" w:sz="4" w:space="0" w:color="auto"/>
            </w:tcBorders>
            <w:shd w:val="clear" w:color="auto" w:fill="auto"/>
            <w:vAlign w:val="center"/>
            <w:hideMark/>
          </w:tcPr>
          <w:p w14:paraId="4954A68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поз.360-361</w:t>
            </w:r>
          </w:p>
        </w:tc>
        <w:tc>
          <w:tcPr>
            <w:tcW w:w="354" w:type="pct"/>
            <w:tcBorders>
              <w:top w:val="nil"/>
              <w:left w:val="nil"/>
              <w:bottom w:val="single" w:sz="4" w:space="0" w:color="auto"/>
              <w:right w:val="single" w:sz="4" w:space="0" w:color="auto"/>
            </w:tcBorders>
            <w:shd w:val="clear" w:color="auto" w:fill="auto"/>
            <w:vAlign w:val="center"/>
            <w:hideMark/>
          </w:tcPr>
          <w:p w14:paraId="4F84A0E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2E1D3899"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Вывоз мусора</w:t>
            </w:r>
          </w:p>
        </w:tc>
        <w:tc>
          <w:tcPr>
            <w:tcW w:w="431" w:type="pct"/>
            <w:tcBorders>
              <w:top w:val="nil"/>
              <w:left w:val="nil"/>
              <w:bottom w:val="single" w:sz="4" w:space="0" w:color="auto"/>
              <w:right w:val="single" w:sz="4" w:space="0" w:color="auto"/>
            </w:tcBorders>
            <w:shd w:val="clear" w:color="000000" w:fill="0070C0"/>
            <w:vAlign w:val="center"/>
            <w:hideMark/>
          </w:tcPr>
          <w:p w14:paraId="32112365"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56879D0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178 125,41  </w:t>
            </w:r>
          </w:p>
        </w:tc>
        <w:tc>
          <w:tcPr>
            <w:tcW w:w="337" w:type="pct"/>
            <w:tcBorders>
              <w:top w:val="nil"/>
              <w:left w:val="nil"/>
              <w:bottom w:val="single" w:sz="4" w:space="0" w:color="auto"/>
              <w:right w:val="single" w:sz="4" w:space="0" w:color="auto"/>
            </w:tcBorders>
            <w:shd w:val="clear" w:color="auto" w:fill="auto"/>
            <w:vAlign w:val="center"/>
            <w:hideMark/>
          </w:tcPr>
          <w:p w14:paraId="2BA0E0E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0,093%</w:t>
            </w:r>
          </w:p>
        </w:tc>
        <w:tc>
          <w:tcPr>
            <w:tcW w:w="404" w:type="pct"/>
            <w:tcBorders>
              <w:top w:val="nil"/>
              <w:left w:val="nil"/>
              <w:bottom w:val="single" w:sz="4" w:space="0" w:color="auto"/>
              <w:right w:val="single" w:sz="4" w:space="0" w:color="auto"/>
            </w:tcBorders>
            <w:shd w:val="clear" w:color="auto" w:fill="auto"/>
            <w:vAlign w:val="center"/>
            <w:hideMark/>
          </w:tcPr>
          <w:p w14:paraId="55DFD37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06C0006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0EDD360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576EA1F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83ECD99"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91A3AA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273</w:t>
            </w:r>
          </w:p>
        </w:tc>
        <w:tc>
          <w:tcPr>
            <w:tcW w:w="623" w:type="pct"/>
            <w:tcBorders>
              <w:top w:val="nil"/>
              <w:left w:val="nil"/>
              <w:bottom w:val="single" w:sz="4" w:space="0" w:color="auto"/>
              <w:right w:val="single" w:sz="4" w:space="0" w:color="auto"/>
            </w:tcBorders>
            <w:shd w:val="clear" w:color="auto" w:fill="auto"/>
            <w:vAlign w:val="center"/>
            <w:hideMark/>
          </w:tcPr>
          <w:p w14:paraId="2E48219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02-01-02(электромонтажные  работы)</w:t>
            </w:r>
          </w:p>
        </w:tc>
        <w:tc>
          <w:tcPr>
            <w:tcW w:w="393" w:type="pct"/>
            <w:tcBorders>
              <w:top w:val="nil"/>
              <w:left w:val="nil"/>
              <w:bottom w:val="single" w:sz="4" w:space="0" w:color="auto"/>
              <w:right w:val="single" w:sz="4" w:space="0" w:color="auto"/>
            </w:tcBorders>
            <w:shd w:val="clear" w:color="auto" w:fill="auto"/>
            <w:vAlign w:val="center"/>
            <w:hideMark/>
          </w:tcPr>
          <w:p w14:paraId="203E1F7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поз.1-4</w:t>
            </w:r>
          </w:p>
        </w:tc>
        <w:tc>
          <w:tcPr>
            <w:tcW w:w="354" w:type="pct"/>
            <w:tcBorders>
              <w:top w:val="nil"/>
              <w:left w:val="nil"/>
              <w:bottom w:val="single" w:sz="4" w:space="0" w:color="auto"/>
              <w:right w:val="single" w:sz="4" w:space="0" w:color="auto"/>
            </w:tcBorders>
            <w:shd w:val="clear" w:color="auto" w:fill="auto"/>
            <w:vAlign w:val="center"/>
            <w:hideMark/>
          </w:tcPr>
          <w:p w14:paraId="0A49B7C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491C12D4"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Демонтажные работы</w:t>
            </w:r>
          </w:p>
        </w:tc>
        <w:tc>
          <w:tcPr>
            <w:tcW w:w="431" w:type="pct"/>
            <w:tcBorders>
              <w:top w:val="nil"/>
              <w:left w:val="nil"/>
              <w:bottom w:val="single" w:sz="4" w:space="0" w:color="auto"/>
              <w:right w:val="single" w:sz="4" w:space="0" w:color="auto"/>
            </w:tcBorders>
            <w:shd w:val="clear" w:color="000000" w:fill="0070C0"/>
            <w:vAlign w:val="center"/>
            <w:hideMark/>
          </w:tcPr>
          <w:p w14:paraId="550B1812"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5A7483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34 703,27  </w:t>
            </w:r>
          </w:p>
        </w:tc>
        <w:tc>
          <w:tcPr>
            <w:tcW w:w="337" w:type="pct"/>
            <w:tcBorders>
              <w:top w:val="nil"/>
              <w:left w:val="nil"/>
              <w:bottom w:val="single" w:sz="4" w:space="0" w:color="auto"/>
              <w:right w:val="single" w:sz="4" w:space="0" w:color="auto"/>
            </w:tcBorders>
            <w:shd w:val="clear" w:color="auto" w:fill="auto"/>
            <w:vAlign w:val="center"/>
            <w:hideMark/>
          </w:tcPr>
          <w:p w14:paraId="1D89A85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0,018%</w:t>
            </w:r>
          </w:p>
        </w:tc>
        <w:tc>
          <w:tcPr>
            <w:tcW w:w="404" w:type="pct"/>
            <w:tcBorders>
              <w:top w:val="nil"/>
              <w:left w:val="nil"/>
              <w:bottom w:val="single" w:sz="4" w:space="0" w:color="auto"/>
              <w:right w:val="single" w:sz="4" w:space="0" w:color="auto"/>
            </w:tcBorders>
            <w:shd w:val="clear" w:color="auto" w:fill="auto"/>
            <w:vAlign w:val="center"/>
            <w:hideMark/>
          </w:tcPr>
          <w:p w14:paraId="450AF275"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00453D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511110B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16BAD30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396C58C"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C622B71"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274</w:t>
            </w:r>
          </w:p>
        </w:tc>
        <w:tc>
          <w:tcPr>
            <w:tcW w:w="623" w:type="pct"/>
            <w:tcBorders>
              <w:top w:val="nil"/>
              <w:left w:val="nil"/>
              <w:bottom w:val="single" w:sz="4" w:space="0" w:color="auto"/>
              <w:right w:val="single" w:sz="4" w:space="0" w:color="auto"/>
            </w:tcBorders>
            <w:shd w:val="clear" w:color="auto" w:fill="auto"/>
            <w:vAlign w:val="center"/>
            <w:hideMark/>
          </w:tcPr>
          <w:p w14:paraId="1D29651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02-01-02(электромонтажные  работы)</w:t>
            </w:r>
          </w:p>
        </w:tc>
        <w:tc>
          <w:tcPr>
            <w:tcW w:w="393" w:type="pct"/>
            <w:tcBorders>
              <w:top w:val="nil"/>
              <w:left w:val="nil"/>
              <w:bottom w:val="single" w:sz="4" w:space="0" w:color="auto"/>
              <w:right w:val="single" w:sz="4" w:space="0" w:color="auto"/>
            </w:tcBorders>
            <w:shd w:val="clear" w:color="auto" w:fill="auto"/>
            <w:vAlign w:val="center"/>
            <w:hideMark/>
          </w:tcPr>
          <w:p w14:paraId="58190C4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поз.5-68</w:t>
            </w:r>
          </w:p>
        </w:tc>
        <w:tc>
          <w:tcPr>
            <w:tcW w:w="354" w:type="pct"/>
            <w:tcBorders>
              <w:top w:val="nil"/>
              <w:left w:val="nil"/>
              <w:bottom w:val="single" w:sz="4" w:space="0" w:color="auto"/>
              <w:right w:val="single" w:sz="4" w:space="0" w:color="auto"/>
            </w:tcBorders>
            <w:shd w:val="clear" w:color="auto" w:fill="auto"/>
            <w:vAlign w:val="center"/>
            <w:hideMark/>
          </w:tcPr>
          <w:p w14:paraId="53F924E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180ACB8E"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Монтажные работы</w:t>
            </w:r>
          </w:p>
        </w:tc>
        <w:tc>
          <w:tcPr>
            <w:tcW w:w="431" w:type="pct"/>
            <w:tcBorders>
              <w:top w:val="nil"/>
              <w:left w:val="nil"/>
              <w:bottom w:val="single" w:sz="4" w:space="0" w:color="auto"/>
              <w:right w:val="single" w:sz="4" w:space="0" w:color="auto"/>
            </w:tcBorders>
            <w:shd w:val="clear" w:color="000000" w:fill="0070C0"/>
            <w:vAlign w:val="center"/>
            <w:hideMark/>
          </w:tcPr>
          <w:p w14:paraId="712FBB2F"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F2CE78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1 627 833,87  </w:t>
            </w:r>
          </w:p>
        </w:tc>
        <w:tc>
          <w:tcPr>
            <w:tcW w:w="337" w:type="pct"/>
            <w:tcBorders>
              <w:top w:val="nil"/>
              <w:left w:val="nil"/>
              <w:bottom w:val="single" w:sz="4" w:space="0" w:color="auto"/>
              <w:right w:val="single" w:sz="4" w:space="0" w:color="auto"/>
            </w:tcBorders>
            <w:shd w:val="clear" w:color="auto" w:fill="auto"/>
            <w:vAlign w:val="center"/>
            <w:hideMark/>
          </w:tcPr>
          <w:p w14:paraId="08BBA7E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0,846%</w:t>
            </w:r>
          </w:p>
        </w:tc>
        <w:tc>
          <w:tcPr>
            <w:tcW w:w="404" w:type="pct"/>
            <w:tcBorders>
              <w:top w:val="nil"/>
              <w:left w:val="nil"/>
              <w:bottom w:val="single" w:sz="4" w:space="0" w:color="auto"/>
              <w:right w:val="single" w:sz="4" w:space="0" w:color="auto"/>
            </w:tcBorders>
            <w:shd w:val="clear" w:color="auto" w:fill="auto"/>
            <w:vAlign w:val="center"/>
            <w:hideMark/>
          </w:tcPr>
          <w:p w14:paraId="2223F0D4"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57DAAE2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7B59319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27D14D7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F2BA449"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6A255F7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275</w:t>
            </w:r>
          </w:p>
        </w:tc>
        <w:tc>
          <w:tcPr>
            <w:tcW w:w="623" w:type="pct"/>
            <w:tcBorders>
              <w:top w:val="nil"/>
              <w:left w:val="nil"/>
              <w:bottom w:val="single" w:sz="4" w:space="0" w:color="auto"/>
              <w:right w:val="single" w:sz="4" w:space="0" w:color="auto"/>
            </w:tcBorders>
            <w:shd w:val="clear" w:color="auto" w:fill="auto"/>
            <w:vAlign w:val="center"/>
            <w:hideMark/>
          </w:tcPr>
          <w:p w14:paraId="36CCC06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02-01-03(отопление)</w:t>
            </w:r>
          </w:p>
        </w:tc>
        <w:tc>
          <w:tcPr>
            <w:tcW w:w="393" w:type="pct"/>
            <w:tcBorders>
              <w:top w:val="nil"/>
              <w:left w:val="nil"/>
              <w:bottom w:val="single" w:sz="4" w:space="0" w:color="auto"/>
              <w:right w:val="single" w:sz="4" w:space="0" w:color="auto"/>
            </w:tcBorders>
            <w:shd w:val="clear" w:color="auto" w:fill="auto"/>
            <w:vAlign w:val="center"/>
            <w:hideMark/>
          </w:tcPr>
          <w:p w14:paraId="67FF387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поз.1-5</w:t>
            </w:r>
          </w:p>
        </w:tc>
        <w:tc>
          <w:tcPr>
            <w:tcW w:w="354" w:type="pct"/>
            <w:tcBorders>
              <w:top w:val="nil"/>
              <w:left w:val="nil"/>
              <w:bottom w:val="single" w:sz="4" w:space="0" w:color="auto"/>
              <w:right w:val="single" w:sz="4" w:space="0" w:color="auto"/>
            </w:tcBorders>
            <w:shd w:val="clear" w:color="auto" w:fill="auto"/>
            <w:vAlign w:val="center"/>
            <w:hideMark/>
          </w:tcPr>
          <w:p w14:paraId="45270F4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06818736"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Демонтажные работы</w:t>
            </w:r>
          </w:p>
        </w:tc>
        <w:tc>
          <w:tcPr>
            <w:tcW w:w="431" w:type="pct"/>
            <w:tcBorders>
              <w:top w:val="nil"/>
              <w:left w:val="nil"/>
              <w:bottom w:val="single" w:sz="4" w:space="0" w:color="auto"/>
              <w:right w:val="single" w:sz="4" w:space="0" w:color="auto"/>
            </w:tcBorders>
            <w:shd w:val="clear" w:color="000000" w:fill="0070C0"/>
            <w:vAlign w:val="center"/>
            <w:hideMark/>
          </w:tcPr>
          <w:p w14:paraId="322CDE7C"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7E6019E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149 611,81  </w:t>
            </w:r>
          </w:p>
        </w:tc>
        <w:tc>
          <w:tcPr>
            <w:tcW w:w="337" w:type="pct"/>
            <w:tcBorders>
              <w:top w:val="nil"/>
              <w:left w:val="nil"/>
              <w:bottom w:val="single" w:sz="4" w:space="0" w:color="auto"/>
              <w:right w:val="single" w:sz="4" w:space="0" w:color="auto"/>
            </w:tcBorders>
            <w:shd w:val="clear" w:color="auto" w:fill="auto"/>
            <w:vAlign w:val="center"/>
            <w:hideMark/>
          </w:tcPr>
          <w:p w14:paraId="47CEB17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0,078%</w:t>
            </w:r>
          </w:p>
        </w:tc>
        <w:tc>
          <w:tcPr>
            <w:tcW w:w="404" w:type="pct"/>
            <w:tcBorders>
              <w:top w:val="nil"/>
              <w:left w:val="nil"/>
              <w:bottom w:val="single" w:sz="4" w:space="0" w:color="auto"/>
              <w:right w:val="single" w:sz="4" w:space="0" w:color="auto"/>
            </w:tcBorders>
            <w:shd w:val="clear" w:color="auto" w:fill="auto"/>
            <w:vAlign w:val="center"/>
            <w:hideMark/>
          </w:tcPr>
          <w:p w14:paraId="5F7B40DA"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1673D97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756B78A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36FFD218"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7F2F6EC9"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184A3586"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276</w:t>
            </w:r>
          </w:p>
        </w:tc>
        <w:tc>
          <w:tcPr>
            <w:tcW w:w="623" w:type="pct"/>
            <w:tcBorders>
              <w:top w:val="nil"/>
              <w:left w:val="nil"/>
              <w:bottom w:val="single" w:sz="4" w:space="0" w:color="auto"/>
              <w:right w:val="single" w:sz="4" w:space="0" w:color="auto"/>
            </w:tcBorders>
            <w:shd w:val="clear" w:color="auto" w:fill="auto"/>
            <w:vAlign w:val="center"/>
            <w:hideMark/>
          </w:tcPr>
          <w:p w14:paraId="71F4279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02-01-03(отопление)</w:t>
            </w:r>
          </w:p>
        </w:tc>
        <w:tc>
          <w:tcPr>
            <w:tcW w:w="393" w:type="pct"/>
            <w:tcBorders>
              <w:top w:val="nil"/>
              <w:left w:val="nil"/>
              <w:bottom w:val="single" w:sz="4" w:space="0" w:color="auto"/>
              <w:right w:val="single" w:sz="4" w:space="0" w:color="auto"/>
            </w:tcBorders>
            <w:shd w:val="clear" w:color="auto" w:fill="auto"/>
            <w:vAlign w:val="center"/>
            <w:hideMark/>
          </w:tcPr>
          <w:p w14:paraId="3E9F20B2"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поз.6-21</w:t>
            </w:r>
          </w:p>
        </w:tc>
        <w:tc>
          <w:tcPr>
            <w:tcW w:w="354" w:type="pct"/>
            <w:tcBorders>
              <w:top w:val="nil"/>
              <w:left w:val="nil"/>
              <w:bottom w:val="single" w:sz="4" w:space="0" w:color="auto"/>
              <w:right w:val="single" w:sz="4" w:space="0" w:color="auto"/>
            </w:tcBorders>
            <w:shd w:val="clear" w:color="auto" w:fill="auto"/>
            <w:vAlign w:val="center"/>
            <w:hideMark/>
          </w:tcPr>
          <w:p w14:paraId="79B634E3"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5E17DBB4"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Монтажные работы</w:t>
            </w:r>
          </w:p>
        </w:tc>
        <w:tc>
          <w:tcPr>
            <w:tcW w:w="431" w:type="pct"/>
            <w:tcBorders>
              <w:top w:val="nil"/>
              <w:left w:val="nil"/>
              <w:bottom w:val="single" w:sz="4" w:space="0" w:color="auto"/>
              <w:right w:val="single" w:sz="4" w:space="0" w:color="auto"/>
            </w:tcBorders>
            <w:shd w:val="clear" w:color="000000" w:fill="0070C0"/>
            <w:vAlign w:val="center"/>
            <w:hideMark/>
          </w:tcPr>
          <w:p w14:paraId="54547051"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665AAC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454 071,32  </w:t>
            </w:r>
          </w:p>
        </w:tc>
        <w:tc>
          <w:tcPr>
            <w:tcW w:w="337" w:type="pct"/>
            <w:tcBorders>
              <w:top w:val="nil"/>
              <w:left w:val="nil"/>
              <w:bottom w:val="single" w:sz="4" w:space="0" w:color="auto"/>
              <w:right w:val="single" w:sz="4" w:space="0" w:color="auto"/>
            </w:tcBorders>
            <w:shd w:val="clear" w:color="auto" w:fill="auto"/>
            <w:vAlign w:val="center"/>
            <w:hideMark/>
          </w:tcPr>
          <w:p w14:paraId="4555FFA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0,236%</w:t>
            </w:r>
          </w:p>
        </w:tc>
        <w:tc>
          <w:tcPr>
            <w:tcW w:w="404" w:type="pct"/>
            <w:tcBorders>
              <w:top w:val="nil"/>
              <w:left w:val="nil"/>
              <w:bottom w:val="single" w:sz="4" w:space="0" w:color="auto"/>
              <w:right w:val="single" w:sz="4" w:space="0" w:color="auto"/>
            </w:tcBorders>
            <w:shd w:val="clear" w:color="auto" w:fill="auto"/>
            <w:vAlign w:val="center"/>
            <w:hideMark/>
          </w:tcPr>
          <w:p w14:paraId="0F3D24E0"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37BC673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51D15C0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67C4AD0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4F601A32"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59BA158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277</w:t>
            </w:r>
          </w:p>
        </w:tc>
        <w:tc>
          <w:tcPr>
            <w:tcW w:w="623" w:type="pct"/>
            <w:tcBorders>
              <w:top w:val="nil"/>
              <w:left w:val="nil"/>
              <w:bottom w:val="single" w:sz="4" w:space="0" w:color="auto"/>
              <w:right w:val="single" w:sz="4" w:space="0" w:color="auto"/>
            </w:tcBorders>
            <w:shd w:val="clear" w:color="auto" w:fill="auto"/>
            <w:vAlign w:val="center"/>
            <w:hideMark/>
          </w:tcPr>
          <w:p w14:paraId="52D87CF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09-01-01(утилизация строительного мусора)</w:t>
            </w:r>
          </w:p>
        </w:tc>
        <w:tc>
          <w:tcPr>
            <w:tcW w:w="393" w:type="pct"/>
            <w:tcBorders>
              <w:top w:val="nil"/>
              <w:left w:val="nil"/>
              <w:bottom w:val="single" w:sz="4" w:space="0" w:color="auto"/>
              <w:right w:val="single" w:sz="4" w:space="0" w:color="auto"/>
            </w:tcBorders>
            <w:shd w:val="clear" w:color="auto" w:fill="auto"/>
            <w:vAlign w:val="center"/>
            <w:hideMark/>
          </w:tcPr>
          <w:p w14:paraId="563DD30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поз.1</w:t>
            </w:r>
          </w:p>
        </w:tc>
        <w:tc>
          <w:tcPr>
            <w:tcW w:w="354" w:type="pct"/>
            <w:tcBorders>
              <w:top w:val="nil"/>
              <w:left w:val="nil"/>
              <w:bottom w:val="single" w:sz="4" w:space="0" w:color="auto"/>
              <w:right w:val="single" w:sz="4" w:space="0" w:color="auto"/>
            </w:tcBorders>
            <w:shd w:val="clear" w:color="auto" w:fill="auto"/>
            <w:vAlign w:val="center"/>
            <w:hideMark/>
          </w:tcPr>
          <w:p w14:paraId="1CD6D86B"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732" w:type="pct"/>
            <w:tcBorders>
              <w:top w:val="nil"/>
              <w:left w:val="nil"/>
              <w:bottom w:val="single" w:sz="4" w:space="0" w:color="auto"/>
              <w:right w:val="single" w:sz="4" w:space="0" w:color="auto"/>
            </w:tcBorders>
            <w:shd w:val="clear" w:color="auto" w:fill="auto"/>
            <w:vAlign w:val="center"/>
            <w:hideMark/>
          </w:tcPr>
          <w:p w14:paraId="79393EE9" w14:textId="77777777" w:rsidR="00FE6478" w:rsidRPr="00FE6478" w:rsidRDefault="00FE6478" w:rsidP="00FE6478">
            <w:pPr>
              <w:spacing w:after="0" w:line="240" w:lineRule="auto"/>
              <w:jc w:val="center"/>
              <w:rPr>
                <w:rFonts w:ascii="Times New Roman" w:eastAsia="Times New Roman" w:hAnsi="Times New Roman" w:cs="Times New Roman"/>
                <w:color w:val="000000"/>
                <w:sz w:val="20"/>
                <w:szCs w:val="20"/>
                <w:lang w:eastAsia="ru-RU"/>
              </w:rPr>
            </w:pPr>
            <w:r w:rsidRPr="00FE6478">
              <w:rPr>
                <w:rFonts w:ascii="Times New Roman" w:eastAsia="Times New Roman" w:hAnsi="Times New Roman" w:cs="Times New Roman"/>
                <w:color w:val="000000"/>
                <w:sz w:val="20"/>
                <w:szCs w:val="20"/>
                <w:lang w:eastAsia="ru-RU"/>
              </w:rPr>
              <w:t>Утилизация строительного мусора</w:t>
            </w:r>
          </w:p>
        </w:tc>
        <w:tc>
          <w:tcPr>
            <w:tcW w:w="431" w:type="pct"/>
            <w:tcBorders>
              <w:top w:val="nil"/>
              <w:left w:val="nil"/>
              <w:bottom w:val="single" w:sz="4" w:space="0" w:color="auto"/>
              <w:right w:val="single" w:sz="4" w:space="0" w:color="auto"/>
            </w:tcBorders>
            <w:shd w:val="clear" w:color="000000" w:fill="0070C0"/>
            <w:vAlign w:val="center"/>
            <w:hideMark/>
          </w:tcPr>
          <w:p w14:paraId="242F59C5" w14:textId="77777777" w:rsidR="00FE6478" w:rsidRPr="00FE6478" w:rsidRDefault="00FE6478" w:rsidP="00FE6478">
            <w:pPr>
              <w:spacing w:after="0" w:line="240" w:lineRule="auto"/>
              <w:jc w:val="center"/>
              <w:rPr>
                <w:rFonts w:ascii="Times New Roman" w:eastAsia="Times New Roman" w:hAnsi="Times New Roman" w:cs="Times New Roman"/>
                <w:b/>
                <w:bCs/>
                <w:color w:val="0070C0"/>
                <w:sz w:val="20"/>
                <w:szCs w:val="20"/>
                <w:lang w:eastAsia="ru-RU"/>
              </w:rPr>
            </w:pPr>
            <w:r w:rsidRPr="00FE6478">
              <w:rPr>
                <w:rFonts w:ascii="Times New Roman" w:eastAsia="Times New Roman" w:hAnsi="Times New Roman" w:cs="Times New Roman"/>
                <w:b/>
                <w:bCs/>
                <w:color w:val="0070C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793AE6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150 827,57  </w:t>
            </w:r>
          </w:p>
        </w:tc>
        <w:tc>
          <w:tcPr>
            <w:tcW w:w="337" w:type="pct"/>
            <w:tcBorders>
              <w:top w:val="nil"/>
              <w:left w:val="nil"/>
              <w:bottom w:val="single" w:sz="4" w:space="0" w:color="auto"/>
              <w:right w:val="single" w:sz="4" w:space="0" w:color="auto"/>
            </w:tcBorders>
            <w:shd w:val="clear" w:color="auto" w:fill="auto"/>
            <w:vAlign w:val="center"/>
            <w:hideMark/>
          </w:tcPr>
          <w:p w14:paraId="0796D5C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0,078%</w:t>
            </w:r>
          </w:p>
        </w:tc>
        <w:tc>
          <w:tcPr>
            <w:tcW w:w="404" w:type="pct"/>
            <w:tcBorders>
              <w:top w:val="nil"/>
              <w:left w:val="nil"/>
              <w:bottom w:val="single" w:sz="4" w:space="0" w:color="auto"/>
              <w:right w:val="single" w:sz="4" w:space="0" w:color="auto"/>
            </w:tcBorders>
            <w:shd w:val="clear" w:color="auto" w:fill="auto"/>
            <w:vAlign w:val="center"/>
            <w:hideMark/>
          </w:tcPr>
          <w:p w14:paraId="4094E347"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не позднее 7 рабочих дней со дня подписания Заказчиком актов о приемке выполненных работ</w:t>
            </w:r>
          </w:p>
        </w:tc>
        <w:tc>
          <w:tcPr>
            <w:tcW w:w="312" w:type="pct"/>
            <w:tcBorders>
              <w:top w:val="nil"/>
              <w:left w:val="nil"/>
              <w:bottom w:val="single" w:sz="4" w:space="0" w:color="auto"/>
              <w:right w:val="single" w:sz="4" w:space="0" w:color="auto"/>
            </w:tcBorders>
            <w:shd w:val="clear" w:color="auto" w:fill="auto"/>
            <w:vAlign w:val="center"/>
            <w:hideMark/>
          </w:tcPr>
          <w:p w14:paraId="2ADFF16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FE6478">
              <w:rPr>
                <w:rFonts w:ascii="Times New Roman" w:eastAsia="Times New Roman" w:hAnsi="Times New Roman" w:cs="Times New Roman"/>
                <w:b/>
                <w:bCs/>
                <w:color w:val="000000"/>
                <w:sz w:val="20"/>
                <w:szCs w:val="20"/>
                <w:lang w:eastAsia="ru-RU"/>
              </w:rPr>
              <w:t>шт</w:t>
            </w:r>
            <w:proofErr w:type="spellEnd"/>
          </w:p>
        </w:tc>
        <w:tc>
          <w:tcPr>
            <w:tcW w:w="362" w:type="pct"/>
            <w:tcBorders>
              <w:top w:val="nil"/>
              <w:left w:val="nil"/>
              <w:bottom w:val="single" w:sz="4" w:space="0" w:color="auto"/>
              <w:right w:val="single" w:sz="4" w:space="0" w:color="auto"/>
            </w:tcBorders>
            <w:shd w:val="clear" w:color="auto" w:fill="auto"/>
            <w:vAlign w:val="center"/>
            <w:hideMark/>
          </w:tcPr>
          <w:p w14:paraId="6C3D221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w:t>
            </w:r>
          </w:p>
        </w:tc>
        <w:tc>
          <w:tcPr>
            <w:tcW w:w="429" w:type="pct"/>
            <w:tcBorders>
              <w:top w:val="nil"/>
              <w:left w:val="nil"/>
              <w:bottom w:val="single" w:sz="4" w:space="0" w:color="auto"/>
              <w:right w:val="single" w:sz="8" w:space="0" w:color="auto"/>
            </w:tcBorders>
            <w:shd w:val="clear" w:color="auto" w:fill="auto"/>
            <w:vAlign w:val="center"/>
            <w:hideMark/>
          </w:tcPr>
          <w:p w14:paraId="005170C6"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6D440EC3" w14:textId="77777777" w:rsidTr="00FE6478">
        <w:trPr>
          <w:trHeight w:val="20"/>
        </w:trPr>
        <w:tc>
          <w:tcPr>
            <w:tcW w:w="242" w:type="pct"/>
            <w:tcBorders>
              <w:top w:val="nil"/>
              <w:left w:val="single" w:sz="8" w:space="0" w:color="auto"/>
              <w:bottom w:val="single" w:sz="4" w:space="0" w:color="auto"/>
              <w:right w:val="single" w:sz="4" w:space="0" w:color="auto"/>
            </w:tcBorders>
            <w:shd w:val="clear" w:color="auto" w:fill="auto"/>
            <w:vAlign w:val="center"/>
            <w:hideMark/>
          </w:tcPr>
          <w:p w14:paraId="34D9C7D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2102" w:type="pct"/>
            <w:gridSpan w:val="4"/>
            <w:tcBorders>
              <w:top w:val="single" w:sz="4" w:space="0" w:color="auto"/>
              <w:left w:val="nil"/>
              <w:bottom w:val="single" w:sz="4" w:space="0" w:color="auto"/>
              <w:right w:val="single" w:sz="4" w:space="0" w:color="000000"/>
            </w:tcBorders>
            <w:shd w:val="clear" w:color="auto" w:fill="auto"/>
            <w:vAlign w:val="center"/>
            <w:hideMark/>
          </w:tcPr>
          <w:p w14:paraId="21D40C2D" w14:textId="77777777" w:rsidR="00FE6478" w:rsidRPr="00FE6478" w:rsidRDefault="00FE6478" w:rsidP="00FE6478">
            <w:pPr>
              <w:spacing w:after="0" w:line="240" w:lineRule="auto"/>
              <w:jc w:val="right"/>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Итого</w:t>
            </w:r>
          </w:p>
        </w:tc>
        <w:tc>
          <w:tcPr>
            <w:tcW w:w="431" w:type="pct"/>
            <w:tcBorders>
              <w:top w:val="nil"/>
              <w:left w:val="nil"/>
              <w:bottom w:val="single" w:sz="4" w:space="0" w:color="auto"/>
              <w:right w:val="single" w:sz="4" w:space="0" w:color="auto"/>
            </w:tcBorders>
            <w:shd w:val="clear" w:color="000000" w:fill="FFFFFF"/>
            <w:vAlign w:val="center"/>
            <w:hideMark/>
          </w:tcPr>
          <w:p w14:paraId="5EE3CCFF" w14:textId="77777777" w:rsidR="00FE6478" w:rsidRPr="00FE6478" w:rsidRDefault="00FE6478" w:rsidP="00FE6478">
            <w:pPr>
              <w:spacing w:after="0" w:line="240" w:lineRule="auto"/>
              <w:jc w:val="center"/>
              <w:rPr>
                <w:rFonts w:ascii="Times New Roman" w:eastAsia="Times New Roman" w:hAnsi="Times New Roman" w:cs="Times New Roman"/>
                <w:b/>
                <w:bCs/>
                <w:sz w:val="20"/>
                <w:szCs w:val="20"/>
                <w:lang w:eastAsia="ru-RU"/>
              </w:rPr>
            </w:pPr>
            <w:r w:rsidRPr="00FE6478">
              <w:rPr>
                <w:rFonts w:ascii="Times New Roman" w:eastAsia="Times New Roman" w:hAnsi="Times New Roman" w:cs="Times New Roman"/>
                <w:b/>
                <w:bCs/>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43C4AB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158 725 765,54  </w:t>
            </w:r>
          </w:p>
        </w:tc>
        <w:tc>
          <w:tcPr>
            <w:tcW w:w="337" w:type="pct"/>
            <w:tcBorders>
              <w:top w:val="nil"/>
              <w:left w:val="nil"/>
              <w:bottom w:val="single" w:sz="4" w:space="0" w:color="auto"/>
              <w:right w:val="single" w:sz="4" w:space="0" w:color="auto"/>
            </w:tcBorders>
            <w:shd w:val="clear" w:color="auto" w:fill="auto"/>
            <w:vAlign w:val="center"/>
            <w:hideMark/>
          </w:tcPr>
          <w:p w14:paraId="780C61B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404" w:type="pct"/>
            <w:tcBorders>
              <w:top w:val="nil"/>
              <w:left w:val="nil"/>
              <w:bottom w:val="single" w:sz="4" w:space="0" w:color="auto"/>
              <w:right w:val="single" w:sz="4" w:space="0" w:color="auto"/>
            </w:tcBorders>
            <w:shd w:val="clear" w:color="auto" w:fill="auto"/>
            <w:vAlign w:val="center"/>
            <w:hideMark/>
          </w:tcPr>
          <w:p w14:paraId="0E0EA67F"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312" w:type="pct"/>
            <w:tcBorders>
              <w:top w:val="nil"/>
              <w:left w:val="nil"/>
              <w:bottom w:val="single" w:sz="4" w:space="0" w:color="auto"/>
              <w:right w:val="single" w:sz="4" w:space="0" w:color="auto"/>
            </w:tcBorders>
            <w:shd w:val="clear" w:color="auto" w:fill="auto"/>
            <w:vAlign w:val="center"/>
            <w:hideMark/>
          </w:tcPr>
          <w:p w14:paraId="6315FBF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362" w:type="pct"/>
            <w:tcBorders>
              <w:top w:val="nil"/>
              <w:left w:val="nil"/>
              <w:bottom w:val="single" w:sz="4" w:space="0" w:color="auto"/>
              <w:right w:val="single" w:sz="4" w:space="0" w:color="auto"/>
            </w:tcBorders>
            <w:shd w:val="clear" w:color="auto" w:fill="auto"/>
            <w:vAlign w:val="center"/>
            <w:hideMark/>
          </w:tcPr>
          <w:p w14:paraId="5D70753E"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429" w:type="pct"/>
            <w:tcBorders>
              <w:top w:val="nil"/>
              <w:left w:val="nil"/>
              <w:bottom w:val="single" w:sz="4" w:space="0" w:color="auto"/>
              <w:right w:val="single" w:sz="8" w:space="0" w:color="auto"/>
            </w:tcBorders>
            <w:shd w:val="clear" w:color="auto" w:fill="auto"/>
            <w:vAlign w:val="center"/>
            <w:hideMark/>
          </w:tcPr>
          <w:p w14:paraId="3E4EBA0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2CB06228" w14:textId="77777777" w:rsidTr="00FE6478">
        <w:trPr>
          <w:trHeight w:val="20"/>
        </w:trPr>
        <w:tc>
          <w:tcPr>
            <w:tcW w:w="242" w:type="pct"/>
            <w:tcBorders>
              <w:top w:val="nil"/>
              <w:left w:val="nil"/>
              <w:bottom w:val="single" w:sz="4" w:space="0" w:color="auto"/>
              <w:right w:val="single" w:sz="4" w:space="0" w:color="auto"/>
            </w:tcBorders>
            <w:shd w:val="clear" w:color="auto" w:fill="auto"/>
            <w:vAlign w:val="center"/>
            <w:hideMark/>
          </w:tcPr>
          <w:p w14:paraId="66F735B7"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2102" w:type="pct"/>
            <w:gridSpan w:val="4"/>
            <w:tcBorders>
              <w:top w:val="single" w:sz="4" w:space="0" w:color="auto"/>
              <w:left w:val="nil"/>
              <w:bottom w:val="single" w:sz="4" w:space="0" w:color="auto"/>
              <w:right w:val="single" w:sz="4" w:space="0" w:color="000000"/>
            </w:tcBorders>
            <w:shd w:val="clear" w:color="auto" w:fill="auto"/>
            <w:vAlign w:val="center"/>
            <w:hideMark/>
          </w:tcPr>
          <w:p w14:paraId="34D49675" w14:textId="77777777" w:rsidR="00FE6478" w:rsidRPr="00FE6478" w:rsidRDefault="00FE6478" w:rsidP="00FE6478">
            <w:pPr>
              <w:spacing w:after="0" w:line="240" w:lineRule="auto"/>
              <w:jc w:val="right"/>
              <w:rPr>
                <w:rFonts w:ascii="Times New Roman" w:eastAsia="Times New Roman" w:hAnsi="Times New Roman" w:cs="Times New Roman"/>
                <w:i/>
                <w:iCs/>
                <w:color w:val="000000"/>
                <w:sz w:val="20"/>
                <w:szCs w:val="20"/>
                <w:lang w:eastAsia="ru-RU"/>
              </w:rPr>
            </w:pPr>
            <w:r w:rsidRPr="00FE6478">
              <w:rPr>
                <w:rFonts w:ascii="Times New Roman" w:eastAsia="Times New Roman" w:hAnsi="Times New Roman" w:cs="Times New Roman"/>
                <w:i/>
                <w:iCs/>
                <w:color w:val="000000"/>
                <w:sz w:val="20"/>
                <w:szCs w:val="20"/>
                <w:lang w:eastAsia="ru-RU"/>
              </w:rPr>
              <w:t>Непредвиденные затраты 1%</w:t>
            </w:r>
          </w:p>
        </w:tc>
        <w:tc>
          <w:tcPr>
            <w:tcW w:w="431" w:type="pct"/>
            <w:tcBorders>
              <w:top w:val="nil"/>
              <w:left w:val="nil"/>
              <w:bottom w:val="single" w:sz="4" w:space="0" w:color="auto"/>
              <w:right w:val="single" w:sz="4" w:space="0" w:color="auto"/>
            </w:tcBorders>
            <w:shd w:val="clear" w:color="000000" w:fill="FFFFFF"/>
            <w:vAlign w:val="center"/>
            <w:hideMark/>
          </w:tcPr>
          <w:p w14:paraId="5A9CCC56" w14:textId="77777777" w:rsidR="00FE6478" w:rsidRPr="00FE6478" w:rsidRDefault="00FE6478" w:rsidP="00FE6478">
            <w:pPr>
              <w:spacing w:after="0" w:line="240" w:lineRule="auto"/>
              <w:jc w:val="center"/>
              <w:rPr>
                <w:rFonts w:ascii="Times New Roman" w:eastAsia="Times New Roman" w:hAnsi="Times New Roman" w:cs="Times New Roman"/>
                <w:b/>
                <w:bCs/>
                <w:sz w:val="20"/>
                <w:szCs w:val="20"/>
                <w:lang w:eastAsia="ru-RU"/>
              </w:rPr>
            </w:pPr>
            <w:r w:rsidRPr="00FE6478">
              <w:rPr>
                <w:rFonts w:ascii="Times New Roman" w:eastAsia="Times New Roman" w:hAnsi="Times New Roman" w:cs="Times New Roman"/>
                <w:b/>
                <w:bCs/>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4C57E42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1 587 257,66  </w:t>
            </w:r>
          </w:p>
        </w:tc>
        <w:tc>
          <w:tcPr>
            <w:tcW w:w="337" w:type="pct"/>
            <w:tcBorders>
              <w:top w:val="nil"/>
              <w:left w:val="nil"/>
              <w:bottom w:val="single" w:sz="4" w:space="0" w:color="auto"/>
              <w:right w:val="single" w:sz="4" w:space="0" w:color="auto"/>
            </w:tcBorders>
            <w:shd w:val="clear" w:color="auto" w:fill="auto"/>
            <w:vAlign w:val="center"/>
            <w:hideMark/>
          </w:tcPr>
          <w:p w14:paraId="62D9392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404" w:type="pct"/>
            <w:tcBorders>
              <w:top w:val="nil"/>
              <w:left w:val="nil"/>
              <w:bottom w:val="single" w:sz="4" w:space="0" w:color="auto"/>
              <w:right w:val="single" w:sz="4" w:space="0" w:color="auto"/>
            </w:tcBorders>
            <w:shd w:val="clear" w:color="auto" w:fill="auto"/>
            <w:vAlign w:val="center"/>
            <w:hideMark/>
          </w:tcPr>
          <w:p w14:paraId="4272B72E"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312" w:type="pct"/>
            <w:tcBorders>
              <w:top w:val="nil"/>
              <w:left w:val="nil"/>
              <w:bottom w:val="single" w:sz="4" w:space="0" w:color="auto"/>
              <w:right w:val="single" w:sz="4" w:space="0" w:color="auto"/>
            </w:tcBorders>
            <w:shd w:val="clear" w:color="auto" w:fill="auto"/>
            <w:vAlign w:val="center"/>
            <w:hideMark/>
          </w:tcPr>
          <w:p w14:paraId="45EA3F0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362" w:type="pct"/>
            <w:tcBorders>
              <w:top w:val="nil"/>
              <w:left w:val="nil"/>
              <w:bottom w:val="single" w:sz="4" w:space="0" w:color="auto"/>
              <w:right w:val="single" w:sz="4" w:space="0" w:color="auto"/>
            </w:tcBorders>
            <w:shd w:val="clear" w:color="auto" w:fill="auto"/>
            <w:vAlign w:val="center"/>
            <w:hideMark/>
          </w:tcPr>
          <w:p w14:paraId="46807E7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429" w:type="pct"/>
            <w:tcBorders>
              <w:top w:val="nil"/>
              <w:left w:val="nil"/>
              <w:bottom w:val="single" w:sz="4" w:space="0" w:color="auto"/>
              <w:right w:val="single" w:sz="8" w:space="0" w:color="auto"/>
            </w:tcBorders>
            <w:shd w:val="clear" w:color="auto" w:fill="auto"/>
            <w:vAlign w:val="center"/>
            <w:hideMark/>
          </w:tcPr>
          <w:p w14:paraId="4A80079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5B70B76A" w14:textId="77777777" w:rsidTr="00FE6478">
        <w:trPr>
          <w:trHeight w:val="20"/>
        </w:trPr>
        <w:tc>
          <w:tcPr>
            <w:tcW w:w="242" w:type="pct"/>
            <w:tcBorders>
              <w:top w:val="nil"/>
              <w:left w:val="nil"/>
              <w:bottom w:val="single" w:sz="4" w:space="0" w:color="auto"/>
              <w:right w:val="single" w:sz="4" w:space="0" w:color="auto"/>
            </w:tcBorders>
            <w:shd w:val="clear" w:color="auto" w:fill="auto"/>
            <w:vAlign w:val="center"/>
            <w:hideMark/>
          </w:tcPr>
          <w:p w14:paraId="05B26FC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2102" w:type="pct"/>
            <w:gridSpan w:val="4"/>
            <w:tcBorders>
              <w:top w:val="single" w:sz="4" w:space="0" w:color="auto"/>
              <w:left w:val="nil"/>
              <w:bottom w:val="single" w:sz="4" w:space="0" w:color="auto"/>
              <w:right w:val="single" w:sz="4" w:space="0" w:color="000000"/>
            </w:tcBorders>
            <w:shd w:val="clear" w:color="auto" w:fill="auto"/>
            <w:vAlign w:val="center"/>
            <w:hideMark/>
          </w:tcPr>
          <w:p w14:paraId="2975DCB6" w14:textId="77777777" w:rsidR="00FE6478" w:rsidRPr="00FE6478" w:rsidRDefault="00FE6478" w:rsidP="00FE6478">
            <w:pPr>
              <w:spacing w:after="0" w:line="240" w:lineRule="auto"/>
              <w:jc w:val="right"/>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Итого</w:t>
            </w:r>
          </w:p>
        </w:tc>
        <w:tc>
          <w:tcPr>
            <w:tcW w:w="431" w:type="pct"/>
            <w:tcBorders>
              <w:top w:val="nil"/>
              <w:left w:val="nil"/>
              <w:bottom w:val="single" w:sz="4" w:space="0" w:color="auto"/>
              <w:right w:val="single" w:sz="4" w:space="0" w:color="auto"/>
            </w:tcBorders>
            <w:shd w:val="clear" w:color="000000" w:fill="FFFFFF"/>
            <w:vAlign w:val="center"/>
            <w:hideMark/>
          </w:tcPr>
          <w:p w14:paraId="29A1024B" w14:textId="77777777" w:rsidR="00FE6478" w:rsidRPr="00FE6478" w:rsidRDefault="00FE6478" w:rsidP="00FE6478">
            <w:pPr>
              <w:spacing w:after="0" w:line="240" w:lineRule="auto"/>
              <w:jc w:val="center"/>
              <w:rPr>
                <w:rFonts w:ascii="Times New Roman" w:eastAsia="Times New Roman" w:hAnsi="Times New Roman" w:cs="Times New Roman"/>
                <w:b/>
                <w:bCs/>
                <w:sz w:val="20"/>
                <w:szCs w:val="20"/>
                <w:lang w:eastAsia="ru-RU"/>
              </w:rPr>
            </w:pPr>
            <w:r w:rsidRPr="00FE6478">
              <w:rPr>
                <w:rFonts w:ascii="Times New Roman" w:eastAsia="Times New Roman" w:hAnsi="Times New Roman" w:cs="Times New Roman"/>
                <w:b/>
                <w:bCs/>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20E1B85C"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160 313 023,20  </w:t>
            </w:r>
          </w:p>
        </w:tc>
        <w:tc>
          <w:tcPr>
            <w:tcW w:w="337" w:type="pct"/>
            <w:tcBorders>
              <w:top w:val="nil"/>
              <w:left w:val="nil"/>
              <w:bottom w:val="single" w:sz="4" w:space="0" w:color="auto"/>
              <w:right w:val="single" w:sz="4" w:space="0" w:color="auto"/>
            </w:tcBorders>
            <w:shd w:val="clear" w:color="auto" w:fill="auto"/>
            <w:vAlign w:val="center"/>
            <w:hideMark/>
          </w:tcPr>
          <w:p w14:paraId="0E6A7558"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404" w:type="pct"/>
            <w:tcBorders>
              <w:top w:val="nil"/>
              <w:left w:val="nil"/>
              <w:bottom w:val="single" w:sz="4" w:space="0" w:color="auto"/>
              <w:right w:val="single" w:sz="4" w:space="0" w:color="auto"/>
            </w:tcBorders>
            <w:shd w:val="clear" w:color="auto" w:fill="auto"/>
            <w:vAlign w:val="center"/>
            <w:hideMark/>
          </w:tcPr>
          <w:p w14:paraId="2524753B"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312" w:type="pct"/>
            <w:tcBorders>
              <w:top w:val="nil"/>
              <w:left w:val="nil"/>
              <w:bottom w:val="single" w:sz="4" w:space="0" w:color="auto"/>
              <w:right w:val="single" w:sz="4" w:space="0" w:color="auto"/>
            </w:tcBorders>
            <w:shd w:val="clear" w:color="auto" w:fill="auto"/>
            <w:vAlign w:val="center"/>
            <w:hideMark/>
          </w:tcPr>
          <w:p w14:paraId="02B21E1F"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362" w:type="pct"/>
            <w:tcBorders>
              <w:top w:val="nil"/>
              <w:left w:val="nil"/>
              <w:bottom w:val="single" w:sz="4" w:space="0" w:color="auto"/>
              <w:right w:val="single" w:sz="4" w:space="0" w:color="auto"/>
            </w:tcBorders>
            <w:shd w:val="clear" w:color="auto" w:fill="auto"/>
            <w:vAlign w:val="center"/>
            <w:hideMark/>
          </w:tcPr>
          <w:p w14:paraId="063A3BE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429" w:type="pct"/>
            <w:tcBorders>
              <w:top w:val="nil"/>
              <w:left w:val="nil"/>
              <w:bottom w:val="single" w:sz="4" w:space="0" w:color="auto"/>
              <w:right w:val="single" w:sz="8" w:space="0" w:color="auto"/>
            </w:tcBorders>
            <w:shd w:val="clear" w:color="auto" w:fill="auto"/>
            <w:vAlign w:val="center"/>
            <w:hideMark/>
          </w:tcPr>
          <w:p w14:paraId="03186F41"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1B5490C4" w14:textId="77777777" w:rsidTr="00FE6478">
        <w:trPr>
          <w:trHeight w:val="20"/>
        </w:trPr>
        <w:tc>
          <w:tcPr>
            <w:tcW w:w="242" w:type="pct"/>
            <w:tcBorders>
              <w:top w:val="nil"/>
              <w:left w:val="nil"/>
              <w:bottom w:val="single" w:sz="4" w:space="0" w:color="auto"/>
              <w:right w:val="single" w:sz="4" w:space="0" w:color="auto"/>
            </w:tcBorders>
            <w:shd w:val="clear" w:color="auto" w:fill="auto"/>
            <w:vAlign w:val="center"/>
            <w:hideMark/>
          </w:tcPr>
          <w:p w14:paraId="0E3951E8" w14:textId="77777777" w:rsidR="00FE6478" w:rsidRPr="00FE6478" w:rsidRDefault="00FE6478" w:rsidP="00FE6478">
            <w:pPr>
              <w:spacing w:after="0" w:line="240" w:lineRule="auto"/>
              <w:jc w:val="right"/>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2102" w:type="pct"/>
            <w:gridSpan w:val="4"/>
            <w:tcBorders>
              <w:top w:val="single" w:sz="4" w:space="0" w:color="auto"/>
              <w:left w:val="nil"/>
              <w:bottom w:val="single" w:sz="4" w:space="0" w:color="auto"/>
              <w:right w:val="single" w:sz="4" w:space="0" w:color="000000"/>
            </w:tcBorders>
            <w:shd w:val="clear" w:color="auto" w:fill="auto"/>
            <w:vAlign w:val="center"/>
            <w:hideMark/>
          </w:tcPr>
          <w:p w14:paraId="4807E030" w14:textId="77777777" w:rsidR="00FE6478" w:rsidRPr="00FE6478" w:rsidRDefault="00FE6478" w:rsidP="00FE6478">
            <w:pPr>
              <w:spacing w:after="0" w:line="240" w:lineRule="auto"/>
              <w:jc w:val="right"/>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НДС 20%</w:t>
            </w:r>
          </w:p>
        </w:tc>
        <w:tc>
          <w:tcPr>
            <w:tcW w:w="431" w:type="pct"/>
            <w:tcBorders>
              <w:top w:val="nil"/>
              <w:left w:val="nil"/>
              <w:bottom w:val="single" w:sz="4" w:space="0" w:color="auto"/>
              <w:right w:val="single" w:sz="4" w:space="0" w:color="auto"/>
            </w:tcBorders>
            <w:shd w:val="clear" w:color="auto" w:fill="auto"/>
            <w:vAlign w:val="center"/>
            <w:hideMark/>
          </w:tcPr>
          <w:p w14:paraId="71306009"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381" w:type="pct"/>
            <w:tcBorders>
              <w:top w:val="nil"/>
              <w:left w:val="nil"/>
              <w:bottom w:val="single" w:sz="4" w:space="0" w:color="auto"/>
              <w:right w:val="single" w:sz="4" w:space="0" w:color="auto"/>
            </w:tcBorders>
            <w:shd w:val="clear" w:color="auto" w:fill="auto"/>
            <w:vAlign w:val="center"/>
            <w:hideMark/>
          </w:tcPr>
          <w:p w14:paraId="67E127DD"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32 062 604,64  </w:t>
            </w:r>
          </w:p>
        </w:tc>
        <w:tc>
          <w:tcPr>
            <w:tcW w:w="337" w:type="pct"/>
            <w:tcBorders>
              <w:top w:val="nil"/>
              <w:left w:val="nil"/>
              <w:bottom w:val="single" w:sz="4" w:space="0" w:color="auto"/>
              <w:right w:val="single" w:sz="4" w:space="0" w:color="auto"/>
            </w:tcBorders>
            <w:shd w:val="clear" w:color="auto" w:fill="auto"/>
            <w:vAlign w:val="center"/>
            <w:hideMark/>
          </w:tcPr>
          <w:p w14:paraId="43C32705" w14:textId="77777777" w:rsidR="00FE6478" w:rsidRPr="00FE6478" w:rsidRDefault="00FE6478" w:rsidP="00FE6478">
            <w:pPr>
              <w:spacing w:after="0" w:line="240" w:lineRule="auto"/>
              <w:jc w:val="center"/>
              <w:rPr>
                <w:rFonts w:ascii="Times New Roman" w:eastAsia="Times New Roman" w:hAnsi="Times New Roman" w:cs="Times New Roman"/>
                <w:b/>
                <w:bCs/>
                <w:color w:val="FFFFFF"/>
                <w:sz w:val="20"/>
                <w:szCs w:val="20"/>
                <w:lang w:eastAsia="ru-RU"/>
              </w:rPr>
            </w:pPr>
            <w:r w:rsidRPr="00FE6478">
              <w:rPr>
                <w:rFonts w:ascii="Times New Roman" w:eastAsia="Times New Roman" w:hAnsi="Times New Roman" w:cs="Times New Roman"/>
                <w:b/>
                <w:bCs/>
                <w:color w:val="FFFFFF"/>
                <w:sz w:val="20"/>
                <w:szCs w:val="20"/>
                <w:lang w:eastAsia="ru-RU"/>
              </w:rPr>
              <w:t>16,67%</w:t>
            </w:r>
          </w:p>
        </w:tc>
        <w:tc>
          <w:tcPr>
            <w:tcW w:w="404" w:type="pct"/>
            <w:tcBorders>
              <w:top w:val="nil"/>
              <w:left w:val="nil"/>
              <w:bottom w:val="single" w:sz="4" w:space="0" w:color="auto"/>
              <w:right w:val="single" w:sz="4" w:space="0" w:color="auto"/>
            </w:tcBorders>
            <w:shd w:val="clear" w:color="auto" w:fill="auto"/>
            <w:vAlign w:val="center"/>
            <w:hideMark/>
          </w:tcPr>
          <w:p w14:paraId="30BCCD9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312" w:type="pct"/>
            <w:tcBorders>
              <w:top w:val="nil"/>
              <w:left w:val="nil"/>
              <w:bottom w:val="single" w:sz="4" w:space="0" w:color="auto"/>
              <w:right w:val="single" w:sz="4" w:space="0" w:color="auto"/>
            </w:tcBorders>
            <w:shd w:val="clear" w:color="auto" w:fill="auto"/>
            <w:vAlign w:val="center"/>
            <w:hideMark/>
          </w:tcPr>
          <w:p w14:paraId="56274350"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362" w:type="pct"/>
            <w:tcBorders>
              <w:top w:val="nil"/>
              <w:left w:val="nil"/>
              <w:bottom w:val="single" w:sz="4" w:space="0" w:color="auto"/>
              <w:right w:val="single" w:sz="4" w:space="0" w:color="auto"/>
            </w:tcBorders>
            <w:shd w:val="clear" w:color="auto" w:fill="auto"/>
            <w:vAlign w:val="center"/>
            <w:hideMark/>
          </w:tcPr>
          <w:p w14:paraId="3B4E35C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429" w:type="pct"/>
            <w:tcBorders>
              <w:top w:val="nil"/>
              <w:left w:val="nil"/>
              <w:bottom w:val="single" w:sz="4" w:space="0" w:color="auto"/>
              <w:right w:val="single" w:sz="8" w:space="0" w:color="auto"/>
            </w:tcBorders>
            <w:shd w:val="clear" w:color="auto" w:fill="auto"/>
            <w:vAlign w:val="center"/>
            <w:hideMark/>
          </w:tcPr>
          <w:p w14:paraId="42719B03" w14:textId="77777777" w:rsidR="00FE6478" w:rsidRPr="00FE6478" w:rsidRDefault="00FE6478" w:rsidP="00FE6478">
            <w:pPr>
              <w:spacing w:after="0" w:line="240" w:lineRule="auto"/>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r w:rsidR="00FE6478" w:rsidRPr="00FE6478" w14:paraId="07CFC50E" w14:textId="77777777" w:rsidTr="00FE6478">
        <w:trPr>
          <w:trHeight w:val="20"/>
        </w:trPr>
        <w:tc>
          <w:tcPr>
            <w:tcW w:w="2345"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16427E68" w14:textId="77777777" w:rsidR="00FE6478" w:rsidRPr="00FE6478" w:rsidRDefault="00FE6478" w:rsidP="00FE6478">
            <w:pPr>
              <w:spacing w:after="0" w:line="240" w:lineRule="auto"/>
              <w:jc w:val="right"/>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lastRenderedPageBreak/>
              <w:t>Итого цена контракта с НДС</w:t>
            </w:r>
          </w:p>
        </w:tc>
        <w:tc>
          <w:tcPr>
            <w:tcW w:w="431" w:type="pct"/>
            <w:tcBorders>
              <w:top w:val="nil"/>
              <w:left w:val="nil"/>
              <w:bottom w:val="single" w:sz="4" w:space="0" w:color="auto"/>
              <w:right w:val="single" w:sz="4" w:space="0" w:color="auto"/>
            </w:tcBorders>
            <w:shd w:val="clear" w:color="000000" w:fill="FFFFFF"/>
            <w:vAlign w:val="center"/>
            <w:hideMark/>
          </w:tcPr>
          <w:p w14:paraId="0FF80F0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192 375 627,84  </w:t>
            </w:r>
          </w:p>
        </w:tc>
        <w:tc>
          <w:tcPr>
            <w:tcW w:w="381" w:type="pct"/>
            <w:tcBorders>
              <w:top w:val="nil"/>
              <w:left w:val="nil"/>
              <w:bottom w:val="single" w:sz="4" w:space="0" w:color="auto"/>
              <w:right w:val="single" w:sz="4" w:space="0" w:color="auto"/>
            </w:tcBorders>
            <w:shd w:val="clear" w:color="auto" w:fill="auto"/>
            <w:vAlign w:val="center"/>
            <w:hideMark/>
          </w:tcPr>
          <w:p w14:paraId="3A65890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xml:space="preserve">192 375 627,84  </w:t>
            </w:r>
          </w:p>
        </w:tc>
        <w:tc>
          <w:tcPr>
            <w:tcW w:w="337" w:type="pct"/>
            <w:tcBorders>
              <w:top w:val="nil"/>
              <w:left w:val="nil"/>
              <w:bottom w:val="single" w:sz="4" w:space="0" w:color="auto"/>
              <w:right w:val="single" w:sz="4" w:space="0" w:color="auto"/>
            </w:tcBorders>
            <w:shd w:val="clear" w:color="auto" w:fill="auto"/>
            <w:vAlign w:val="center"/>
            <w:hideMark/>
          </w:tcPr>
          <w:p w14:paraId="64470405"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100,00%</w:t>
            </w:r>
          </w:p>
        </w:tc>
        <w:tc>
          <w:tcPr>
            <w:tcW w:w="404" w:type="pct"/>
            <w:tcBorders>
              <w:top w:val="nil"/>
              <w:left w:val="nil"/>
              <w:bottom w:val="single" w:sz="4" w:space="0" w:color="auto"/>
              <w:right w:val="single" w:sz="4" w:space="0" w:color="auto"/>
            </w:tcBorders>
            <w:shd w:val="clear" w:color="auto" w:fill="auto"/>
            <w:vAlign w:val="center"/>
            <w:hideMark/>
          </w:tcPr>
          <w:p w14:paraId="13722749"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312" w:type="pct"/>
            <w:tcBorders>
              <w:top w:val="nil"/>
              <w:left w:val="nil"/>
              <w:bottom w:val="single" w:sz="4" w:space="0" w:color="auto"/>
              <w:right w:val="single" w:sz="4" w:space="0" w:color="auto"/>
            </w:tcBorders>
            <w:shd w:val="clear" w:color="auto" w:fill="auto"/>
            <w:vAlign w:val="center"/>
            <w:hideMark/>
          </w:tcPr>
          <w:p w14:paraId="1D59CB7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362" w:type="pct"/>
            <w:tcBorders>
              <w:top w:val="nil"/>
              <w:left w:val="nil"/>
              <w:bottom w:val="single" w:sz="4" w:space="0" w:color="auto"/>
              <w:right w:val="single" w:sz="4" w:space="0" w:color="auto"/>
            </w:tcBorders>
            <w:shd w:val="clear" w:color="auto" w:fill="auto"/>
            <w:vAlign w:val="center"/>
            <w:hideMark/>
          </w:tcPr>
          <w:p w14:paraId="18DFC464"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c>
          <w:tcPr>
            <w:tcW w:w="429" w:type="pct"/>
            <w:tcBorders>
              <w:top w:val="nil"/>
              <w:left w:val="nil"/>
              <w:bottom w:val="single" w:sz="4" w:space="0" w:color="auto"/>
              <w:right w:val="single" w:sz="8" w:space="0" w:color="auto"/>
            </w:tcBorders>
            <w:shd w:val="clear" w:color="auto" w:fill="auto"/>
            <w:vAlign w:val="center"/>
            <w:hideMark/>
          </w:tcPr>
          <w:p w14:paraId="5B7DE53A" w14:textId="77777777" w:rsidR="00FE6478" w:rsidRPr="00FE6478" w:rsidRDefault="00FE6478" w:rsidP="00FE6478">
            <w:pPr>
              <w:spacing w:after="0" w:line="240" w:lineRule="auto"/>
              <w:jc w:val="center"/>
              <w:rPr>
                <w:rFonts w:ascii="Times New Roman" w:eastAsia="Times New Roman" w:hAnsi="Times New Roman" w:cs="Times New Roman"/>
                <w:b/>
                <w:bCs/>
                <w:color w:val="000000"/>
                <w:sz w:val="20"/>
                <w:szCs w:val="20"/>
                <w:lang w:eastAsia="ru-RU"/>
              </w:rPr>
            </w:pPr>
            <w:r w:rsidRPr="00FE6478">
              <w:rPr>
                <w:rFonts w:ascii="Times New Roman" w:eastAsia="Times New Roman" w:hAnsi="Times New Roman" w:cs="Times New Roman"/>
                <w:b/>
                <w:bCs/>
                <w:color w:val="000000"/>
                <w:sz w:val="20"/>
                <w:szCs w:val="20"/>
                <w:lang w:eastAsia="ru-RU"/>
              </w:rPr>
              <w:t> </w:t>
            </w:r>
          </w:p>
        </w:tc>
      </w:tr>
    </w:tbl>
    <w:p w14:paraId="1F55CF64" w14:textId="77777777" w:rsidR="00403EB3" w:rsidRDefault="00403EB3" w:rsidP="001D4B52">
      <w:pPr>
        <w:widowControl w:val="0"/>
        <w:suppressAutoHyphens/>
        <w:spacing w:after="0" w:line="240" w:lineRule="auto"/>
        <w:jc w:val="center"/>
        <w:textAlignment w:val="baseline"/>
        <w:rPr>
          <w:rFonts w:ascii="Times New Roman" w:hAnsi="Times New Roman"/>
          <w:sz w:val="24"/>
          <w:szCs w:val="24"/>
        </w:rPr>
      </w:pPr>
    </w:p>
    <w:p w14:paraId="43FCA398" w14:textId="4D171E82" w:rsidR="005426F8" w:rsidRPr="0001275A" w:rsidRDefault="005426F8" w:rsidP="001D4B52">
      <w:pPr>
        <w:pStyle w:val="17"/>
      </w:pPr>
      <w:r w:rsidRPr="0001275A">
        <w:t>Цена контракта__________________________</w:t>
      </w:r>
    </w:p>
    <w:p w14:paraId="4E1CDA61" w14:textId="3E7D3F77" w:rsidR="005426F8" w:rsidRPr="00AF48EB" w:rsidRDefault="00F53C53" w:rsidP="001D4B52">
      <w:pPr>
        <w:pStyle w:val="17"/>
        <w:rPr>
          <w:color w:val="FF0000"/>
        </w:rPr>
      </w:pPr>
      <w:r>
        <w:t xml:space="preserve">Завершение </w:t>
      </w:r>
      <w:r w:rsidRPr="003D7B49">
        <w:t xml:space="preserve">работ </w:t>
      </w:r>
      <w:r w:rsidR="00117D32">
        <w:t>20</w:t>
      </w:r>
      <w:r w:rsidR="005426F8" w:rsidRPr="003D7B49">
        <w:t>.</w:t>
      </w:r>
      <w:r w:rsidR="0023413C">
        <w:t>1</w:t>
      </w:r>
      <w:r w:rsidR="00212412">
        <w:t>2</w:t>
      </w:r>
      <w:r w:rsidR="005426F8" w:rsidRPr="003D7B49">
        <w:t>.202</w:t>
      </w:r>
      <w:r w:rsidR="00212412">
        <w:t>4</w:t>
      </w:r>
      <w:r w:rsidR="005426F8" w:rsidRPr="003D7B49">
        <w:t xml:space="preserve"> года </w:t>
      </w:r>
    </w:p>
    <w:p w14:paraId="43F2A51D" w14:textId="4DF1575A" w:rsidR="005426F8" w:rsidRPr="0001275A" w:rsidRDefault="005426F8" w:rsidP="001D4B52">
      <w:pPr>
        <w:pStyle w:val="17"/>
        <w:rPr>
          <w:lang w:eastAsia="ru-RU"/>
        </w:rPr>
      </w:pPr>
      <w:r w:rsidRPr="0001275A">
        <w:t xml:space="preserve">Окончательная оплата </w:t>
      </w:r>
      <w:r w:rsidR="001049F3">
        <w:rPr>
          <w:bCs/>
          <w:color w:val="000000"/>
          <w:lang w:eastAsia="ru-RU"/>
        </w:rPr>
        <w:t xml:space="preserve">не позднее </w:t>
      </w:r>
      <w:r w:rsidR="00F53C53">
        <w:rPr>
          <w:bCs/>
          <w:color w:val="000000"/>
          <w:lang w:eastAsia="ru-RU"/>
        </w:rPr>
        <w:t>7 р</w:t>
      </w:r>
      <w:r w:rsidR="001049F3">
        <w:rPr>
          <w:bCs/>
          <w:color w:val="000000"/>
          <w:lang w:eastAsia="ru-RU"/>
        </w:rPr>
        <w:t>абочих дней со дня подписания Заказчиком акта о приемке выполненных работ</w:t>
      </w:r>
    </w:p>
    <w:p w14:paraId="4EB51643" w14:textId="55447D94" w:rsidR="005426F8" w:rsidRDefault="005426F8" w:rsidP="001D4B52">
      <w:pPr>
        <w:pStyle w:val="17"/>
        <w:rPr>
          <w:color w:val="000000"/>
          <w:lang w:eastAsia="ru-RU"/>
        </w:rPr>
      </w:pPr>
      <w:r w:rsidRPr="0001275A">
        <w:rPr>
          <w:lang w:eastAsia="ru-RU"/>
        </w:rPr>
        <w:t xml:space="preserve">Размер окончательной оплаты в соответствии с </w:t>
      </w:r>
      <w:r w:rsidRPr="0001275A">
        <w:rPr>
          <w:color w:val="000000"/>
          <w:lang w:eastAsia="ru-RU"/>
        </w:rPr>
        <w:t>последним актом выполненных работ</w:t>
      </w:r>
    </w:p>
    <w:p w14:paraId="0F088464" w14:textId="77777777" w:rsidR="00403EB3" w:rsidRDefault="00403EB3" w:rsidP="001D4B52">
      <w:pPr>
        <w:pStyle w:val="17"/>
        <w:rPr>
          <w:color w:val="000000"/>
          <w:lang w:eastAsia="ru-RU"/>
        </w:rPr>
      </w:pPr>
    </w:p>
    <w:tbl>
      <w:tblPr>
        <w:tblW w:w="5000" w:type="pct"/>
        <w:tblLook w:val="04A0" w:firstRow="1" w:lastRow="0" w:firstColumn="1" w:lastColumn="0" w:noHBand="0" w:noVBand="1"/>
      </w:tblPr>
      <w:tblGrid>
        <w:gridCol w:w="12460"/>
        <w:gridCol w:w="3401"/>
      </w:tblGrid>
      <w:tr w:rsidR="002118DE" w:rsidRPr="002118DE" w14:paraId="62FCB831" w14:textId="77777777" w:rsidTr="002118DE">
        <w:trPr>
          <w:trHeight w:val="20"/>
        </w:trPr>
        <w:tc>
          <w:tcPr>
            <w:tcW w:w="3928" w:type="pct"/>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CEC2C8" w14:textId="77777777" w:rsidR="002118DE" w:rsidRPr="002118DE" w:rsidRDefault="002118DE" w:rsidP="002118DE">
            <w:pPr>
              <w:spacing w:after="0" w:line="240" w:lineRule="auto"/>
              <w:jc w:val="center"/>
              <w:rPr>
                <w:rFonts w:ascii="Times New Roman" w:eastAsia="Times New Roman" w:hAnsi="Times New Roman" w:cs="Times New Roman"/>
                <w:b/>
                <w:bCs/>
                <w:color w:val="000000"/>
                <w:sz w:val="20"/>
                <w:szCs w:val="20"/>
                <w:lang w:eastAsia="ru-RU"/>
              </w:rPr>
            </w:pPr>
            <w:r w:rsidRPr="002118DE">
              <w:rPr>
                <w:rFonts w:ascii="Times New Roman" w:eastAsia="Times New Roman" w:hAnsi="Times New Roman" w:cs="Times New Roman"/>
                <w:b/>
                <w:bCs/>
                <w:color w:val="000000"/>
                <w:sz w:val="20"/>
                <w:szCs w:val="20"/>
                <w:lang w:eastAsia="ru-RU"/>
              </w:rPr>
              <w:t>События</w:t>
            </w:r>
          </w:p>
        </w:tc>
        <w:tc>
          <w:tcPr>
            <w:tcW w:w="1072" w:type="pct"/>
            <w:tcBorders>
              <w:top w:val="single" w:sz="8" w:space="0" w:color="auto"/>
              <w:left w:val="single" w:sz="4" w:space="0" w:color="auto"/>
              <w:bottom w:val="single" w:sz="8" w:space="0" w:color="auto"/>
              <w:right w:val="single" w:sz="4" w:space="0" w:color="auto"/>
            </w:tcBorders>
            <w:shd w:val="clear" w:color="auto" w:fill="auto"/>
            <w:vAlign w:val="center"/>
            <w:hideMark/>
          </w:tcPr>
          <w:p w14:paraId="55135DA7" w14:textId="77777777" w:rsidR="002118DE" w:rsidRPr="002118DE" w:rsidRDefault="002118DE" w:rsidP="002118DE">
            <w:pPr>
              <w:spacing w:after="0" w:line="240" w:lineRule="auto"/>
              <w:jc w:val="center"/>
              <w:rPr>
                <w:rFonts w:ascii="Times New Roman" w:eastAsia="Times New Roman" w:hAnsi="Times New Roman" w:cs="Times New Roman"/>
                <w:b/>
                <w:bCs/>
                <w:color w:val="000000"/>
                <w:sz w:val="20"/>
                <w:szCs w:val="20"/>
                <w:lang w:eastAsia="ru-RU"/>
              </w:rPr>
            </w:pPr>
            <w:r w:rsidRPr="002118DE">
              <w:rPr>
                <w:rFonts w:ascii="Times New Roman" w:eastAsia="Times New Roman" w:hAnsi="Times New Roman" w:cs="Times New Roman"/>
                <w:b/>
                <w:bCs/>
                <w:color w:val="000000"/>
                <w:sz w:val="20"/>
                <w:szCs w:val="20"/>
                <w:lang w:eastAsia="ru-RU"/>
              </w:rPr>
              <w:t>Дата, не позднее которой должно состояться событие</w:t>
            </w:r>
          </w:p>
        </w:tc>
      </w:tr>
      <w:tr w:rsidR="002118DE" w:rsidRPr="002118DE" w14:paraId="7E1D82E1" w14:textId="77777777" w:rsidTr="002118DE">
        <w:trPr>
          <w:trHeight w:val="20"/>
        </w:trPr>
        <w:tc>
          <w:tcPr>
            <w:tcW w:w="3928" w:type="pct"/>
            <w:tcBorders>
              <w:top w:val="single" w:sz="8" w:space="0" w:color="auto"/>
              <w:left w:val="single" w:sz="8" w:space="0" w:color="auto"/>
              <w:bottom w:val="single" w:sz="4" w:space="0" w:color="auto"/>
              <w:right w:val="single" w:sz="8" w:space="0" w:color="000000"/>
            </w:tcBorders>
            <w:shd w:val="clear" w:color="auto" w:fill="auto"/>
            <w:vAlign w:val="center"/>
            <w:hideMark/>
          </w:tcPr>
          <w:p w14:paraId="1433188E" w14:textId="77777777" w:rsidR="002118DE" w:rsidRPr="002118DE" w:rsidRDefault="002118DE" w:rsidP="002118DE">
            <w:pPr>
              <w:spacing w:after="0" w:line="240" w:lineRule="auto"/>
              <w:rPr>
                <w:rFonts w:ascii="Times New Roman" w:eastAsia="Times New Roman" w:hAnsi="Times New Roman" w:cs="Times New Roman"/>
                <w:b/>
                <w:bCs/>
                <w:color w:val="000000"/>
                <w:sz w:val="20"/>
                <w:szCs w:val="20"/>
                <w:lang w:eastAsia="ru-RU"/>
              </w:rPr>
            </w:pPr>
            <w:r w:rsidRPr="002118DE">
              <w:rPr>
                <w:rFonts w:ascii="Times New Roman" w:eastAsia="Times New Roman" w:hAnsi="Times New Roman" w:cs="Times New Roman"/>
                <w:b/>
                <w:bCs/>
                <w:color w:val="000000"/>
                <w:sz w:val="20"/>
                <w:szCs w:val="20"/>
                <w:lang w:eastAsia="ru-RU"/>
              </w:rPr>
              <w:t>Подписание сторонами акта о соответствии состояния земельного участка (объекта капитального строительства, подлежащего реконструкции) условиям контракта;</w:t>
            </w:r>
          </w:p>
        </w:tc>
        <w:tc>
          <w:tcPr>
            <w:tcW w:w="1072" w:type="pct"/>
            <w:tcBorders>
              <w:top w:val="nil"/>
              <w:left w:val="single" w:sz="4" w:space="0" w:color="auto"/>
              <w:bottom w:val="single" w:sz="4" w:space="0" w:color="auto"/>
              <w:right w:val="single" w:sz="4" w:space="0" w:color="auto"/>
            </w:tcBorders>
            <w:shd w:val="clear" w:color="auto" w:fill="auto"/>
            <w:vAlign w:val="center"/>
            <w:hideMark/>
          </w:tcPr>
          <w:p w14:paraId="0741B085" w14:textId="77777777" w:rsidR="002118DE" w:rsidRPr="002118DE" w:rsidRDefault="002118DE" w:rsidP="002118DE">
            <w:pPr>
              <w:spacing w:after="0" w:line="240" w:lineRule="auto"/>
              <w:jc w:val="center"/>
              <w:rPr>
                <w:rFonts w:ascii="Times New Roman" w:eastAsia="Times New Roman" w:hAnsi="Times New Roman" w:cs="Times New Roman"/>
                <w:b/>
                <w:bCs/>
                <w:color w:val="000000"/>
                <w:sz w:val="20"/>
                <w:szCs w:val="20"/>
                <w:lang w:eastAsia="ru-RU"/>
              </w:rPr>
            </w:pPr>
            <w:r w:rsidRPr="002118DE">
              <w:rPr>
                <w:rFonts w:ascii="Times New Roman" w:eastAsia="Times New Roman" w:hAnsi="Times New Roman" w:cs="Times New Roman"/>
                <w:b/>
                <w:bCs/>
                <w:color w:val="000000"/>
                <w:sz w:val="20"/>
                <w:szCs w:val="20"/>
                <w:lang w:eastAsia="ru-RU"/>
              </w:rPr>
              <w:t>не более 10 дней после подписания контракта</w:t>
            </w:r>
          </w:p>
        </w:tc>
      </w:tr>
      <w:tr w:rsidR="002118DE" w:rsidRPr="002118DE" w14:paraId="04A93417" w14:textId="77777777" w:rsidTr="002118DE">
        <w:trPr>
          <w:trHeight w:val="20"/>
        </w:trPr>
        <w:tc>
          <w:tcPr>
            <w:tcW w:w="3928" w:type="pct"/>
            <w:tcBorders>
              <w:top w:val="single" w:sz="4" w:space="0" w:color="auto"/>
              <w:left w:val="single" w:sz="8" w:space="0" w:color="auto"/>
              <w:bottom w:val="single" w:sz="4" w:space="0" w:color="auto"/>
              <w:right w:val="single" w:sz="8" w:space="0" w:color="000000"/>
            </w:tcBorders>
            <w:shd w:val="clear" w:color="auto" w:fill="auto"/>
            <w:vAlign w:val="center"/>
            <w:hideMark/>
          </w:tcPr>
          <w:p w14:paraId="4D32E427" w14:textId="77777777" w:rsidR="002118DE" w:rsidRPr="002118DE" w:rsidRDefault="002118DE" w:rsidP="002118DE">
            <w:pPr>
              <w:spacing w:after="0" w:line="240" w:lineRule="auto"/>
              <w:rPr>
                <w:rFonts w:ascii="Times New Roman" w:eastAsia="Times New Roman" w:hAnsi="Times New Roman" w:cs="Times New Roman"/>
                <w:b/>
                <w:bCs/>
                <w:color w:val="000000"/>
                <w:sz w:val="20"/>
                <w:szCs w:val="20"/>
                <w:lang w:eastAsia="ru-RU"/>
              </w:rPr>
            </w:pPr>
            <w:r w:rsidRPr="002118DE">
              <w:rPr>
                <w:rFonts w:ascii="Times New Roman" w:eastAsia="Times New Roman" w:hAnsi="Times New Roman" w:cs="Times New Roman"/>
                <w:b/>
                <w:bCs/>
                <w:color w:val="000000"/>
                <w:sz w:val="20"/>
                <w:szCs w:val="20"/>
                <w:lang w:eastAsia="ru-RU"/>
              </w:rPr>
              <w:t>Передача подрядчику копии разрешения на строительство, реконструкцию объекта; копии решения собственника имущества о его сносе (при необходимости); копии разрешения на вырубку зеленых и лесных насаждений; копии технических условий и разрешений на временное присоединение объекта к сетям инженерно-технического обеспечения в соответствии с проектом организации строительства;</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679418" w14:textId="77777777" w:rsidR="002118DE" w:rsidRPr="002118DE" w:rsidRDefault="002118DE" w:rsidP="002118DE">
            <w:pPr>
              <w:spacing w:after="0" w:line="240" w:lineRule="auto"/>
              <w:jc w:val="center"/>
              <w:rPr>
                <w:rFonts w:ascii="Times New Roman" w:eastAsia="Times New Roman" w:hAnsi="Times New Roman" w:cs="Times New Roman"/>
                <w:b/>
                <w:bCs/>
                <w:color w:val="000000"/>
                <w:sz w:val="20"/>
                <w:szCs w:val="20"/>
                <w:lang w:eastAsia="ru-RU"/>
              </w:rPr>
            </w:pPr>
            <w:r w:rsidRPr="002118DE">
              <w:rPr>
                <w:rFonts w:ascii="Times New Roman" w:eastAsia="Times New Roman" w:hAnsi="Times New Roman" w:cs="Times New Roman"/>
                <w:b/>
                <w:bCs/>
                <w:color w:val="000000"/>
                <w:sz w:val="20"/>
                <w:szCs w:val="20"/>
                <w:lang w:eastAsia="ru-RU"/>
              </w:rPr>
              <w:t>не более 10 дней после подписания контракта</w:t>
            </w:r>
          </w:p>
        </w:tc>
      </w:tr>
      <w:tr w:rsidR="002118DE" w:rsidRPr="002118DE" w14:paraId="5F21ADB3" w14:textId="77777777" w:rsidTr="002118DE">
        <w:trPr>
          <w:trHeight w:val="20"/>
        </w:trPr>
        <w:tc>
          <w:tcPr>
            <w:tcW w:w="3928" w:type="pct"/>
            <w:tcBorders>
              <w:top w:val="single" w:sz="4" w:space="0" w:color="auto"/>
              <w:left w:val="single" w:sz="8" w:space="0" w:color="auto"/>
              <w:bottom w:val="single" w:sz="4" w:space="0" w:color="auto"/>
              <w:right w:val="single" w:sz="8" w:space="0" w:color="000000"/>
            </w:tcBorders>
            <w:shd w:val="clear" w:color="auto" w:fill="auto"/>
            <w:vAlign w:val="center"/>
            <w:hideMark/>
          </w:tcPr>
          <w:p w14:paraId="6A4001E3" w14:textId="77777777" w:rsidR="002118DE" w:rsidRPr="002118DE" w:rsidRDefault="002118DE" w:rsidP="002118DE">
            <w:pPr>
              <w:spacing w:after="0" w:line="240" w:lineRule="auto"/>
              <w:rPr>
                <w:rFonts w:ascii="Times New Roman" w:eastAsia="Times New Roman" w:hAnsi="Times New Roman" w:cs="Times New Roman"/>
                <w:b/>
                <w:bCs/>
                <w:color w:val="000000"/>
                <w:sz w:val="20"/>
                <w:szCs w:val="20"/>
                <w:lang w:eastAsia="ru-RU"/>
              </w:rPr>
            </w:pPr>
            <w:r w:rsidRPr="002118DE">
              <w:rPr>
                <w:rFonts w:ascii="Times New Roman" w:eastAsia="Times New Roman" w:hAnsi="Times New Roman" w:cs="Times New Roman"/>
                <w:b/>
                <w:bCs/>
                <w:color w:val="000000"/>
                <w:sz w:val="20"/>
                <w:szCs w:val="20"/>
                <w:lang w:eastAsia="ru-RU"/>
              </w:rPr>
              <w:t>Передача подрядчику копий документов, подтверждающих согласование производства отдельных работ, если необходимость такого согласования установлена законодательством Российской Федерации;</w:t>
            </w:r>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954FC3" w14:textId="77777777" w:rsidR="002118DE" w:rsidRPr="002118DE" w:rsidRDefault="002118DE" w:rsidP="002118DE">
            <w:pPr>
              <w:spacing w:after="0" w:line="240" w:lineRule="auto"/>
              <w:jc w:val="center"/>
              <w:rPr>
                <w:rFonts w:ascii="Times New Roman" w:eastAsia="Times New Roman" w:hAnsi="Times New Roman" w:cs="Times New Roman"/>
                <w:b/>
                <w:bCs/>
                <w:color w:val="000000"/>
                <w:sz w:val="20"/>
                <w:szCs w:val="20"/>
                <w:lang w:eastAsia="ru-RU"/>
              </w:rPr>
            </w:pPr>
            <w:r w:rsidRPr="002118DE">
              <w:rPr>
                <w:rFonts w:ascii="Times New Roman" w:eastAsia="Times New Roman" w:hAnsi="Times New Roman" w:cs="Times New Roman"/>
                <w:b/>
                <w:bCs/>
                <w:color w:val="000000"/>
                <w:sz w:val="20"/>
                <w:szCs w:val="20"/>
                <w:lang w:eastAsia="ru-RU"/>
              </w:rPr>
              <w:t>не более 10 дней после подписания контракта</w:t>
            </w:r>
          </w:p>
        </w:tc>
      </w:tr>
      <w:tr w:rsidR="002118DE" w:rsidRPr="002118DE" w14:paraId="0B4BC71E" w14:textId="77777777" w:rsidTr="002118DE">
        <w:trPr>
          <w:trHeight w:val="20"/>
        </w:trPr>
        <w:tc>
          <w:tcPr>
            <w:tcW w:w="3928" w:type="pct"/>
            <w:tcBorders>
              <w:top w:val="single" w:sz="4" w:space="0" w:color="auto"/>
              <w:left w:val="single" w:sz="8" w:space="0" w:color="auto"/>
              <w:bottom w:val="single" w:sz="4" w:space="0" w:color="auto"/>
              <w:right w:val="single" w:sz="8" w:space="0" w:color="000000"/>
            </w:tcBorders>
            <w:shd w:val="clear" w:color="auto" w:fill="auto"/>
            <w:vAlign w:val="center"/>
            <w:hideMark/>
          </w:tcPr>
          <w:p w14:paraId="2A119F45" w14:textId="77777777" w:rsidR="002118DE" w:rsidRPr="002118DE" w:rsidRDefault="002118DE" w:rsidP="002118DE">
            <w:pPr>
              <w:spacing w:after="0" w:line="240" w:lineRule="auto"/>
              <w:rPr>
                <w:rFonts w:ascii="Times New Roman" w:eastAsia="Times New Roman" w:hAnsi="Times New Roman" w:cs="Times New Roman"/>
                <w:b/>
                <w:bCs/>
                <w:color w:val="000000"/>
                <w:sz w:val="20"/>
                <w:szCs w:val="20"/>
                <w:lang w:eastAsia="ru-RU"/>
              </w:rPr>
            </w:pPr>
            <w:r w:rsidRPr="002118DE">
              <w:rPr>
                <w:rFonts w:ascii="Times New Roman" w:eastAsia="Times New Roman" w:hAnsi="Times New Roman" w:cs="Times New Roman"/>
                <w:b/>
                <w:bCs/>
                <w:color w:val="000000"/>
                <w:sz w:val="20"/>
                <w:szCs w:val="20"/>
                <w:lang w:eastAsia="ru-RU"/>
              </w:rPr>
              <w:t>Подключение объекта к сетям инженерно-технического обеспечения в соответствии с техническими условиями, предусмотренными проектной документацией (при необходимости)</w:t>
            </w:r>
          </w:p>
        </w:tc>
        <w:tc>
          <w:tcPr>
            <w:tcW w:w="1072" w:type="pct"/>
            <w:tcBorders>
              <w:top w:val="single" w:sz="4" w:space="0" w:color="auto"/>
              <w:left w:val="nil"/>
              <w:bottom w:val="single" w:sz="4" w:space="0" w:color="auto"/>
              <w:right w:val="single" w:sz="8" w:space="0" w:color="000000"/>
            </w:tcBorders>
            <w:shd w:val="clear" w:color="auto" w:fill="auto"/>
            <w:vAlign w:val="center"/>
            <w:hideMark/>
          </w:tcPr>
          <w:p w14:paraId="0117DB7C" w14:textId="77777777" w:rsidR="002118DE" w:rsidRPr="002118DE" w:rsidRDefault="002118DE" w:rsidP="002118DE">
            <w:pPr>
              <w:spacing w:after="0" w:line="240" w:lineRule="auto"/>
              <w:jc w:val="center"/>
              <w:rPr>
                <w:rFonts w:ascii="Times New Roman" w:eastAsia="Times New Roman" w:hAnsi="Times New Roman" w:cs="Times New Roman"/>
                <w:b/>
                <w:bCs/>
                <w:color w:val="000000"/>
                <w:sz w:val="20"/>
                <w:szCs w:val="20"/>
                <w:lang w:eastAsia="ru-RU"/>
              </w:rPr>
            </w:pPr>
            <w:r w:rsidRPr="002118DE">
              <w:rPr>
                <w:rFonts w:ascii="Times New Roman" w:eastAsia="Times New Roman" w:hAnsi="Times New Roman" w:cs="Times New Roman"/>
                <w:b/>
                <w:bCs/>
                <w:color w:val="000000"/>
                <w:sz w:val="20"/>
                <w:szCs w:val="20"/>
                <w:lang w:eastAsia="ru-RU"/>
              </w:rPr>
              <w:t>30.11.2024</w:t>
            </w:r>
          </w:p>
        </w:tc>
      </w:tr>
      <w:tr w:rsidR="002118DE" w:rsidRPr="002118DE" w14:paraId="69EBC0FF" w14:textId="77777777" w:rsidTr="002118DE">
        <w:trPr>
          <w:trHeight w:val="20"/>
        </w:trPr>
        <w:tc>
          <w:tcPr>
            <w:tcW w:w="3928" w:type="pct"/>
            <w:tcBorders>
              <w:top w:val="single" w:sz="4" w:space="0" w:color="auto"/>
              <w:left w:val="single" w:sz="8" w:space="0" w:color="auto"/>
              <w:bottom w:val="single" w:sz="4" w:space="0" w:color="auto"/>
              <w:right w:val="single" w:sz="8" w:space="0" w:color="000000"/>
            </w:tcBorders>
            <w:shd w:val="clear" w:color="auto" w:fill="auto"/>
            <w:vAlign w:val="center"/>
            <w:hideMark/>
          </w:tcPr>
          <w:p w14:paraId="75227DAC" w14:textId="77777777" w:rsidR="002118DE" w:rsidRPr="002118DE" w:rsidRDefault="002118DE" w:rsidP="002118DE">
            <w:pPr>
              <w:spacing w:after="0" w:line="240" w:lineRule="auto"/>
              <w:rPr>
                <w:rFonts w:ascii="Times New Roman" w:eastAsia="Times New Roman" w:hAnsi="Times New Roman" w:cs="Times New Roman"/>
                <w:b/>
                <w:bCs/>
                <w:color w:val="000000"/>
                <w:sz w:val="20"/>
                <w:szCs w:val="20"/>
                <w:lang w:eastAsia="ru-RU"/>
              </w:rPr>
            </w:pPr>
            <w:r w:rsidRPr="002118DE">
              <w:rPr>
                <w:rFonts w:ascii="Times New Roman" w:eastAsia="Times New Roman" w:hAnsi="Times New Roman" w:cs="Times New Roman"/>
                <w:b/>
                <w:bCs/>
                <w:color w:val="000000"/>
                <w:sz w:val="20"/>
                <w:szCs w:val="20"/>
                <w:lang w:eastAsia="ru-RU"/>
              </w:rPr>
              <w:t>Подписание акта о соответствии состояния земельного участка условиям контракта при завершении строительства, реконструкции объекта (при необходимости)</w:t>
            </w:r>
          </w:p>
        </w:tc>
        <w:tc>
          <w:tcPr>
            <w:tcW w:w="1072" w:type="pct"/>
            <w:tcBorders>
              <w:top w:val="single" w:sz="4" w:space="0" w:color="auto"/>
              <w:left w:val="nil"/>
              <w:bottom w:val="single" w:sz="4" w:space="0" w:color="auto"/>
              <w:right w:val="single" w:sz="8" w:space="0" w:color="000000"/>
            </w:tcBorders>
            <w:shd w:val="clear" w:color="auto" w:fill="auto"/>
            <w:vAlign w:val="center"/>
            <w:hideMark/>
          </w:tcPr>
          <w:p w14:paraId="473C2888" w14:textId="77777777" w:rsidR="002118DE" w:rsidRPr="002118DE" w:rsidRDefault="002118DE" w:rsidP="002118DE">
            <w:pPr>
              <w:spacing w:after="0" w:line="240" w:lineRule="auto"/>
              <w:jc w:val="center"/>
              <w:rPr>
                <w:rFonts w:ascii="Times New Roman" w:eastAsia="Times New Roman" w:hAnsi="Times New Roman" w:cs="Times New Roman"/>
                <w:b/>
                <w:bCs/>
                <w:color w:val="000000"/>
                <w:sz w:val="20"/>
                <w:szCs w:val="20"/>
                <w:lang w:eastAsia="ru-RU"/>
              </w:rPr>
            </w:pPr>
            <w:r w:rsidRPr="002118DE">
              <w:rPr>
                <w:rFonts w:ascii="Times New Roman" w:eastAsia="Times New Roman" w:hAnsi="Times New Roman" w:cs="Times New Roman"/>
                <w:b/>
                <w:bCs/>
                <w:color w:val="000000"/>
                <w:sz w:val="20"/>
                <w:szCs w:val="20"/>
                <w:lang w:eastAsia="ru-RU"/>
              </w:rPr>
              <w:t>30.11.2024</w:t>
            </w:r>
          </w:p>
        </w:tc>
      </w:tr>
      <w:tr w:rsidR="002118DE" w:rsidRPr="002118DE" w14:paraId="164CDDC0" w14:textId="77777777" w:rsidTr="002118DE">
        <w:trPr>
          <w:trHeight w:val="20"/>
        </w:trPr>
        <w:tc>
          <w:tcPr>
            <w:tcW w:w="3928" w:type="pct"/>
            <w:tcBorders>
              <w:top w:val="single" w:sz="4" w:space="0" w:color="auto"/>
              <w:left w:val="single" w:sz="8" w:space="0" w:color="auto"/>
              <w:bottom w:val="single" w:sz="8" w:space="0" w:color="auto"/>
              <w:right w:val="single" w:sz="8" w:space="0" w:color="000000"/>
            </w:tcBorders>
            <w:shd w:val="clear" w:color="auto" w:fill="auto"/>
            <w:vAlign w:val="center"/>
            <w:hideMark/>
          </w:tcPr>
          <w:p w14:paraId="1457DD71" w14:textId="77777777" w:rsidR="002118DE" w:rsidRPr="002118DE" w:rsidRDefault="002118DE" w:rsidP="002118DE">
            <w:pPr>
              <w:spacing w:after="0" w:line="240" w:lineRule="auto"/>
              <w:rPr>
                <w:rFonts w:ascii="Times New Roman" w:eastAsia="Times New Roman" w:hAnsi="Times New Roman" w:cs="Times New Roman"/>
                <w:b/>
                <w:bCs/>
                <w:color w:val="000000"/>
                <w:sz w:val="20"/>
                <w:szCs w:val="20"/>
                <w:lang w:eastAsia="ru-RU"/>
              </w:rPr>
            </w:pPr>
            <w:r w:rsidRPr="002118DE">
              <w:rPr>
                <w:rFonts w:ascii="Times New Roman" w:eastAsia="Times New Roman" w:hAnsi="Times New Roman" w:cs="Times New Roman"/>
                <w:b/>
                <w:bCs/>
                <w:color w:val="000000"/>
                <w:sz w:val="20"/>
                <w:szCs w:val="20"/>
                <w:lang w:eastAsia="ru-RU"/>
              </w:rPr>
              <w:t xml:space="preserve">Передача Заказчику полного пакета исполнительно-технической документации </w:t>
            </w:r>
          </w:p>
        </w:tc>
        <w:tc>
          <w:tcPr>
            <w:tcW w:w="1072" w:type="pct"/>
            <w:tcBorders>
              <w:top w:val="single" w:sz="4" w:space="0" w:color="auto"/>
              <w:left w:val="nil"/>
              <w:bottom w:val="single" w:sz="8" w:space="0" w:color="auto"/>
              <w:right w:val="single" w:sz="8" w:space="0" w:color="000000"/>
            </w:tcBorders>
            <w:shd w:val="clear" w:color="auto" w:fill="auto"/>
            <w:vAlign w:val="center"/>
            <w:hideMark/>
          </w:tcPr>
          <w:p w14:paraId="09D6F39F" w14:textId="77777777" w:rsidR="002118DE" w:rsidRPr="002118DE" w:rsidRDefault="002118DE" w:rsidP="002118DE">
            <w:pPr>
              <w:spacing w:after="0" w:line="240" w:lineRule="auto"/>
              <w:jc w:val="center"/>
              <w:rPr>
                <w:rFonts w:ascii="Times New Roman" w:eastAsia="Times New Roman" w:hAnsi="Times New Roman" w:cs="Times New Roman"/>
                <w:b/>
                <w:bCs/>
                <w:color w:val="000000"/>
                <w:sz w:val="20"/>
                <w:szCs w:val="20"/>
                <w:lang w:eastAsia="ru-RU"/>
              </w:rPr>
            </w:pPr>
            <w:r w:rsidRPr="002118DE">
              <w:rPr>
                <w:rFonts w:ascii="Times New Roman" w:eastAsia="Times New Roman" w:hAnsi="Times New Roman" w:cs="Times New Roman"/>
                <w:b/>
                <w:bCs/>
                <w:color w:val="000000"/>
                <w:sz w:val="20"/>
                <w:szCs w:val="20"/>
                <w:lang w:eastAsia="ru-RU"/>
              </w:rPr>
              <w:t>30.11.2024</w:t>
            </w:r>
          </w:p>
        </w:tc>
      </w:tr>
    </w:tbl>
    <w:p w14:paraId="233E08AC" w14:textId="77777777" w:rsidR="00403EB3" w:rsidRDefault="00403EB3" w:rsidP="001D4B52">
      <w:pPr>
        <w:pStyle w:val="17"/>
        <w:rPr>
          <w:color w:val="000000"/>
          <w:lang w:eastAsia="ru-RU"/>
        </w:rPr>
      </w:pPr>
    </w:p>
    <w:p w14:paraId="233B8CCD" w14:textId="77777777" w:rsidR="00403EB3" w:rsidRDefault="00403EB3" w:rsidP="001D4B52">
      <w:pPr>
        <w:pStyle w:val="17"/>
        <w:rPr>
          <w:color w:val="000000"/>
          <w:lang w:eastAsia="ru-RU"/>
        </w:rPr>
      </w:pPr>
    </w:p>
    <w:p w14:paraId="561B09AD" w14:textId="77777777" w:rsidR="00651346" w:rsidRPr="0001275A" w:rsidRDefault="00651346" w:rsidP="001D4B52">
      <w:pPr>
        <w:pStyle w:val="17"/>
        <w:rPr>
          <w:color w:val="000000"/>
          <w:lang w:eastAsia="ru-RU"/>
        </w:rPr>
      </w:pPr>
    </w:p>
    <w:p w14:paraId="1423E22F" w14:textId="77777777" w:rsidR="005426F8" w:rsidRPr="0001275A" w:rsidRDefault="005426F8" w:rsidP="005426F8">
      <w:pPr>
        <w:spacing w:after="0" w:line="240" w:lineRule="auto"/>
        <w:rPr>
          <w:rFonts w:ascii="Times New Roman" w:eastAsia="Times New Roman" w:hAnsi="Times New Roman" w:cs="Times New Roman"/>
          <w:color w:val="000000"/>
          <w:sz w:val="24"/>
          <w:szCs w:val="24"/>
          <w:lang w:eastAsia="ru-RU"/>
        </w:rPr>
      </w:pP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51346" w:rsidRPr="0001275A" w14:paraId="283C1CF2" w14:textId="77777777" w:rsidTr="005040A0">
        <w:trPr>
          <w:trHeight w:val="430"/>
        </w:trPr>
        <w:tc>
          <w:tcPr>
            <w:tcW w:w="4785" w:type="dxa"/>
          </w:tcPr>
          <w:p w14:paraId="10B80978" w14:textId="77777777" w:rsidR="00651346" w:rsidRPr="0001275A" w:rsidRDefault="00651346" w:rsidP="005040A0">
            <w:pPr>
              <w:suppressAutoHyphens/>
              <w:rPr>
                <w:rFonts w:ascii="Times New Roman" w:eastAsia="Times New Roman" w:hAnsi="Times New Roman"/>
                <w:sz w:val="24"/>
                <w:szCs w:val="24"/>
              </w:rPr>
            </w:pPr>
            <w:r w:rsidRPr="0001275A">
              <w:rPr>
                <w:rFonts w:ascii="Times New Roman" w:eastAsia="Times New Roman" w:hAnsi="Times New Roman"/>
                <w:sz w:val="24"/>
                <w:szCs w:val="24"/>
              </w:rPr>
              <w:t>Заказчик:</w:t>
            </w:r>
          </w:p>
          <w:p w14:paraId="7F500407" w14:textId="77777777" w:rsidR="00651346" w:rsidRPr="0001275A" w:rsidRDefault="00651346" w:rsidP="005040A0">
            <w:pPr>
              <w:suppressAutoHyphens/>
              <w:rPr>
                <w:rFonts w:ascii="Times New Roman" w:eastAsia="Times New Roman" w:hAnsi="Times New Roman"/>
                <w:sz w:val="24"/>
                <w:szCs w:val="24"/>
              </w:rPr>
            </w:pPr>
          </w:p>
          <w:p w14:paraId="3BB76CAA" w14:textId="77777777" w:rsidR="00651346" w:rsidRPr="0001275A" w:rsidRDefault="00651346" w:rsidP="005040A0">
            <w:pPr>
              <w:suppressAutoHyphens/>
              <w:rPr>
                <w:rFonts w:ascii="Times New Roman" w:eastAsia="Times New Roman" w:hAnsi="Times New Roman"/>
                <w:sz w:val="24"/>
                <w:szCs w:val="24"/>
              </w:rPr>
            </w:pPr>
            <w:r w:rsidRPr="0001275A">
              <w:rPr>
                <w:rFonts w:ascii="Times New Roman" w:eastAsia="Times New Roman" w:hAnsi="Times New Roman"/>
                <w:sz w:val="24"/>
                <w:szCs w:val="24"/>
              </w:rPr>
              <w:t>__________________</w:t>
            </w:r>
            <w:r>
              <w:rPr>
                <w:rFonts w:ascii="Times New Roman" w:eastAsia="Times New Roman" w:hAnsi="Times New Roman"/>
                <w:sz w:val="24"/>
                <w:szCs w:val="24"/>
              </w:rPr>
              <w:t>Казаков А. П.</w:t>
            </w:r>
          </w:p>
        </w:tc>
        <w:tc>
          <w:tcPr>
            <w:tcW w:w="4786" w:type="dxa"/>
          </w:tcPr>
          <w:p w14:paraId="06D093CC" w14:textId="77777777" w:rsidR="00651346" w:rsidRPr="0001275A" w:rsidRDefault="00651346" w:rsidP="005040A0">
            <w:pPr>
              <w:suppressAutoHyphens/>
              <w:rPr>
                <w:rFonts w:ascii="Times New Roman" w:eastAsia="Times New Roman" w:hAnsi="Times New Roman"/>
                <w:sz w:val="24"/>
                <w:szCs w:val="24"/>
              </w:rPr>
            </w:pPr>
            <w:r w:rsidRPr="0001275A">
              <w:rPr>
                <w:rFonts w:ascii="Times New Roman" w:eastAsia="Times New Roman" w:hAnsi="Times New Roman"/>
                <w:sz w:val="24"/>
                <w:szCs w:val="24"/>
              </w:rPr>
              <w:t>Подрядчик:</w:t>
            </w:r>
          </w:p>
          <w:p w14:paraId="0AC2AB04" w14:textId="77777777" w:rsidR="00651346" w:rsidRPr="0001275A" w:rsidRDefault="00651346" w:rsidP="005040A0">
            <w:pPr>
              <w:suppressAutoHyphens/>
              <w:rPr>
                <w:rFonts w:ascii="Times New Roman" w:eastAsia="Times New Roman" w:hAnsi="Times New Roman"/>
                <w:sz w:val="24"/>
                <w:szCs w:val="24"/>
              </w:rPr>
            </w:pPr>
          </w:p>
          <w:p w14:paraId="69276AE1" w14:textId="5A926F38" w:rsidR="00651346" w:rsidRPr="0001275A" w:rsidRDefault="00651346" w:rsidP="00C37968">
            <w:pPr>
              <w:suppressAutoHyphens/>
              <w:rPr>
                <w:rFonts w:ascii="Times New Roman" w:eastAsia="Times New Roman" w:hAnsi="Times New Roman"/>
                <w:sz w:val="24"/>
                <w:szCs w:val="24"/>
              </w:rPr>
            </w:pPr>
            <w:r w:rsidRPr="0001275A">
              <w:rPr>
                <w:rFonts w:ascii="Times New Roman" w:eastAsia="Times New Roman" w:hAnsi="Times New Roman"/>
                <w:sz w:val="24"/>
                <w:szCs w:val="24"/>
              </w:rPr>
              <w:t xml:space="preserve">___________________ </w:t>
            </w:r>
          </w:p>
        </w:tc>
      </w:tr>
    </w:tbl>
    <w:p w14:paraId="4DBFEBF5" w14:textId="1AFDE5DC" w:rsidR="005E695D" w:rsidRDefault="005E695D">
      <w:pPr>
        <w:rPr>
          <w:rFonts w:ascii="Times New Roman" w:eastAsia="Andale Sans UI" w:hAnsi="Times New Roman" w:cs="Times New Roman"/>
          <w:color w:val="000000"/>
          <w:kern w:val="1"/>
          <w:sz w:val="24"/>
          <w:szCs w:val="24"/>
          <w:lang w:eastAsia="ru-RU" w:bidi="fa-IR"/>
        </w:rPr>
      </w:pPr>
      <w:r>
        <w:rPr>
          <w:rFonts w:ascii="Times New Roman" w:eastAsia="Andale Sans UI" w:hAnsi="Times New Roman" w:cs="Times New Roman"/>
          <w:color w:val="000000"/>
          <w:kern w:val="1"/>
          <w:sz w:val="24"/>
          <w:szCs w:val="24"/>
          <w:lang w:eastAsia="ru-RU" w:bidi="fa-IR"/>
        </w:rPr>
        <w:br w:type="page"/>
      </w:r>
    </w:p>
    <w:p w14:paraId="6D1F1086" w14:textId="0CA5D700" w:rsidR="00F22FF5" w:rsidRPr="0001275A" w:rsidRDefault="00F22FF5" w:rsidP="00F22FF5">
      <w:pPr>
        <w:jc w:val="right"/>
        <w:rPr>
          <w:rFonts w:ascii="Times New Roman" w:eastAsia="Calibri" w:hAnsi="Times New Roman" w:cs="Times New Roman"/>
          <w:sz w:val="24"/>
          <w:szCs w:val="24"/>
        </w:rPr>
      </w:pPr>
      <w:r w:rsidRPr="0001275A">
        <w:rPr>
          <w:rFonts w:ascii="Times New Roman" w:eastAsia="Calibri" w:hAnsi="Times New Roman" w:cs="Times New Roman"/>
          <w:sz w:val="24"/>
          <w:szCs w:val="24"/>
        </w:rPr>
        <w:lastRenderedPageBreak/>
        <w:t>Приложение №</w:t>
      </w:r>
      <w:r>
        <w:rPr>
          <w:rFonts w:ascii="Times New Roman" w:eastAsia="Calibri" w:hAnsi="Times New Roman" w:cs="Times New Roman"/>
          <w:sz w:val="24"/>
          <w:szCs w:val="24"/>
        </w:rPr>
        <w:t>4</w:t>
      </w:r>
      <w:r w:rsidRPr="0001275A">
        <w:rPr>
          <w:rFonts w:ascii="Times New Roman" w:eastAsia="Calibri" w:hAnsi="Times New Roman" w:cs="Times New Roman"/>
          <w:sz w:val="24"/>
          <w:szCs w:val="24"/>
        </w:rPr>
        <w:t xml:space="preserve"> к муниципальному контракту</w:t>
      </w:r>
    </w:p>
    <w:p w14:paraId="5BC9D7FE" w14:textId="4641CEC6" w:rsidR="00F22FF5" w:rsidRPr="0001275A" w:rsidRDefault="00F22FF5" w:rsidP="00F22FF5">
      <w:pPr>
        <w:jc w:val="right"/>
        <w:rPr>
          <w:rFonts w:ascii="Times New Roman" w:eastAsia="Calibri" w:hAnsi="Times New Roman" w:cs="Times New Roman"/>
          <w:sz w:val="24"/>
          <w:szCs w:val="24"/>
        </w:rPr>
      </w:pPr>
      <w:r w:rsidRPr="0001275A">
        <w:rPr>
          <w:rFonts w:ascii="Times New Roman" w:eastAsia="Calibri" w:hAnsi="Times New Roman" w:cs="Times New Roman"/>
          <w:sz w:val="24"/>
          <w:szCs w:val="24"/>
        </w:rPr>
        <w:t>№         от                         202</w:t>
      </w:r>
      <w:r w:rsidR="002118DE">
        <w:rPr>
          <w:rFonts w:ascii="Times New Roman" w:eastAsia="Calibri" w:hAnsi="Times New Roman" w:cs="Times New Roman"/>
          <w:sz w:val="24"/>
          <w:szCs w:val="24"/>
        </w:rPr>
        <w:t>4</w:t>
      </w:r>
    </w:p>
    <w:p w14:paraId="25DFC22B" w14:textId="77777777" w:rsidR="00F22FF5" w:rsidRPr="0001275A" w:rsidRDefault="00F22FF5" w:rsidP="005426F8">
      <w:pPr>
        <w:widowControl w:val="0"/>
        <w:suppressAutoHyphens/>
        <w:spacing w:after="0" w:line="240" w:lineRule="auto"/>
        <w:textAlignment w:val="baseline"/>
        <w:rPr>
          <w:rFonts w:ascii="Times New Roman" w:eastAsia="Andale Sans UI" w:hAnsi="Times New Roman" w:cs="Times New Roman"/>
          <w:color w:val="000000"/>
          <w:kern w:val="1"/>
          <w:sz w:val="24"/>
          <w:szCs w:val="24"/>
          <w:lang w:eastAsia="ru-RU" w:bidi="fa-IR"/>
        </w:rPr>
      </w:pPr>
    </w:p>
    <w:p w14:paraId="22EB4031" w14:textId="77777777" w:rsidR="00942D54" w:rsidRDefault="00942D54" w:rsidP="00942D54">
      <w:pPr>
        <w:pStyle w:val="1fe"/>
      </w:pPr>
      <w:r w:rsidRPr="00565F0D">
        <w:t>Техническое задание на капит</w:t>
      </w:r>
      <w:r>
        <w:t xml:space="preserve">альный ремонт </w:t>
      </w:r>
      <w:r w:rsidRPr="007A00F5">
        <w:t>здания МБОУ "Гимназия №1", расположенного по адресу: г. Липецк, ул. 8 Марта, д.22/4»</w:t>
      </w:r>
    </w:p>
    <w:p w14:paraId="360A5338" w14:textId="77777777" w:rsidR="00942D54" w:rsidRPr="00565F0D" w:rsidRDefault="00942D54" w:rsidP="00942D54">
      <w:pPr>
        <w:jc w:val="center"/>
        <w:rPr>
          <w:rFonts w:eastAsia="Times New Roman"/>
          <w:lang w:eastAsia="zh-CN"/>
        </w:rPr>
      </w:pPr>
    </w:p>
    <w:p w14:paraId="452766C2" w14:textId="77777777" w:rsidR="00942D54" w:rsidRDefault="00942D54" w:rsidP="00942D54">
      <w:pPr>
        <w:pStyle w:val="aa"/>
        <w:jc w:val="both"/>
        <w:rPr>
          <w:sz w:val="24"/>
          <w:szCs w:val="24"/>
          <w:lang w:eastAsia="zh-CN"/>
        </w:rPr>
      </w:pPr>
      <w:r w:rsidRPr="00565F0D">
        <w:rPr>
          <w:sz w:val="24"/>
          <w:szCs w:val="24"/>
          <w:lang w:eastAsia="zh-CN"/>
        </w:rPr>
        <w:t xml:space="preserve">       </w:t>
      </w:r>
      <w:r>
        <w:rPr>
          <w:sz w:val="24"/>
          <w:szCs w:val="24"/>
          <w:lang w:eastAsia="zh-CN"/>
        </w:rPr>
        <w:t xml:space="preserve">    </w:t>
      </w:r>
      <w:r w:rsidRPr="00565F0D">
        <w:rPr>
          <w:sz w:val="24"/>
          <w:szCs w:val="24"/>
          <w:lang w:eastAsia="zh-CN"/>
        </w:rPr>
        <w:t>Предусматривается капитальный ремонт муниципального бюджетного общеобразовательного учреждения</w:t>
      </w:r>
      <w:r>
        <w:rPr>
          <w:sz w:val="24"/>
          <w:szCs w:val="24"/>
          <w:lang w:eastAsia="zh-CN"/>
        </w:rPr>
        <w:t xml:space="preserve"> "Гимназия №1", </w:t>
      </w:r>
      <w:r w:rsidRPr="007A00F5">
        <w:rPr>
          <w:sz w:val="24"/>
          <w:szCs w:val="24"/>
          <w:lang w:eastAsia="zh-CN"/>
        </w:rPr>
        <w:t xml:space="preserve">расположенного по адресу: г. </w:t>
      </w:r>
      <w:proofErr w:type="gramStart"/>
      <w:r w:rsidRPr="007A00F5">
        <w:rPr>
          <w:sz w:val="24"/>
          <w:szCs w:val="24"/>
          <w:lang w:eastAsia="zh-CN"/>
        </w:rPr>
        <w:t xml:space="preserve">Липецк, </w:t>
      </w:r>
      <w:r>
        <w:rPr>
          <w:sz w:val="24"/>
          <w:szCs w:val="24"/>
          <w:lang w:eastAsia="zh-CN"/>
        </w:rPr>
        <w:t xml:space="preserve">  </w:t>
      </w:r>
      <w:proofErr w:type="gramEnd"/>
      <w:r>
        <w:rPr>
          <w:sz w:val="24"/>
          <w:szCs w:val="24"/>
          <w:lang w:eastAsia="zh-CN"/>
        </w:rPr>
        <w:t xml:space="preserve">         </w:t>
      </w:r>
      <w:r w:rsidRPr="007A00F5">
        <w:rPr>
          <w:sz w:val="24"/>
          <w:szCs w:val="24"/>
          <w:lang w:eastAsia="zh-CN"/>
        </w:rPr>
        <w:t>ул. 8 Марта, д.22/4»</w:t>
      </w:r>
      <w:r>
        <w:rPr>
          <w:sz w:val="24"/>
          <w:szCs w:val="24"/>
          <w:lang w:eastAsia="zh-CN"/>
        </w:rPr>
        <w:t>.</w:t>
      </w:r>
    </w:p>
    <w:p w14:paraId="139DEB09" w14:textId="77777777" w:rsidR="00942D54" w:rsidRPr="00565F0D" w:rsidRDefault="00942D54" w:rsidP="00942D54">
      <w:pPr>
        <w:pStyle w:val="aa"/>
        <w:jc w:val="both"/>
        <w:rPr>
          <w:sz w:val="24"/>
          <w:szCs w:val="24"/>
          <w:lang w:eastAsia="zh-CN"/>
        </w:rPr>
      </w:pPr>
      <w:r w:rsidRPr="00565F0D">
        <w:rPr>
          <w:sz w:val="24"/>
          <w:szCs w:val="24"/>
          <w:lang w:eastAsia="zh-CN"/>
        </w:rPr>
        <w:t xml:space="preserve">            Работы выполнять в соответствии со сметной документацией, получившей положительное заключение государственной экспертизы в части проверки достоверности определения сметной стоимости.</w:t>
      </w:r>
    </w:p>
    <w:p w14:paraId="2C4E617B" w14:textId="77777777" w:rsidR="00942D54" w:rsidRPr="00565F0D" w:rsidRDefault="00942D54" w:rsidP="00942D54">
      <w:pPr>
        <w:pStyle w:val="aa"/>
        <w:jc w:val="both"/>
        <w:rPr>
          <w:sz w:val="24"/>
          <w:szCs w:val="24"/>
          <w:lang w:eastAsia="zh-CN"/>
        </w:rPr>
      </w:pPr>
    </w:p>
    <w:p w14:paraId="55FE81C6" w14:textId="77777777" w:rsidR="00942D54" w:rsidRPr="00565F0D" w:rsidRDefault="00942D54" w:rsidP="00942D54">
      <w:pPr>
        <w:pStyle w:val="aa"/>
        <w:jc w:val="both"/>
        <w:rPr>
          <w:sz w:val="24"/>
          <w:szCs w:val="24"/>
          <w:lang w:eastAsia="zh-CN"/>
        </w:rPr>
      </w:pPr>
      <w:r w:rsidRPr="00565F0D">
        <w:rPr>
          <w:b/>
          <w:sz w:val="24"/>
          <w:szCs w:val="24"/>
          <w:lang w:eastAsia="zh-CN"/>
        </w:rPr>
        <w:t xml:space="preserve">           В рамках капитального ремонта предусматривается</w:t>
      </w:r>
      <w:r w:rsidRPr="00565F0D">
        <w:rPr>
          <w:sz w:val="24"/>
          <w:szCs w:val="24"/>
          <w:lang w:eastAsia="zh-CN"/>
        </w:rPr>
        <w:t>:</w:t>
      </w:r>
    </w:p>
    <w:p w14:paraId="1FC57DD2" w14:textId="77777777" w:rsidR="00942D54" w:rsidRPr="00565F0D" w:rsidRDefault="00942D54" w:rsidP="00942D54">
      <w:pPr>
        <w:pStyle w:val="aa"/>
        <w:jc w:val="both"/>
        <w:rPr>
          <w:sz w:val="24"/>
          <w:szCs w:val="24"/>
          <w:lang w:eastAsia="zh-CN"/>
        </w:rPr>
      </w:pPr>
      <w:r w:rsidRPr="00565F0D">
        <w:rPr>
          <w:sz w:val="24"/>
          <w:szCs w:val="24"/>
          <w:lang w:eastAsia="zh-CN"/>
        </w:rPr>
        <w:t xml:space="preserve">- </w:t>
      </w:r>
      <w:r>
        <w:rPr>
          <w:sz w:val="24"/>
          <w:szCs w:val="24"/>
          <w:lang w:eastAsia="zh-CN"/>
        </w:rPr>
        <w:t>капитальный ремонт кровли</w:t>
      </w:r>
      <w:r w:rsidRPr="00565F0D">
        <w:rPr>
          <w:sz w:val="24"/>
          <w:szCs w:val="24"/>
          <w:lang w:eastAsia="zh-CN"/>
        </w:rPr>
        <w:t xml:space="preserve"> с устройством водосточной системы;</w:t>
      </w:r>
    </w:p>
    <w:p w14:paraId="7678A28C" w14:textId="77777777" w:rsidR="00942D54" w:rsidRPr="00565F0D" w:rsidRDefault="00942D54" w:rsidP="00942D54">
      <w:pPr>
        <w:pStyle w:val="aa"/>
        <w:jc w:val="both"/>
        <w:rPr>
          <w:sz w:val="24"/>
          <w:szCs w:val="24"/>
          <w:lang w:eastAsia="zh-CN"/>
        </w:rPr>
      </w:pPr>
      <w:r w:rsidRPr="00565F0D">
        <w:rPr>
          <w:sz w:val="24"/>
          <w:szCs w:val="24"/>
          <w:lang w:eastAsia="zh-CN"/>
        </w:rPr>
        <w:t>- капитальный ремонт фасада (</w:t>
      </w:r>
      <w:r>
        <w:rPr>
          <w:sz w:val="24"/>
          <w:szCs w:val="24"/>
          <w:lang w:eastAsia="zh-CN"/>
        </w:rPr>
        <w:t>у</w:t>
      </w:r>
      <w:r w:rsidRPr="00135535">
        <w:rPr>
          <w:sz w:val="24"/>
          <w:szCs w:val="24"/>
          <w:lang w:eastAsia="zh-CN"/>
        </w:rPr>
        <w:t xml:space="preserve">стройство вентилируемых фасадов с облицовкой плитами из </w:t>
      </w:r>
      <w:proofErr w:type="spellStart"/>
      <w:r w:rsidRPr="00135535">
        <w:rPr>
          <w:sz w:val="24"/>
          <w:szCs w:val="24"/>
          <w:lang w:eastAsia="zh-CN"/>
        </w:rPr>
        <w:t>керамогранита</w:t>
      </w:r>
      <w:proofErr w:type="spellEnd"/>
      <w:r w:rsidRPr="00135535">
        <w:rPr>
          <w:sz w:val="24"/>
          <w:szCs w:val="24"/>
          <w:lang w:eastAsia="zh-CN"/>
        </w:rPr>
        <w:t>: с устройством теплоизоляционного слоя</w:t>
      </w:r>
      <w:r w:rsidRPr="00565F0D">
        <w:rPr>
          <w:sz w:val="24"/>
          <w:szCs w:val="24"/>
          <w:lang w:eastAsia="zh-CN"/>
        </w:rPr>
        <w:t>);</w:t>
      </w:r>
    </w:p>
    <w:p w14:paraId="0D00DD15" w14:textId="77777777" w:rsidR="00942D54" w:rsidRPr="00565F0D" w:rsidRDefault="00942D54" w:rsidP="00942D54">
      <w:pPr>
        <w:pStyle w:val="aa"/>
        <w:jc w:val="both"/>
        <w:rPr>
          <w:sz w:val="24"/>
          <w:szCs w:val="24"/>
          <w:lang w:eastAsia="zh-CN"/>
        </w:rPr>
      </w:pPr>
      <w:r w:rsidRPr="00565F0D">
        <w:rPr>
          <w:sz w:val="24"/>
          <w:szCs w:val="24"/>
          <w:lang w:eastAsia="zh-CN"/>
        </w:rPr>
        <w:t>- капитальный ремонт входных групп;</w:t>
      </w:r>
    </w:p>
    <w:p w14:paraId="752E2ACB" w14:textId="77777777" w:rsidR="00942D54" w:rsidRPr="00565F0D" w:rsidRDefault="00942D54" w:rsidP="00942D54">
      <w:pPr>
        <w:pStyle w:val="aa"/>
        <w:jc w:val="both"/>
        <w:rPr>
          <w:sz w:val="24"/>
          <w:szCs w:val="24"/>
          <w:lang w:eastAsia="zh-CN"/>
        </w:rPr>
      </w:pPr>
      <w:r w:rsidRPr="00565F0D">
        <w:rPr>
          <w:sz w:val="24"/>
          <w:szCs w:val="24"/>
          <w:lang w:eastAsia="zh-CN"/>
        </w:rPr>
        <w:t xml:space="preserve">- замена оконных блоков; </w:t>
      </w:r>
    </w:p>
    <w:p w14:paraId="072CA87C" w14:textId="77777777" w:rsidR="00942D54" w:rsidRPr="00565F0D" w:rsidRDefault="00942D54" w:rsidP="00942D54">
      <w:pPr>
        <w:pStyle w:val="aa"/>
        <w:jc w:val="both"/>
        <w:rPr>
          <w:sz w:val="24"/>
          <w:szCs w:val="24"/>
          <w:lang w:eastAsia="zh-CN"/>
        </w:rPr>
      </w:pPr>
      <w:r w:rsidRPr="00565F0D">
        <w:rPr>
          <w:sz w:val="24"/>
          <w:szCs w:val="24"/>
          <w:lang w:eastAsia="zh-CN"/>
        </w:rPr>
        <w:t>- замена дверных блоков наружных и внутренних;</w:t>
      </w:r>
    </w:p>
    <w:p w14:paraId="57483E8A" w14:textId="77777777" w:rsidR="00942D54" w:rsidRPr="00565F0D" w:rsidRDefault="00942D54" w:rsidP="00942D54">
      <w:pPr>
        <w:pStyle w:val="aa"/>
        <w:jc w:val="both"/>
        <w:rPr>
          <w:sz w:val="24"/>
          <w:szCs w:val="24"/>
          <w:lang w:eastAsia="zh-CN"/>
        </w:rPr>
      </w:pPr>
      <w:r w:rsidRPr="00565F0D">
        <w:rPr>
          <w:sz w:val="24"/>
          <w:szCs w:val="24"/>
          <w:lang w:eastAsia="zh-CN"/>
        </w:rPr>
        <w:t>- капитальный ремонт отделки потолков, стен, полов в помещениях школы;</w:t>
      </w:r>
    </w:p>
    <w:p w14:paraId="09941565" w14:textId="77777777" w:rsidR="00942D54" w:rsidRPr="00565F0D" w:rsidRDefault="00942D54" w:rsidP="00942D54">
      <w:pPr>
        <w:pStyle w:val="aa"/>
        <w:jc w:val="both"/>
        <w:rPr>
          <w:sz w:val="24"/>
          <w:szCs w:val="24"/>
          <w:lang w:eastAsia="zh-CN"/>
        </w:rPr>
      </w:pPr>
      <w:r w:rsidRPr="00565F0D">
        <w:rPr>
          <w:sz w:val="24"/>
          <w:szCs w:val="24"/>
          <w:lang w:eastAsia="zh-CN"/>
        </w:rPr>
        <w:t>- капитальный ремонт системы электроснабжения здания школы;</w:t>
      </w:r>
    </w:p>
    <w:p w14:paraId="11056E54" w14:textId="77777777" w:rsidR="00942D54" w:rsidRPr="00565F0D" w:rsidRDefault="00942D54" w:rsidP="00942D54">
      <w:pPr>
        <w:pStyle w:val="aa"/>
        <w:jc w:val="both"/>
        <w:rPr>
          <w:sz w:val="24"/>
          <w:szCs w:val="24"/>
          <w:lang w:eastAsia="zh-CN"/>
        </w:rPr>
      </w:pPr>
      <w:r w:rsidRPr="00565F0D">
        <w:rPr>
          <w:sz w:val="24"/>
          <w:szCs w:val="24"/>
          <w:lang w:eastAsia="zh-CN"/>
        </w:rPr>
        <w:t xml:space="preserve">- капитальный ремонт системы водоотведения здания школы;  </w:t>
      </w:r>
    </w:p>
    <w:p w14:paraId="18664D8E" w14:textId="77777777" w:rsidR="00942D54" w:rsidRPr="00565F0D" w:rsidRDefault="00942D54" w:rsidP="00942D54">
      <w:pPr>
        <w:pStyle w:val="aa"/>
        <w:jc w:val="both"/>
        <w:rPr>
          <w:sz w:val="24"/>
          <w:szCs w:val="24"/>
          <w:lang w:eastAsia="zh-CN"/>
        </w:rPr>
      </w:pPr>
      <w:r w:rsidRPr="00565F0D">
        <w:rPr>
          <w:sz w:val="24"/>
          <w:szCs w:val="24"/>
          <w:lang w:eastAsia="zh-CN"/>
        </w:rPr>
        <w:t>- капитальный ремонт водоснабжения здания школы;</w:t>
      </w:r>
    </w:p>
    <w:p w14:paraId="27BA0D8A" w14:textId="77777777" w:rsidR="00942D54" w:rsidRPr="00565F0D" w:rsidRDefault="00942D54" w:rsidP="00942D54">
      <w:pPr>
        <w:pStyle w:val="aa"/>
        <w:jc w:val="both"/>
        <w:rPr>
          <w:sz w:val="24"/>
          <w:szCs w:val="24"/>
          <w:lang w:eastAsia="zh-CN"/>
        </w:rPr>
      </w:pPr>
      <w:r w:rsidRPr="00565F0D">
        <w:rPr>
          <w:sz w:val="24"/>
          <w:szCs w:val="24"/>
          <w:lang w:eastAsia="zh-CN"/>
        </w:rPr>
        <w:t>- капитальный ремонт системы теплоснабжения школы;</w:t>
      </w:r>
    </w:p>
    <w:p w14:paraId="27A62F84" w14:textId="77777777" w:rsidR="00942D54" w:rsidRPr="00565F0D" w:rsidRDefault="00942D54" w:rsidP="00942D54">
      <w:pPr>
        <w:pStyle w:val="aa"/>
        <w:jc w:val="both"/>
        <w:rPr>
          <w:sz w:val="24"/>
          <w:szCs w:val="24"/>
          <w:lang w:eastAsia="zh-CN"/>
        </w:rPr>
      </w:pPr>
      <w:r w:rsidRPr="00565F0D">
        <w:rPr>
          <w:sz w:val="24"/>
          <w:szCs w:val="24"/>
          <w:lang w:eastAsia="zh-CN"/>
        </w:rPr>
        <w:t>- капитальный ремонт системы вентиляции здания школы;</w:t>
      </w:r>
    </w:p>
    <w:p w14:paraId="2D79A043" w14:textId="77777777" w:rsidR="00942D54" w:rsidRPr="00565F0D" w:rsidRDefault="00942D54" w:rsidP="00942D54">
      <w:pPr>
        <w:pStyle w:val="aa"/>
        <w:jc w:val="both"/>
        <w:rPr>
          <w:sz w:val="24"/>
          <w:szCs w:val="24"/>
          <w:lang w:eastAsia="zh-CN"/>
        </w:rPr>
      </w:pPr>
    </w:p>
    <w:p w14:paraId="2E0604DB" w14:textId="77777777" w:rsidR="00942D54" w:rsidRPr="00565F0D" w:rsidRDefault="00942D54" w:rsidP="00942D54">
      <w:pPr>
        <w:pStyle w:val="aa"/>
        <w:jc w:val="center"/>
        <w:rPr>
          <w:b/>
          <w:sz w:val="24"/>
          <w:szCs w:val="24"/>
          <w:lang w:eastAsia="zh-CN"/>
        </w:rPr>
      </w:pPr>
      <w:r w:rsidRPr="00565F0D">
        <w:rPr>
          <w:b/>
          <w:sz w:val="24"/>
          <w:szCs w:val="24"/>
          <w:lang w:eastAsia="zh-CN"/>
        </w:rPr>
        <w:t>Общие требования.</w:t>
      </w:r>
    </w:p>
    <w:p w14:paraId="37F50938" w14:textId="77777777" w:rsidR="00942D54" w:rsidRPr="00565F0D" w:rsidRDefault="00942D54" w:rsidP="00942D54">
      <w:pPr>
        <w:pStyle w:val="aa"/>
        <w:jc w:val="both"/>
        <w:rPr>
          <w:sz w:val="24"/>
          <w:szCs w:val="24"/>
          <w:lang w:eastAsia="zh-CN"/>
        </w:rPr>
      </w:pPr>
    </w:p>
    <w:p w14:paraId="4E6F8402" w14:textId="77777777" w:rsidR="00942D54" w:rsidRPr="00565F0D" w:rsidRDefault="00942D54" w:rsidP="00942D54">
      <w:pPr>
        <w:pStyle w:val="aa"/>
        <w:jc w:val="both"/>
        <w:rPr>
          <w:sz w:val="24"/>
          <w:szCs w:val="24"/>
          <w:lang w:eastAsia="zh-CN"/>
        </w:rPr>
      </w:pPr>
      <w:r w:rsidRPr="00565F0D">
        <w:rPr>
          <w:sz w:val="24"/>
          <w:szCs w:val="24"/>
          <w:lang w:eastAsia="zh-CN"/>
        </w:rPr>
        <w:t xml:space="preserve">            До начала производства строительно-монтажных работ на объекте Подрядной организации необходимо</w:t>
      </w:r>
      <w:r w:rsidRPr="00565F0D">
        <w:rPr>
          <w:sz w:val="24"/>
          <w:szCs w:val="24"/>
          <w:lang w:eastAsia="zh-CN"/>
        </w:rPr>
        <w:tab/>
        <w:t>разработать мероприятия, обеспечивающие безопасность обслуживающего персонала в процессе производства работ и согласовать их с эксплуатирующей организацией.</w:t>
      </w:r>
    </w:p>
    <w:p w14:paraId="27281253" w14:textId="77777777" w:rsidR="00942D54" w:rsidRPr="00565F0D" w:rsidRDefault="00942D54" w:rsidP="00942D54">
      <w:pPr>
        <w:pStyle w:val="aa"/>
        <w:jc w:val="both"/>
        <w:rPr>
          <w:sz w:val="24"/>
          <w:szCs w:val="24"/>
          <w:lang w:eastAsia="zh-CN"/>
        </w:rPr>
      </w:pPr>
      <w:r w:rsidRPr="00565F0D">
        <w:rPr>
          <w:sz w:val="24"/>
          <w:szCs w:val="24"/>
          <w:lang w:eastAsia="zh-CN"/>
        </w:rPr>
        <w:t xml:space="preserve">            В процессе производства строительно-монтажных работ на объекте Подрядной организации необходимо:</w:t>
      </w:r>
    </w:p>
    <w:p w14:paraId="4753CC93" w14:textId="77777777" w:rsidR="00942D54" w:rsidRPr="00565F0D" w:rsidRDefault="00942D54" w:rsidP="00942D54">
      <w:pPr>
        <w:pStyle w:val="aa"/>
        <w:jc w:val="both"/>
        <w:rPr>
          <w:sz w:val="24"/>
          <w:szCs w:val="24"/>
          <w:lang w:eastAsia="zh-CN"/>
        </w:rPr>
      </w:pPr>
      <w:r w:rsidRPr="00565F0D">
        <w:rPr>
          <w:sz w:val="24"/>
          <w:szCs w:val="24"/>
          <w:lang w:eastAsia="zh-CN"/>
        </w:rPr>
        <w:t>выполнять строительно-монтажные работы в соответствии с:</w:t>
      </w:r>
    </w:p>
    <w:p w14:paraId="74DBF5BF" w14:textId="77777777" w:rsidR="00942D54" w:rsidRPr="00565F0D" w:rsidRDefault="00942D54" w:rsidP="00942D54">
      <w:pPr>
        <w:pStyle w:val="aa"/>
        <w:jc w:val="both"/>
        <w:rPr>
          <w:sz w:val="24"/>
          <w:szCs w:val="24"/>
          <w:lang w:eastAsia="zh-CN"/>
        </w:rPr>
      </w:pPr>
      <w:r w:rsidRPr="00565F0D">
        <w:rPr>
          <w:b/>
          <w:bCs/>
          <w:sz w:val="24"/>
          <w:szCs w:val="24"/>
        </w:rPr>
        <w:t xml:space="preserve"> </w:t>
      </w:r>
      <w:r w:rsidRPr="00565F0D">
        <w:rPr>
          <w:sz w:val="24"/>
          <w:szCs w:val="24"/>
          <w:lang w:eastAsia="zh-CN"/>
        </w:rPr>
        <w:t>- СП 118.13330.2012 «Общественные здания и сооружения»;</w:t>
      </w:r>
      <w:r w:rsidRPr="00565F0D">
        <w:rPr>
          <w:bCs/>
          <w:sz w:val="24"/>
          <w:szCs w:val="24"/>
          <w:lang w:eastAsia="ar-SA"/>
        </w:rPr>
        <w:t xml:space="preserve"> </w:t>
      </w:r>
    </w:p>
    <w:p w14:paraId="356F9221" w14:textId="77777777" w:rsidR="00942D54" w:rsidRPr="00565F0D" w:rsidRDefault="00942D54" w:rsidP="00942D54">
      <w:pPr>
        <w:pStyle w:val="aa"/>
        <w:jc w:val="both"/>
        <w:rPr>
          <w:b/>
          <w:bCs/>
          <w:sz w:val="24"/>
          <w:szCs w:val="24"/>
          <w:lang w:eastAsia="ar-SA"/>
        </w:rPr>
      </w:pPr>
      <w:r w:rsidRPr="00565F0D">
        <w:rPr>
          <w:bCs/>
          <w:color w:val="FF0000"/>
          <w:sz w:val="24"/>
          <w:szCs w:val="24"/>
          <w:lang w:eastAsia="ar-SA"/>
        </w:rPr>
        <w:t xml:space="preserve">- </w:t>
      </w:r>
      <w:r w:rsidRPr="00565F0D">
        <w:rPr>
          <w:bCs/>
          <w:sz w:val="24"/>
          <w:szCs w:val="24"/>
          <w:lang w:eastAsia="ar-SA"/>
        </w:rPr>
        <w:t>ГОСТ 30674-99 СП 71.13330.2017 «Блоки оконные из поливинилхлоридных профилей»;</w:t>
      </w:r>
    </w:p>
    <w:p w14:paraId="1445CBA4" w14:textId="77777777" w:rsidR="00942D54" w:rsidRPr="00565F0D" w:rsidRDefault="00942D54" w:rsidP="00942D54">
      <w:pPr>
        <w:pStyle w:val="aa"/>
        <w:jc w:val="both"/>
        <w:rPr>
          <w:sz w:val="24"/>
          <w:szCs w:val="24"/>
          <w:lang w:eastAsia="zh-CN"/>
        </w:rPr>
      </w:pPr>
      <w:r w:rsidRPr="00565F0D">
        <w:rPr>
          <w:sz w:val="24"/>
          <w:szCs w:val="24"/>
          <w:lang w:eastAsia="zh-CN"/>
        </w:rPr>
        <w:t>- СП 70.13330.2012 «Несущие и ограждающие конструкции»;</w:t>
      </w:r>
    </w:p>
    <w:p w14:paraId="54A20946" w14:textId="77777777" w:rsidR="00942D54" w:rsidRPr="00565F0D" w:rsidRDefault="00942D54" w:rsidP="00942D54">
      <w:pPr>
        <w:pStyle w:val="aa"/>
        <w:jc w:val="both"/>
        <w:rPr>
          <w:sz w:val="24"/>
          <w:szCs w:val="24"/>
          <w:lang w:eastAsia="zh-CN"/>
        </w:rPr>
      </w:pPr>
      <w:r w:rsidRPr="00565F0D">
        <w:rPr>
          <w:sz w:val="24"/>
          <w:szCs w:val="24"/>
          <w:lang w:eastAsia="zh-CN"/>
        </w:rPr>
        <w:t>- СП.17.13330.2017 «Кровли»;</w:t>
      </w:r>
    </w:p>
    <w:p w14:paraId="674AB332" w14:textId="77777777" w:rsidR="00942D54" w:rsidRPr="00565F0D" w:rsidRDefault="00942D54" w:rsidP="00942D54">
      <w:pPr>
        <w:pStyle w:val="aa"/>
        <w:jc w:val="both"/>
        <w:rPr>
          <w:sz w:val="24"/>
          <w:szCs w:val="24"/>
          <w:lang w:eastAsia="zh-CN"/>
        </w:rPr>
      </w:pPr>
      <w:r w:rsidRPr="00565F0D">
        <w:rPr>
          <w:sz w:val="24"/>
          <w:szCs w:val="24"/>
          <w:lang w:eastAsia="zh-CN"/>
        </w:rPr>
        <w:t>- СП. 28.13330.2017 «Защита строительных конструкций от коррозии»;</w:t>
      </w:r>
    </w:p>
    <w:p w14:paraId="37C96D2A" w14:textId="77777777" w:rsidR="00942D54" w:rsidRPr="00565F0D" w:rsidRDefault="00942D54" w:rsidP="00942D54">
      <w:pPr>
        <w:pStyle w:val="aa"/>
        <w:jc w:val="both"/>
        <w:rPr>
          <w:b/>
          <w:bCs/>
          <w:sz w:val="24"/>
          <w:szCs w:val="24"/>
          <w:lang w:eastAsia="zh-CN"/>
        </w:rPr>
      </w:pPr>
      <w:r w:rsidRPr="00565F0D">
        <w:rPr>
          <w:sz w:val="24"/>
          <w:szCs w:val="24"/>
          <w:lang w:eastAsia="zh-CN"/>
        </w:rPr>
        <w:t>-  ГОСТ 28013-98* с изм. «Растворы строительные»;</w:t>
      </w:r>
    </w:p>
    <w:p w14:paraId="456DC298" w14:textId="77777777" w:rsidR="00942D54" w:rsidRPr="00565F0D" w:rsidRDefault="00942D54" w:rsidP="00942D54">
      <w:pPr>
        <w:pStyle w:val="aa"/>
        <w:jc w:val="both"/>
        <w:rPr>
          <w:color w:val="FF0000"/>
          <w:sz w:val="24"/>
          <w:szCs w:val="24"/>
          <w:lang w:eastAsia="zh-CN"/>
        </w:rPr>
      </w:pPr>
      <w:r w:rsidRPr="00565F0D">
        <w:rPr>
          <w:color w:val="FF0000"/>
          <w:sz w:val="24"/>
          <w:szCs w:val="24"/>
          <w:lang w:eastAsia="zh-CN"/>
        </w:rPr>
        <w:t xml:space="preserve">-  </w:t>
      </w:r>
      <w:r w:rsidRPr="00565F0D">
        <w:rPr>
          <w:sz w:val="24"/>
          <w:szCs w:val="24"/>
          <w:lang w:eastAsia="zh-CN"/>
        </w:rPr>
        <w:t>СП 71.13330.2017 «Изоляционные и отделочные покрытия»;</w:t>
      </w:r>
      <w:r w:rsidRPr="00565F0D">
        <w:rPr>
          <w:color w:val="FF0000"/>
          <w:sz w:val="24"/>
          <w:szCs w:val="24"/>
          <w:lang w:eastAsia="zh-CN"/>
        </w:rPr>
        <w:t xml:space="preserve"> </w:t>
      </w:r>
    </w:p>
    <w:p w14:paraId="1ECF0EFF" w14:textId="77777777" w:rsidR="00942D54" w:rsidRPr="00565F0D" w:rsidRDefault="00942D54" w:rsidP="00942D54">
      <w:pPr>
        <w:pStyle w:val="aa"/>
        <w:jc w:val="both"/>
        <w:rPr>
          <w:sz w:val="24"/>
          <w:szCs w:val="24"/>
          <w:lang w:eastAsia="zh-CN"/>
        </w:rPr>
      </w:pPr>
      <w:r w:rsidRPr="00565F0D">
        <w:rPr>
          <w:sz w:val="24"/>
          <w:szCs w:val="24"/>
          <w:lang w:eastAsia="zh-CN"/>
        </w:rPr>
        <w:lastRenderedPageBreak/>
        <w:t>- ГОСТ 31173-2016 «Блоки дверные стальные. Технические условия»;</w:t>
      </w:r>
    </w:p>
    <w:p w14:paraId="087F14F2" w14:textId="77777777" w:rsidR="00942D54" w:rsidRPr="00565F0D" w:rsidRDefault="00942D54" w:rsidP="00942D54">
      <w:pPr>
        <w:pStyle w:val="aa"/>
        <w:jc w:val="both"/>
        <w:rPr>
          <w:sz w:val="24"/>
          <w:szCs w:val="24"/>
          <w:lang w:eastAsia="zh-CN"/>
        </w:rPr>
      </w:pPr>
      <w:r w:rsidRPr="00565F0D">
        <w:rPr>
          <w:sz w:val="24"/>
          <w:szCs w:val="24"/>
          <w:lang w:eastAsia="zh-CN"/>
        </w:rPr>
        <w:t>- СП 29.13330.2011 «Полы»;</w:t>
      </w:r>
    </w:p>
    <w:p w14:paraId="0E534642" w14:textId="77777777" w:rsidR="00942D54" w:rsidRPr="00565F0D" w:rsidRDefault="00942D54" w:rsidP="00942D54">
      <w:pPr>
        <w:pStyle w:val="aa"/>
        <w:jc w:val="both"/>
        <w:rPr>
          <w:sz w:val="24"/>
          <w:szCs w:val="24"/>
          <w:lang w:eastAsia="zh-CN"/>
        </w:rPr>
      </w:pPr>
      <w:r w:rsidRPr="00565F0D">
        <w:rPr>
          <w:sz w:val="24"/>
          <w:szCs w:val="24"/>
          <w:lang w:eastAsia="zh-CN"/>
        </w:rPr>
        <w:t>- ГОСТ 30970-2014 «Б</w:t>
      </w:r>
      <w:r>
        <w:rPr>
          <w:sz w:val="24"/>
          <w:szCs w:val="24"/>
          <w:lang w:eastAsia="zh-CN"/>
        </w:rPr>
        <w:t>локи дверные из поливинилхлорид</w:t>
      </w:r>
      <w:r w:rsidRPr="00565F0D">
        <w:rPr>
          <w:sz w:val="24"/>
          <w:szCs w:val="24"/>
          <w:lang w:eastAsia="zh-CN"/>
        </w:rPr>
        <w:t>ных профилей. Общие технические условия»;</w:t>
      </w:r>
    </w:p>
    <w:p w14:paraId="2BBB0A40" w14:textId="77777777" w:rsidR="00942D54" w:rsidRPr="00565F0D" w:rsidRDefault="00942D54" w:rsidP="00942D54">
      <w:pPr>
        <w:pStyle w:val="aa"/>
        <w:jc w:val="both"/>
        <w:rPr>
          <w:sz w:val="24"/>
          <w:szCs w:val="24"/>
          <w:lang w:eastAsia="zh-CN"/>
        </w:rPr>
      </w:pPr>
      <w:r w:rsidRPr="00565F0D">
        <w:rPr>
          <w:color w:val="FF0000"/>
          <w:sz w:val="24"/>
          <w:szCs w:val="24"/>
          <w:lang w:eastAsia="zh-CN"/>
        </w:rPr>
        <w:t xml:space="preserve">- </w:t>
      </w:r>
      <w:r w:rsidRPr="00565F0D">
        <w:rPr>
          <w:sz w:val="24"/>
          <w:szCs w:val="24"/>
          <w:lang w:eastAsia="zh-CN"/>
        </w:rPr>
        <w:t>СП 50.13330.2012 «Тепловая защита зданий»;</w:t>
      </w:r>
    </w:p>
    <w:p w14:paraId="4184FC89" w14:textId="77777777" w:rsidR="00942D54" w:rsidRPr="00565F0D" w:rsidRDefault="00942D54" w:rsidP="00942D54">
      <w:pPr>
        <w:pStyle w:val="aa"/>
        <w:jc w:val="both"/>
        <w:rPr>
          <w:sz w:val="24"/>
          <w:szCs w:val="24"/>
          <w:lang w:eastAsia="zh-CN"/>
        </w:rPr>
      </w:pPr>
      <w:r w:rsidRPr="00565F0D">
        <w:rPr>
          <w:bCs/>
          <w:sz w:val="24"/>
          <w:szCs w:val="24"/>
          <w:lang w:eastAsia="ar-SA"/>
        </w:rPr>
        <w:t>- а также с ГОСТами и правилами, действующими на момент выполнения работ.</w:t>
      </w:r>
    </w:p>
    <w:p w14:paraId="25D8F1F5" w14:textId="77777777" w:rsidR="00942D54" w:rsidRPr="00565F0D" w:rsidRDefault="00942D54" w:rsidP="00942D54">
      <w:pPr>
        <w:pStyle w:val="aa"/>
        <w:jc w:val="both"/>
        <w:rPr>
          <w:sz w:val="24"/>
          <w:szCs w:val="24"/>
          <w:lang w:eastAsia="zh-CN"/>
        </w:rPr>
      </w:pPr>
      <w:r w:rsidRPr="00565F0D">
        <w:rPr>
          <w:sz w:val="24"/>
          <w:szCs w:val="24"/>
          <w:lang w:eastAsia="zh-CN"/>
        </w:rPr>
        <w:t>содержать в порядке помещения, в которых производится ремонт, и соблюдать противопожарные, санитарные и экологические нормы на территории, (площадке), отведенной ему для складирования новых материалов, демонтируемых материалов и оборудования, а также для временных зданий и сооружений.</w:t>
      </w:r>
    </w:p>
    <w:p w14:paraId="0EC703D9" w14:textId="77777777" w:rsidR="00942D54" w:rsidRPr="00565F0D" w:rsidRDefault="00942D54" w:rsidP="00942D54">
      <w:pPr>
        <w:pStyle w:val="aa"/>
        <w:jc w:val="both"/>
        <w:rPr>
          <w:sz w:val="24"/>
          <w:szCs w:val="24"/>
          <w:lang w:eastAsia="zh-CN"/>
        </w:rPr>
      </w:pPr>
      <w:r w:rsidRPr="00565F0D">
        <w:rPr>
          <w:sz w:val="24"/>
          <w:szCs w:val="24"/>
          <w:lang w:eastAsia="zh-CN"/>
        </w:rPr>
        <w:t>Строительные материалы и комплектующие, оборудование, используемое Подрядчиком должно иметь:</w:t>
      </w:r>
    </w:p>
    <w:p w14:paraId="03EB4605" w14:textId="77777777" w:rsidR="00942D54" w:rsidRPr="00565F0D" w:rsidRDefault="00942D54" w:rsidP="00942D54">
      <w:pPr>
        <w:pStyle w:val="aa"/>
        <w:jc w:val="both"/>
        <w:rPr>
          <w:sz w:val="24"/>
          <w:szCs w:val="24"/>
          <w:lang w:eastAsia="zh-CN"/>
        </w:rPr>
      </w:pPr>
      <w:r w:rsidRPr="00565F0D">
        <w:rPr>
          <w:sz w:val="24"/>
          <w:szCs w:val="24"/>
          <w:lang w:eastAsia="zh-CN"/>
        </w:rPr>
        <w:t>•</w:t>
      </w:r>
      <w:r w:rsidRPr="00565F0D">
        <w:rPr>
          <w:sz w:val="24"/>
          <w:szCs w:val="24"/>
          <w:lang w:eastAsia="zh-CN"/>
        </w:rPr>
        <w:tab/>
        <w:t xml:space="preserve">Сертификаты соответствия (паспорта качества);  </w:t>
      </w:r>
    </w:p>
    <w:p w14:paraId="73E9EB68" w14:textId="77777777" w:rsidR="00942D54" w:rsidRPr="00565F0D" w:rsidRDefault="00942D54" w:rsidP="00942D54">
      <w:pPr>
        <w:pStyle w:val="aa"/>
        <w:jc w:val="both"/>
        <w:rPr>
          <w:sz w:val="24"/>
          <w:szCs w:val="24"/>
          <w:lang w:eastAsia="zh-CN"/>
        </w:rPr>
      </w:pPr>
      <w:r w:rsidRPr="00565F0D">
        <w:rPr>
          <w:sz w:val="24"/>
          <w:szCs w:val="24"/>
          <w:lang w:eastAsia="zh-CN"/>
        </w:rPr>
        <w:t>•</w:t>
      </w:r>
      <w:r w:rsidRPr="00565F0D">
        <w:rPr>
          <w:sz w:val="24"/>
          <w:szCs w:val="24"/>
          <w:lang w:eastAsia="zh-CN"/>
        </w:rPr>
        <w:tab/>
        <w:t xml:space="preserve">Санитарно-эпидемиологические заключения;             </w:t>
      </w:r>
    </w:p>
    <w:p w14:paraId="6FF8DA75" w14:textId="77777777" w:rsidR="00942D54" w:rsidRPr="00565F0D" w:rsidRDefault="00942D54" w:rsidP="00942D54">
      <w:pPr>
        <w:pStyle w:val="aa"/>
        <w:jc w:val="both"/>
        <w:rPr>
          <w:sz w:val="24"/>
          <w:szCs w:val="24"/>
          <w:lang w:eastAsia="zh-CN"/>
        </w:rPr>
      </w:pPr>
      <w:r w:rsidRPr="00565F0D">
        <w:rPr>
          <w:sz w:val="24"/>
          <w:szCs w:val="24"/>
          <w:lang w:eastAsia="zh-CN"/>
        </w:rPr>
        <w:t>•</w:t>
      </w:r>
      <w:r w:rsidRPr="00565F0D">
        <w:rPr>
          <w:sz w:val="24"/>
          <w:szCs w:val="24"/>
          <w:lang w:eastAsia="zh-CN"/>
        </w:rPr>
        <w:tab/>
        <w:t xml:space="preserve">Сертификаты соответствия техническим регламентам;   </w:t>
      </w:r>
    </w:p>
    <w:p w14:paraId="38E1A713" w14:textId="77777777" w:rsidR="00942D54" w:rsidRPr="00565F0D" w:rsidRDefault="00942D54" w:rsidP="00942D54">
      <w:pPr>
        <w:pStyle w:val="aa"/>
        <w:jc w:val="both"/>
        <w:rPr>
          <w:sz w:val="24"/>
          <w:szCs w:val="24"/>
          <w:lang w:eastAsia="zh-CN"/>
        </w:rPr>
      </w:pPr>
      <w:r w:rsidRPr="00565F0D">
        <w:rPr>
          <w:sz w:val="24"/>
          <w:szCs w:val="24"/>
          <w:lang w:eastAsia="zh-CN"/>
        </w:rPr>
        <w:t>•</w:t>
      </w:r>
      <w:r w:rsidRPr="00565F0D">
        <w:rPr>
          <w:sz w:val="24"/>
          <w:szCs w:val="24"/>
          <w:lang w:eastAsia="zh-CN"/>
        </w:rPr>
        <w:tab/>
        <w:t>Инструкции по эксплуатации и паспорта на оборудование на русском языке.</w:t>
      </w:r>
    </w:p>
    <w:p w14:paraId="43D36562" w14:textId="77777777" w:rsidR="00942D54" w:rsidRPr="00565F0D" w:rsidRDefault="00942D54" w:rsidP="00942D54">
      <w:pPr>
        <w:pStyle w:val="aa"/>
        <w:rPr>
          <w:b/>
          <w:sz w:val="24"/>
          <w:szCs w:val="24"/>
          <w:lang w:eastAsia="zh-CN"/>
        </w:rPr>
      </w:pPr>
    </w:p>
    <w:p w14:paraId="1FE54682" w14:textId="77777777" w:rsidR="00942D54" w:rsidRPr="00565F0D" w:rsidRDefault="00942D54" w:rsidP="00942D54">
      <w:pPr>
        <w:pStyle w:val="aa"/>
        <w:jc w:val="center"/>
        <w:rPr>
          <w:b/>
          <w:sz w:val="24"/>
          <w:szCs w:val="24"/>
          <w:lang w:eastAsia="zh-CN"/>
        </w:rPr>
      </w:pPr>
      <w:r w:rsidRPr="00565F0D">
        <w:rPr>
          <w:b/>
          <w:sz w:val="24"/>
          <w:szCs w:val="24"/>
          <w:lang w:eastAsia="zh-CN"/>
        </w:rPr>
        <w:t>Требования к производству работ.</w:t>
      </w:r>
    </w:p>
    <w:p w14:paraId="39CE9DE7" w14:textId="77777777" w:rsidR="00942D54" w:rsidRPr="00565F0D" w:rsidRDefault="00942D54" w:rsidP="00942D54">
      <w:pPr>
        <w:pStyle w:val="aa"/>
        <w:jc w:val="both"/>
        <w:rPr>
          <w:sz w:val="24"/>
          <w:szCs w:val="24"/>
          <w:lang w:eastAsia="zh-CN"/>
        </w:rPr>
      </w:pPr>
    </w:p>
    <w:p w14:paraId="468C74FE" w14:textId="77777777" w:rsidR="00942D54" w:rsidRPr="00565F0D" w:rsidRDefault="00942D54" w:rsidP="00942D54">
      <w:pPr>
        <w:pStyle w:val="aa"/>
        <w:jc w:val="center"/>
        <w:rPr>
          <w:rFonts w:eastAsia="Calibri"/>
          <w:kern w:val="2"/>
          <w:sz w:val="24"/>
          <w:szCs w:val="24"/>
          <w:lang w:eastAsia="ar-SA"/>
        </w:rPr>
      </w:pPr>
      <w:r w:rsidRPr="00565F0D">
        <w:rPr>
          <w:b/>
          <w:sz w:val="24"/>
          <w:szCs w:val="24"/>
          <w:lang w:eastAsia="zh-CN"/>
        </w:rPr>
        <w:t>1. Блоки оконные и дверные.</w:t>
      </w:r>
    </w:p>
    <w:p w14:paraId="15711875" w14:textId="77777777" w:rsidR="00942D54" w:rsidRPr="00565F0D" w:rsidRDefault="00942D54" w:rsidP="00942D54">
      <w:pPr>
        <w:pStyle w:val="aa"/>
        <w:jc w:val="both"/>
        <w:rPr>
          <w:rFonts w:eastAsia="Calibri"/>
          <w:kern w:val="2"/>
          <w:sz w:val="24"/>
          <w:szCs w:val="24"/>
          <w:lang w:eastAsia="ar-SA"/>
        </w:rPr>
      </w:pPr>
      <w:r w:rsidRPr="00565F0D">
        <w:rPr>
          <w:rFonts w:eastAsia="Calibri"/>
          <w:kern w:val="2"/>
          <w:sz w:val="24"/>
          <w:szCs w:val="24"/>
          <w:lang w:eastAsia="ar-SA"/>
        </w:rPr>
        <w:t xml:space="preserve">            Перед изготовлением оконных блоков Подрядчику необходимо выполнить замеры оконных проемов с уточнением </w:t>
      </w:r>
      <w:proofErr w:type="spellStart"/>
      <w:r>
        <w:rPr>
          <w:rFonts w:eastAsia="Calibri"/>
          <w:kern w:val="2"/>
          <w:sz w:val="24"/>
          <w:szCs w:val="24"/>
          <w:lang w:eastAsia="ar-SA"/>
        </w:rPr>
        <w:t>расстекловки</w:t>
      </w:r>
      <w:proofErr w:type="spellEnd"/>
      <w:r w:rsidRPr="00565F0D">
        <w:rPr>
          <w:rFonts w:eastAsia="Calibri"/>
          <w:kern w:val="2"/>
          <w:sz w:val="24"/>
          <w:szCs w:val="24"/>
          <w:lang w:eastAsia="ar-SA"/>
        </w:rPr>
        <w:t xml:space="preserve"> по месту и на основании полученной информации приобрести необходимое количество оконных блоков соответствующих размеров. Перед заказом оконных блоков выполнить контрольные замеры проемов. Все элементы заполнения оконных проемов поставляются в полной заводской готовности: окрашенные, остекленные, с установленной фурнитурой, петлями, механическими защелками, замками, ручками, ограничителями открывания. Устанавливаемые металлопластиковые оконные блоки должны быть выполнены из поливинилхлоридных профилей. Цвет оконных блоков - белый, атмосферостойкий. В конструкции блока предусмотреть двухкамерный стеклопакет в соответствии с проектной документацией с открывающимися и глухими створками (одностворчатыми, двухстворчатыми, трехстворчатыми, </w:t>
      </w:r>
      <w:proofErr w:type="spellStart"/>
      <w:r w:rsidRPr="00565F0D">
        <w:rPr>
          <w:rFonts w:eastAsia="Calibri"/>
          <w:kern w:val="2"/>
          <w:sz w:val="24"/>
          <w:szCs w:val="24"/>
          <w:lang w:eastAsia="ar-SA"/>
        </w:rPr>
        <w:t>четырехстворчатыми</w:t>
      </w:r>
      <w:proofErr w:type="spellEnd"/>
      <w:r w:rsidRPr="00565F0D">
        <w:rPr>
          <w:rFonts w:eastAsia="Calibri"/>
          <w:kern w:val="2"/>
          <w:sz w:val="24"/>
          <w:szCs w:val="24"/>
          <w:lang w:eastAsia="ar-SA"/>
        </w:rPr>
        <w:t xml:space="preserve">, </w:t>
      </w:r>
      <w:proofErr w:type="spellStart"/>
      <w:r w:rsidRPr="00565F0D">
        <w:rPr>
          <w:rFonts w:eastAsia="Calibri"/>
          <w:kern w:val="2"/>
          <w:sz w:val="24"/>
          <w:szCs w:val="24"/>
          <w:lang w:eastAsia="ar-SA"/>
        </w:rPr>
        <w:t>восьмистворчатыми</w:t>
      </w:r>
      <w:proofErr w:type="spellEnd"/>
      <w:r w:rsidRPr="00565F0D">
        <w:rPr>
          <w:rFonts w:eastAsia="Calibri"/>
          <w:kern w:val="2"/>
          <w:sz w:val="24"/>
          <w:szCs w:val="24"/>
          <w:lang w:eastAsia="ar-SA"/>
        </w:rPr>
        <w:t xml:space="preserve">). Материалы и комплектующие детали, применяемые при изготовлении оконных блоков, должны соответствовать требованиям стандартов, технических условий, технических свидетельств, утвержденных в установленном порядке. Готовые изделия должны соответствовать требованиям действующих стандартов ГОСТ 30674-99 «Блоки оконные из поливинилхлоридных профилей». </w:t>
      </w:r>
    </w:p>
    <w:p w14:paraId="2EC3EE5D" w14:textId="77777777" w:rsidR="00942D54" w:rsidRPr="00565F0D" w:rsidRDefault="00942D54" w:rsidP="00942D54">
      <w:pPr>
        <w:pStyle w:val="aa"/>
        <w:jc w:val="both"/>
        <w:rPr>
          <w:rFonts w:eastAsia="Calibri"/>
          <w:kern w:val="2"/>
          <w:sz w:val="24"/>
          <w:szCs w:val="24"/>
          <w:lang w:eastAsia="ar-SA"/>
        </w:rPr>
      </w:pPr>
      <w:r w:rsidRPr="00565F0D">
        <w:rPr>
          <w:rFonts w:eastAsia="Calibri"/>
          <w:kern w:val="2"/>
          <w:sz w:val="24"/>
          <w:szCs w:val="24"/>
          <w:lang w:eastAsia="ar-SA"/>
        </w:rPr>
        <w:t>Монтаж оконных блоков и заделку стыков по контуру блоков (монтажные узлы примыканий оконных блоков к стеновым проемам) вести в соответствии с ГОСТ 30971-2012 «Швы монтажные узлов примыкания оконных блоков к стеновым проемам». Заделка монтажных зазоров между оконными блоками и откосами проемов должна быть плотной, рассчитанной на выдерживание климатических нагрузок снаружи и условий эксплуатации внутри помещений.</w:t>
      </w:r>
    </w:p>
    <w:p w14:paraId="2D9C1F8E" w14:textId="77777777" w:rsidR="00942D54" w:rsidRPr="00565F0D" w:rsidRDefault="00942D54" w:rsidP="00942D54">
      <w:pPr>
        <w:pStyle w:val="aa"/>
        <w:jc w:val="both"/>
        <w:rPr>
          <w:rFonts w:eastAsia="Calibri"/>
          <w:kern w:val="2"/>
          <w:sz w:val="24"/>
          <w:szCs w:val="24"/>
          <w:lang w:eastAsia="ar-SA"/>
        </w:rPr>
      </w:pPr>
    </w:p>
    <w:p w14:paraId="59736626" w14:textId="77777777" w:rsidR="00942D54" w:rsidRPr="00565F0D" w:rsidRDefault="00942D54" w:rsidP="00942D54">
      <w:pPr>
        <w:pStyle w:val="aa"/>
        <w:jc w:val="center"/>
        <w:rPr>
          <w:b/>
          <w:sz w:val="24"/>
          <w:szCs w:val="24"/>
          <w:lang w:eastAsia="zh-CN"/>
        </w:rPr>
      </w:pPr>
      <w:r w:rsidRPr="00565F0D">
        <w:rPr>
          <w:b/>
          <w:sz w:val="24"/>
          <w:szCs w:val="24"/>
          <w:lang w:eastAsia="zh-CN"/>
        </w:rPr>
        <w:t>2.  Дверные блоки внутренние и наружные</w:t>
      </w:r>
    </w:p>
    <w:p w14:paraId="3B22984C" w14:textId="77777777" w:rsidR="00942D54" w:rsidRPr="00565F0D" w:rsidRDefault="00942D54" w:rsidP="00942D54">
      <w:pPr>
        <w:pStyle w:val="aa"/>
        <w:jc w:val="both"/>
        <w:rPr>
          <w:sz w:val="24"/>
          <w:szCs w:val="24"/>
          <w:lang w:eastAsia="zh-CN"/>
        </w:rPr>
      </w:pPr>
      <w:r w:rsidRPr="00565F0D">
        <w:rPr>
          <w:sz w:val="24"/>
          <w:szCs w:val="24"/>
          <w:lang w:eastAsia="zh-CN"/>
        </w:rPr>
        <w:t xml:space="preserve">              </w:t>
      </w:r>
      <w:r>
        <w:rPr>
          <w:sz w:val="24"/>
          <w:szCs w:val="24"/>
          <w:lang w:eastAsia="zh-CN"/>
        </w:rPr>
        <w:t>Предусмотрена установка дверных блоков</w:t>
      </w:r>
      <w:r w:rsidRPr="00565F0D">
        <w:rPr>
          <w:sz w:val="24"/>
          <w:szCs w:val="24"/>
          <w:lang w:eastAsia="zh-CN"/>
        </w:rPr>
        <w:t xml:space="preserve"> с выполнением необходимых сопутствующих работ. Перед заказом дверных блоков выполнить контрольные замеры проемов. </w:t>
      </w:r>
      <w:r w:rsidRPr="00565F0D">
        <w:rPr>
          <w:rFonts w:eastAsia="Calibri"/>
          <w:sz w:val="24"/>
          <w:szCs w:val="24"/>
        </w:rPr>
        <w:t xml:space="preserve">В устанавливаемом дверном блоке все элементы заполнения дверных проемов поставляются в полной заводской готовности: окрашенные, остекленные, с установленной фурнитурой, в комплекте с наличниками, петлями, механическими защелками, замками, ручками, задвижками (в двупольных дверях), ограничителями открывания, </w:t>
      </w:r>
      <w:proofErr w:type="spellStart"/>
      <w:r w:rsidRPr="00565F0D">
        <w:rPr>
          <w:rFonts w:eastAsia="Calibri"/>
          <w:sz w:val="24"/>
          <w:szCs w:val="24"/>
        </w:rPr>
        <w:t>эластомерным</w:t>
      </w:r>
      <w:proofErr w:type="spellEnd"/>
      <w:r w:rsidRPr="00565F0D">
        <w:rPr>
          <w:rFonts w:eastAsia="Calibri"/>
          <w:sz w:val="24"/>
          <w:szCs w:val="24"/>
        </w:rPr>
        <w:t xml:space="preserve"> уплотнителем в притворах. Противопожарные двери оборудовать приборами для </w:t>
      </w:r>
      <w:proofErr w:type="spellStart"/>
      <w:r w:rsidRPr="00565F0D">
        <w:rPr>
          <w:rFonts w:eastAsia="Calibri"/>
          <w:sz w:val="24"/>
          <w:szCs w:val="24"/>
        </w:rPr>
        <w:t>самозакрывания</w:t>
      </w:r>
      <w:proofErr w:type="spellEnd"/>
      <w:r w:rsidRPr="00565F0D">
        <w:rPr>
          <w:rFonts w:eastAsia="Calibri"/>
          <w:sz w:val="24"/>
          <w:szCs w:val="24"/>
        </w:rPr>
        <w:t xml:space="preserve"> и уплотняющими прокладками. </w:t>
      </w:r>
    </w:p>
    <w:p w14:paraId="393962F1" w14:textId="77777777" w:rsidR="00942D54" w:rsidRPr="00565F0D" w:rsidRDefault="00942D54" w:rsidP="00942D54">
      <w:pPr>
        <w:pStyle w:val="aa"/>
        <w:jc w:val="both"/>
        <w:rPr>
          <w:sz w:val="24"/>
          <w:szCs w:val="24"/>
          <w:lang w:eastAsia="zh-CN"/>
        </w:rPr>
      </w:pPr>
      <w:r w:rsidRPr="00565F0D">
        <w:rPr>
          <w:sz w:val="24"/>
          <w:szCs w:val="24"/>
          <w:lang w:eastAsia="zh-CN"/>
        </w:rPr>
        <w:t>Изделия должны соответствовать требованиям межгосударственных стандартов и быть сертифицированы. После установки выполнить штукатурку и окраску откосов.</w:t>
      </w:r>
    </w:p>
    <w:p w14:paraId="69958E64" w14:textId="77777777" w:rsidR="00942D54" w:rsidRPr="00565F0D" w:rsidRDefault="00942D54" w:rsidP="00942D54">
      <w:pPr>
        <w:pStyle w:val="aa"/>
        <w:jc w:val="both"/>
        <w:rPr>
          <w:sz w:val="24"/>
          <w:szCs w:val="24"/>
          <w:lang w:eastAsia="zh-CN"/>
        </w:rPr>
      </w:pPr>
    </w:p>
    <w:p w14:paraId="2984802D" w14:textId="77777777" w:rsidR="00942D54" w:rsidRPr="00565F0D" w:rsidRDefault="00942D54" w:rsidP="00942D54">
      <w:pPr>
        <w:pStyle w:val="aa"/>
        <w:jc w:val="both"/>
        <w:rPr>
          <w:sz w:val="24"/>
          <w:szCs w:val="24"/>
          <w:lang w:eastAsia="zh-CN"/>
        </w:rPr>
      </w:pPr>
    </w:p>
    <w:p w14:paraId="5B35FCC3" w14:textId="77777777" w:rsidR="00942D54" w:rsidRPr="00565F0D" w:rsidRDefault="00942D54" w:rsidP="00942D54">
      <w:pPr>
        <w:pStyle w:val="aa"/>
        <w:jc w:val="center"/>
        <w:rPr>
          <w:b/>
          <w:sz w:val="24"/>
          <w:szCs w:val="24"/>
          <w:lang w:eastAsia="zh-CN"/>
        </w:rPr>
      </w:pPr>
      <w:r w:rsidRPr="00565F0D">
        <w:rPr>
          <w:b/>
          <w:sz w:val="24"/>
          <w:szCs w:val="24"/>
          <w:lang w:eastAsia="zh-CN"/>
        </w:rPr>
        <w:t>3. Требования к ремонту стен.</w:t>
      </w:r>
    </w:p>
    <w:p w14:paraId="412EAA71" w14:textId="77777777" w:rsidR="00942D54" w:rsidRPr="00565F0D" w:rsidRDefault="00942D54" w:rsidP="00942D54">
      <w:pPr>
        <w:pStyle w:val="aa"/>
        <w:jc w:val="both"/>
        <w:rPr>
          <w:sz w:val="24"/>
          <w:szCs w:val="24"/>
          <w:lang w:eastAsia="zh-CN"/>
        </w:rPr>
      </w:pPr>
      <w:r w:rsidRPr="00565F0D">
        <w:rPr>
          <w:b/>
          <w:sz w:val="24"/>
          <w:szCs w:val="24"/>
          <w:lang w:eastAsia="zh-CN"/>
        </w:rPr>
        <w:t xml:space="preserve">           </w:t>
      </w:r>
      <w:r w:rsidRPr="00565F0D">
        <w:rPr>
          <w:sz w:val="24"/>
          <w:szCs w:val="24"/>
          <w:lang w:eastAsia="zh-CN"/>
        </w:rPr>
        <w:t xml:space="preserve"> Стены, виды. </w:t>
      </w:r>
    </w:p>
    <w:p w14:paraId="364D9694" w14:textId="77777777" w:rsidR="00942D54" w:rsidRPr="00565F0D" w:rsidRDefault="00942D54" w:rsidP="00942D54">
      <w:pPr>
        <w:pStyle w:val="aa"/>
        <w:jc w:val="both"/>
        <w:rPr>
          <w:rFonts w:eastAsia="Calibri"/>
          <w:sz w:val="24"/>
          <w:szCs w:val="24"/>
        </w:rPr>
      </w:pPr>
      <w:r>
        <w:rPr>
          <w:sz w:val="24"/>
          <w:szCs w:val="24"/>
          <w:lang w:eastAsia="zh-CN"/>
        </w:rPr>
        <w:t>Оклейку стен обоями и декоративную штукатурку выполнить по тщательно подготовленной поверхности в соответствии с проектом и нормативными документами, действующими на момент производства работ. Ц</w:t>
      </w:r>
      <w:r w:rsidRPr="00565F0D">
        <w:rPr>
          <w:sz w:val="24"/>
          <w:szCs w:val="24"/>
          <w:lang w:eastAsia="zh-CN"/>
        </w:rPr>
        <w:t>вет</w:t>
      </w:r>
      <w:r>
        <w:rPr>
          <w:sz w:val="24"/>
          <w:szCs w:val="24"/>
          <w:lang w:eastAsia="zh-CN"/>
        </w:rPr>
        <w:t xml:space="preserve"> отделочных материалов</w:t>
      </w:r>
      <w:r w:rsidRPr="00565F0D">
        <w:rPr>
          <w:sz w:val="24"/>
          <w:szCs w:val="24"/>
          <w:lang w:eastAsia="zh-CN"/>
        </w:rPr>
        <w:t xml:space="preserve"> согласовать с Заказчико</w:t>
      </w:r>
      <w:r>
        <w:rPr>
          <w:sz w:val="24"/>
          <w:szCs w:val="24"/>
          <w:lang w:eastAsia="zh-CN"/>
        </w:rPr>
        <w:t>м</w:t>
      </w:r>
      <w:r w:rsidRPr="00565F0D">
        <w:rPr>
          <w:sz w:val="24"/>
          <w:szCs w:val="24"/>
          <w:lang w:eastAsia="zh-CN"/>
        </w:rPr>
        <w:t xml:space="preserve">. </w:t>
      </w:r>
      <w:r w:rsidRPr="00565F0D">
        <w:rPr>
          <w:rFonts w:eastAsia="Calibri"/>
          <w:sz w:val="24"/>
          <w:szCs w:val="24"/>
        </w:rPr>
        <w:t xml:space="preserve">Поверхности, окрашенные водно-дисперсионными акриловыми составами, должны быть однотонными и тщательно растушеванными или </w:t>
      </w:r>
      <w:proofErr w:type="spellStart"/>
      <w:r w:rsidRPr="00565F0D">
        <w:rPr>
          <w:rFonts w:eastAsia="Calibri"/>
          <w:sz w:val="24"/>
          <w:szCs w:val="24"/>
        </w:rPr>
        <w:t>проторцованными</w:t>
      </w:r>
      <w:proofErr w:type="spellEnd"/>
      <w:r w:rsidRPr="00565F0D">
        <w:rPr>
          <w:rFonts w:eastAsia="Calibri"/>
          <w:sz w:val="24"/>
          <w:szCs w:val="24"/>
        </w:rPr>
        <w:t xml:space="preserve">; пятна, полосы, потеки, брызги, пузыри, вздутия, пропуски, волоски от кисти, </w:t>
      </w:r>
      <w:proofErr w:type="spellStart"/>
      <w:r w:rsidRPr="00565F0D">
        <w:rPr>
          <w:rFonts w:eastAsia="Calibri"/>
          <w:sz w:val="24"/>
          <w:szCs w:val="24"/>
        </w:rPr>
        <w:t>отмеливание</w:t>
      </w:r>
      <w:proofErr w:type="spellEnd"/>
      <w:r w:rsidRPr="00565F0D">
        <w:rPr>
          <w:rFonts w:eastAsia="Calibri"/>
          <w:sz w:val="24"/>
          <w:szCs w:val="24"/>
        </w:rPr>
        <w:t xml:space="preserve"> поверхности и местные исправления, выделяющиеся на общем фоне, не допускаются. </w:t>
      </w:r>
    </w:p>
    <w:p w14:paraId="59968A53" w14:textId="77777777" w:rsidR="00942D54" w:rsidRPr="00565F0D" w:rsidRDefault="00942D54" w:rsidP="00942D54">
      <w:pPr>
        <w:pStyle w:val="aa"/>
        <w:jc w:val="both"/>
        <w:rPr>
          <w:sz w:val="24"/>
          <w:szCs w:val="24"/>
          <w:lang w:eastAsia="zh-CN"/>
        </w:rPr>
      </w:pPr>
      <w:r w:rsidRPr="00565F0D">
        <w:rPr>
          <w:rFonts w:eastAsia="Calibri"/>
          <w:sz w:val="24"/>
          <w:szCs w:val="24"/>
        </w:rPr>
        <w:t xml:space="preserve"> </w:t>
      </w:r>
    </w:p>
    <w:p w14:paraId="7F4574D4" w14:textId="77777777" w:rsidR="00942D54" w:rsidRPr="00565F0D" w:rsidRDefault="00942D54" w:rsidP="00942D54">
      <w:pPr>
        <w:pStyle w:val="aa"/>
        <w:jc w:val="both"/>
        <w:rPr>
          <w:b/>
          <w:sz w:val="24"/>
          <w:szCs w:val="24"/>
          <w:lang w:eastAsia="zh-CN"/>
        </w:rPr>
      </w:pPr>
      <w:r w:rsidRPr="00565F0D">
        <w:rPr>
          <w:b/>
          <w:sz w:val="24"/>
          <w:szCs w:val="24"/>
          <w:lang w:eastAsia="zh-CN"/>
        </w:rPr>
        <w:t xml:space="preserve">                                 4.Требования к облицовке стен</w:t>
      </w:r>
      <w:r w:rsidRPr="00565F0D">
        <w:rPr>
          <w:b/>
          <w:color w:val="FF0000"/>
          <w:sz w:val="24"/>
          <w:szCs w:val="24"/>
          <w:lang w:eastAsia="zh-CN"/>
        </w:rPr>
        <w:t xml:space="preserve"> </w:t>
      </w:r>
      <w:r w:rsidRPr="00565F0D">
        <w:rPr>
          <w:b/>
          <w:sz w:val="24"/>
          <w:szCs w:val="24"/>
          <w:lang w:eastAsia="zh-CN"/>
        </w:rPr>
        <w:t xml:space="preserve">и покрытий полов. </w:t>
      </w:r>
    </w:p>
    <w:p w14:paraId="269FF1B0" w14:textId="77777777" w:rsidR="00942D54" w:rsidRPr="00565F0D" w:rsidRDefault="00942D54" w:rsidP="00942D54">
      <w:pPr>
        <w:pStyle w:val="aa"/>
        <w:jc w:val="both"/>
        <w:rPr>
          <w:b/>
          <w:sz w:val="24"/>
          <w:szCs w:val="24"/>
          <w:lang w:eastAsia="zh-CN"/>
        </w:rPr>
      </w:pPr>
      <w:r w:rsidRPr="00565F0D">
        <w:rPr>
          <w:rFonts w:eastAsia="Calibri"/>
          <w:sz w:val="24"/>
          <w:szCs w:val="24"/>
        </w:rPr>
        <w:t xml:space="preserve">            Перед началом производства работ необходимо проверить прочность и жесткость основания, наличие неровностей слоев штукатурки, убедиться в отсутствии уклона или недостаточного уклона основания, выцветов (</w:t>
      </w:r>
      <w:proofErr w:type="spellStart"/>
      <w:r w:rsidRPr="00565F0D">
        <w:rPr>
          <w:rFonts w:eastAsia="Calibri"/>
          <w:sz w:val="24"/>
          <w:szCs w:val="24"/>
        </w:rPr>
        <w:t>высолов</w:t>
      </w:r>
      <w:proofErr w:type="spellEnd"/>
      <w:r w:rsidRPr="00565F0D">
        <w:rPr>
          <w:rFonts w:eastAsia="Calibri"/>
          <w:sz w:val="24"/>
          <w:szCs w:val="24"/>
        </w:rPr>
        <w:t>), жировых пятен, трещин от напряже</w:t>
      </w:r>
      <w:r>
        <w:rPr>
          <w:rFonts w:eastAsia="Calibri"/>
          <w:sz w:val="24"/>
          <w:szCs w:val="24"/>
        </w:rPr>
        <w:t>ний и усадки.</w:t>
      </w:r>
    </w:p>
    <w:p w14:paraId="6107AC66" w14:textId="77777777" w:rsidR="00942D54" w:rsidRPr="00565F0D" w:rsidRDefault="00942D54" w:rsidP="00942D54">
      <w:pPr>
        <w:pStyle w:val="aa"/>
        <w:jc w:val="both"/>
        <w:rPr>
          <w:b/>
          <w:sz w:val="24"/>
          <w:szCs w:val="24"/>
          <w:lang w:eastAsia="zh-CN"/>
        </w:rPr>
      </w:pPr>
      <w:r w:rsidRPr="00565F0D">
        <w:rPr>
          <w:sz w:val="24"/>
          <w:szCs w:val="24"/>
        </w:rPr>
        <w:t xml:space="preserve">            На облицованной поверхности стен и покрытий пола не допускаются сколы, трещины, пятна, подтеки клеящих составов. Тип облицовочных и напольных плиток и всей облицованной поверхности должен соответствовать проекту.</w:t>
      </w:r>
    </w:p>
    <w:p w14:paraId="7E6DBF7C" w14:textId="77777777" w:rsidR="00942D54" w:rsidRPr="00565F0D" w:rsidRDefault="00942D54" w:rsidP="00942D54">
      <w:pPr>
        <w:pStyle w:val="aa"/>
        <w:jc w:val="both"/>
        <w:rPr>
          <w:b/>
          <w:sz w:val="24"/>
          <w:szCs w:val="24"/>
          <w:lang w:eastAsia="zh-CN"/>
        </w:rPr>
      </w:pPr>
      <w:r w:rsidRPr="00565F0D">
        <w:rPr>
          <w:sz w:val="24"/>
          <w:szCs w:val="24"/>
        </w:rPr>
        <w:t xml:space="preserve">            Швы между плитками должны быть заполненными, прямолинейными, взаимно перпендикулярными и одинаковой ширины. </w:t>
      </w:r>
    </w:p>
    <w:p w14:paraId="5357F09B" w14:textId="77777777" w:rsidR="00942D54" w:rsidRPr="00565F0D" w:rsidRDefault="00942D54" w:rsidP="00942D54">
      <w:pPr>
        <w:pStyle w:val="aa"/>
        <w:jc w:val="both"/>
        <w:rPr>
          <w:sz w:val="24"/>
          <w:szCs w:val="24"/>
        </w:rPr>
      </w:pPr>
      <w:r w:rsidRPr="00565F0D">
        <w:rPr>
          <w:sz w:val="24"/>
          <w:szCs w:val="24"/>
        </w:rPr>
        <w:t xml:space="preserve">             Не допускается наличие пустот между облицовываемой поверхностью, слоем раствора и плитками. Не допускается отслоение покрытия пола от прослойки и облицовки стен от облицовываемой поверхности. </w:t>
      </w:r>
    </w:p>
    <w:p w14:paraId="6FB64E2F" w14:textId="77777777" w:rsidR="00942D54" w:rsidRPr="00565F0D" w:rsidRDefault="00942D54" w:rsidP="00942D54">
      <w:pPr>
        <w:pStyle w:val="aa"/>
        <w:jc w:val="both"/>
        <w:rPr>
          <w:sz w:val="24"/>
          <w:szCs w:val="24"/>
        </w:rPr>
      </w:pPr>
      <w:r w:rsidRPr="00565F0D">
        <w:rPr>
          <w:sz w:val="24"/>
          <w:szCs w:val="24"/>
        </w:rPr>
        <w:t xml:space="preserve">             На полу устанавливаются ограничител</w:t>
      </w:r>
      <w:r>
        <w:rPr>
          <w:sz w:val="24"/>
          <w:szCs w:val="24"/>
        </w:rPr>
        <w:t xml:space="preserve">и открывания дверей </w:t>
      </w:r>
      <w:proofErr w:type="gramStart"/>
      <w:r>
        <w:rPr>
          <w:sz w:val="24"/>
          <w:szCs w:val="24"/>
        </w:rPr>
        <w:t xml:space="preserve">для дверных </w:t>
      </w:r>
      <w:r w:rsidRPr="00565F0D">
        <w:rPr>
          <w:sz w:val="24"/>
          <w:szCs w:val="24"/>
        </w:rPr>
        <w:t>блоков</w:t>
      </w:r>
      <w:proofErr w:type="gramEnd"/>
      <w:r w:rsidRPr="00565F0D">
        <w:rPr>
          <w:sz w:val="24"/>
          <w:szCs w:val="24"/>
        </w:rPr>
        <w:t xml:space="preserve"> не оборудованных доводчиком.</w:t>
      </w:r>
    </w:p>
    <w:p w14:paraId="3FE26626" w14:textId="77777777" w:rsidR="00942D54" w:rsidRPr="00565F0D" w:rsidRDefault="00942D54" w:rsidP="00942D54">
      <w:pPr>
        <w:pStyle w:val="aa"/>
        <w:jc w:val="both"/>
        <w:rPr>
          <w:sz w:val="24"/>
          <w:szCs w:val="24"/>
        </w:rPr>
      </w:pPr>
    </w:p>
    <w:p w14:paraId="6B758A0E" w14:textId="77777777" w:rsidR="00942D54" w:rsidRPr="00565F0D" w:rsidRDefault="00942D54" w:rsidP="00942D54">
      <w:pPr>
        <w:pStyle w:val="aa"/>
        <w:jc w:val="center"/>
        <w:rPr>
          <w:b/>
          <w:sz w:val="24"/>
          <w:szCs w:val="24"/>
          <w:lang w:eastAsia="zh-CN"/>
        </w:rPr>
      </w:pPr>
      <w:r w:rsidRPr="00565F0D">
        <w:rPr>
          <w:b/>
          <w:sz w:val="24"/>
          <w:szCs w:val="24"/>
          <w:lang w:eastAsia="zh-CN"/>
        </w:rPr>
        <w:t>5.Требования к потолкам.</w:t>
      </w:r>
    </w:p>
    <w:p w14:paraId="173E3B84" w14:textId="77777777" w:rsidR="00942D54" w:rsidRPr="00565F0D" w:rsidRDefault="00942D54" w:rsidP="00942D54">
      <w:pPr>
        <w:pStyle w:val="aa"/>
        <w:jc w:val="both"/>
        <w:rPr>
          <w:sz w:val="24"/>
          <w:szCs w:val="24"/>
          <w:lang w:eastAsia="zh-CN"/>
        </w:rPr>
      </w:pPr>
      <w:r w:rsidRPr="00565F0D">
        <w:rPr>
          <w:sz w:val="24"/>
          <w:szCs w:val="24"/>
          <w:lang w:eastAsia="zh-CN"/>
        </w:rPr>
        <w:t xml:space="preserve">            Потолки, виды:</w:t>
      </w:r>
    </w:p>
    <w:p w14:paraId="497DF751" w14:textId="77777777" w:rsidR="00942D54" w:rsidRPr="00565F0D" w:rsidRDefault="00942D54" w:rsidP="00942D54">
      <w:pPr>
        <w:pStyle w:val="aa"/>
        <w:jc w:val="both"/>
        <w:rPr>
          <w:sz w:val="24"/>
          <w:szCs w:val="24"/>
          <w:lang w:eastAsia="zh-CN"/>
        </w:rPr>
      </w:pPr>
      <w:r w:rsidRPr="00565F0D">
        <w:rPr>
          <w:sz w:val="24"/>
          <w:szCs w:val="24"/>
          <w:lang w:eastAsia="zh-CN"/>
        </w:rPr>
        <w:t xml:space="preserve"> - потолки подвесные </w:t>
      </w:r>
      <w:r>
        <w:rPr>
          <w:sz w:val="24"/>
          <w:szCs w:val="24"/>
          <w:lang w:eastAsia="zh-CN"/>
        </w:rPr>
        <w:t>типа «</w:t>
      </w:r>
      <w:proofErr w:type="spellStart"/>
      <w:r w:rsidRPr="00565F0D">
        <w:rPr>
          <w:sz w:val="24"/>
          <w:szCs w:val="24"/>
          <w:lang w:eastAsia="zh-CN"/>
        </w:rPr>
        <w:t>Армстронг</w:t>
      </w:r>
      <w:proofErr w:type="spellEnd"/>
      <w:r>
        <w:rPr>
          <w:sz w:val="24"/>
          <w:szCs w:val="24"/>
          <w:lang w:eastAsia="zh-CN"/>
        </w:rPr>
        <w:t>»</w:t>
      </w:r>
      <w:r w:rsidRPr="00565F0D">
        <w:rPr>
          <w:sz w:val="24"/>
          <w:szCs w:val="24"/>
          <w:lang w:eastAsia="zh-CN"/>
        </w:rPr>
        <w:t>;</w:t>
      </w:r>
    </w:p>
    <w:p w14:paraId="0085B965" w14:textId="77777777" w:rsidR="00942D54" w:rsidRPr="00565F0D" w:rsidRDefault="00942D54" w:rsidP="00942D54">
      <w:pPr>
        <w:pStyle w:val="aa"/>
        <w:jc w:val="both"/>
        <w:rPr>
          <w:sz w:val="24"/>
          <w:szCs w:val="24"/>
          <w:lang w:eastAsia="zh-CN"/>
        </w:rPr>
      </w:pPr>
      <w:r w:rsidRPr="00565F0D">
        <w:rPr>
          <w:sz w:val="24"/>
          <w:szCs w:val="24"/>
          <w:lang w:eastAsia="zh-CN"/>
        </w:rPr>
        <w:t xml:space="preserve"> - окрашенные водно-дисперсионными акриловыми составами.  </w:t>
      </w:r>
    </w:p>
    <w:p w14:paraId="2525F870" w14:textId="77777777" w:rsidR="00942D54" w:rsidRPr="00565F0D" w:rsidRDefault="00942D54" w:rsidP="00942D54">
      <w:pPr>
        <w:pStyle w:val="aa"/>
        <w:jc w:val="both"/>
        <w:rPr>
          <w:sz w:val="24"/>
          <w:szCs w:val="24"/>
        </w:rPr>
      </w:pPr>
      <w:r w:rsidRPr="00565F0D">
        <w:rPr>
          <w:sz w:val="24"/>
          <w:szCs w:val="24"/>
        </w:rPr>
        <w:t>Подвесные потолки должны соответствовать требованиям настоящего стандарта и изготовляться по технологической документации, утвержденной предприятием-изготовителем.</w:t>
      </w:r>
      <w:r w:rsidRPr="00565F0D">
        <w:rPr>
          <w:sz w:val="24"/>
          <w:szCs w:val="24"/>
        </w:rPr>
        <w:br/>
        <w:t>Свойства подвесных потолков характеризуются показателями качества:</w:t>
      </w:r>
    </w:p>
    <w:p w14:paraId="3CB8A2A0" w14:textId="77777777" w:rsidR="00942D54" w:rsidRPr="00565F0D" w:rsidRDefault="00942D54" w:rsidP="00942D54">
      <w:pPr>
        <w:pStyle w:val="aa"/>
        <w:jc w:val="both"/>
        <w:rPr>
          <w:sz w:val="24"/>
          <w:szCs w:val="24"/>
        </w:rPr>
      </w:pPr>
      <w:r w:rsidRPr="00565F0D">
        <w:rPr>
          <w:sz w:val="24"/>
          <w:szCs w:val="24"/>
        </w:rPr>
        <w:t>- потолочных элементов;</w:t>
      </w:r>
    </w:p>
    <w:p w14:paraId="1243B379" w14:textId="77777777" w:rsidR="00942D54" w:rsidRPr="00565F0D" w:rsidRDefault="00942D54" w:rsidP="00942D54">
      <w:pPr>
        <w:pStyle w:val="1fe"/>
      </w:pPr>
      <w:r w:rsidRPr="00565F0D">
        <w:t xml:space="preserve">- </w:t>
      </w:r>
      <w:r w:rsidRPr="00565F0D">
        <w:rPr>
          <w:sz w:val="24"/>
          <w:szCs w:val="24"/>
        </w:rPr>
        <w:t>подвесных систем сборных потолочных конструкций</w:t>
      </w:r>
      <w:r w:rsidRPr="00565F0D">
        <w:t>.</w:t>
      </w:r>
    </w:p>
    <w:p w14:paraId="4A48F4EF" w14:textId="77777777" w:rsidR="00942D54" w:rsidRPr="00565F0D" w:rsidRDefault="00942D54" w:rsidP="00942D54">
      <w:pPr>
        <w:pStyle w:val="aa"/>
        <w:jc w:val="both"/>
        <w:rPr>
          <w:sz w:val="24"/>
          <w:szCs w:val="24"/>
        </w:rPr>
      </w:pPr>
      <w:r w:rsidRPr="00565F0D">
        <w:rPr>
          <w:sz w:val="24"/>
          <w:szCs w:val="24"/>
        </w:rPr>
        <w:t xml:space="preserve"> Основными показателями качества потолочных элементов являются:</w:t>
      </w:r>
    </w:p>
    <w:p w14:paraId="6BE955B4" w14:textId="77777777" w:rsidR="00942D54" w:rsidRPr="00565F0D" w:rsidRDefault="00942D54" w:rsidP="00942D54">
      <w:pPr>
        <w:pStyle w:val="1fe"/>
        <w:rPr>
          <w:sz w:val="24"/>
          <w:szCs w:val="24"/>
        </w:rPr>
      </w:pPr>
      <w:r w:rsidRPr="00565F0D">
        <w:rPr>
          <w:sz w:val="24"/>
          <w:szCs w:val="24"/>
        </w:rPr>
        <w:t>- влагостойкость; звукопоглощение; светоотражение; поверхностная плотность; воздухопроницаемость;  теплопроводность.</w:t>
      </w:r>
      <w:r w:rsidRPr="00565F0D">
        <w:rPr>
          <w:sz w:val="24"/>
          <w:szCs w:val="24"/>
        </w:rPr>
        <w:br/>
        <w:t xml:space="preserve">  Технические требования к потолочным элементам:     </w:t>
      </w:r>
      <w:r w:rsidRPr="00565F0D">
        <w:rPr>
          <w:sz w:val="24"/>
          <w:szCs w:val="24"/>
        </w:rPr>
        <w:br/>
        <w:t xml:space="preserve"> - подвесные системы должны обеспечивать создание несущего каркаса для безопасной установки потолочных элементов и длительной эксплуатации подвесного потолка;</w:t>
      </w:r>
      <w:r w:rsidRPr="00565F0D">
        <w:rPr>
          <w:sz w:val="24"/>
          <w:szCs w:val="24"/>
        </w:rPr>
        <w:br/>
        <w:t>-  металлы для изготовления элементов подвесных систем должны иметь температуру плавления не ниже 750°С;</w:t>
      </w:r>
    </w:p>
    <w:p w14:paraId="7189D545" w14:textId="77777777" w:rsidR="00942D54" w:rsidRPr="00565F0D" w:rsidRDefault="00942D54" w:rsidP="00942D54">
      <w:pPr>
        <w:pStyle w:val="aa"/>
        <w:jc w:val="both"/>
        <w:rPr>
          <w:color w:val="444444"/>
          <w:sz w:val="24"/>
          <w:szCs w:val="24"/>
        </w:rPr>
      </w:pPr>
      <w:r w:rsidRPr="00565F0D">
        <w:rPr>
          <w:sz w:val="24"/>
          <w:szCs w:val="24"/>
        </w:rPr>
        <w:t>- непосредственный контакт элементов системы вентилирования и кондиционирования воздуха с подвесной системой не допускается во избежание передачи вибрационных воздействий на подвесной потолок;</w:t>
      </w:r>
      <w:r w:rsidRPr="00565F0D">
        <w:rPr>
          <w:sz w:val="24"/>
          <w:szCs w:val="24"/>
        </w:rPr>
        <w:br/>
        <w:t>- для всех профилей подвесной системы кривизна (боковая кривизна) должна быть не более 1,5 мм/м, выпуклость/вогнутость фланца - не более 1,5 мм/м;</w:t>
      </w:r>
      <w:r w:rsidRPr="00565F0D">
        <w:rPr>
          <w:sz w:val="24"/>
          <w:szCs w:val="24"/>
        </w:rPr>
        <w:br/>
        <w:t xml:space="preserve">- отклонение от прямоугольности смонтированной подвесной системы (например, прямоугольность между осями двух перпендикулярных уровней </w:t>
      </w:r>
      <w:r w:rsidRPr="00565F0D">
        <w:rPr>
          <w:sz w:val="24"/>
          <w:szCs w:val="24"/>
        </w:rPr>
        <w:lastRenderedPageBreak/>
        <w:t>подвесной системы) должно быть не более 1,2 мм/м длины.</w:t>
      </w:r>
      <w:r w:rsidRPr="00565F0D">
        <w:rPr>
          <w:sz w:val="24"/>
          <w:szCs w:val="24"/>
        </w:rPr>
        <w:br/>
      </w:r>
    </w:p>
    <w:p w14:paraId="4FC7B412" w14:textId="77777777" w:rsidR="00942D54" w:rsidRPr="00565F0D" w:rsidRDefault="00942D54" w:rsidP="00942D54">
      <w:pPr>
        <w:pStyle w:val="aa"/>
        <w:jc w:val="center"/>
        <w:rPr>
          <w:b/>
          <w:sz w:val="24"/>
          <w:szCs w:val="24"/>
          <w:lang w:eastAsia="zh-CN"/>
        </w:rPr>
      </w:pPr>
    </w:p>
    <w:p w14:paraId="3B54080E" w14:textId="77777777" w:rsidR="00942D54" w:rsidRPr="00565F0D" w:rsidRDefault="00942D54" w:rsidP="00942D54">
      <w:pPr>
        <w:pStyle w:val="aa"/>
        <w:jc w:val="center"/>
        <w:rPr>
          <w:b/>
          <w:sz w:val="24"/>
          <w:szCs w:val="24"/>
          <w:lang w:eastAsia="zh-CN"/>
        </w:rPr>
      </w:pPr>
      <w:r w:rsidRPr="00565F0D">
        <w:rPr>
          <w:b/>
          <w:sz w:val="24"/>
          <w:szCs w:val="24"/>
          <w:lang w:eastAsia="zh-CN"/>
        </w:rPr>
        <w:t>6. Требования к электроснабжению и освещению.</w:t>
      </w:r>
    </w:p>
    <w:p w14:paraId="21C5E20C" w14:textId="77777777" w:rsidR="00942D54" w:rsidRPr="00565F0D" w:rsidRDefault="00942D54" w:rsidP="00942D54">
      <w:pPr>
        <w:pStyle w:val="aa"/>
        <w:jc w:val="both"/>
        <w:rPr>
          <w:sz w:val="24"/>
          <w:szCs w:val="24"/>
          <w:lang w:eastAsia="zh-CN"/>
        </w:rPr>
      </w:pPr>
      <w:r w:rsidRPr="00565F0D">
        <w:rPr>
          <w:sz w:val="24"/>
          <w:szCs w:val="24"/>
          <w:lang w:eastAsia="zh-CN"/>
        </w:rPr>
        <w:t xml:space="preserve">          Предусмотреть следующие виды освещения: рабочее, освещение безопасности, ремонтное и эвакуационное. Выполнить освещение безопасности в соответствии с требованиями п. 7.105-7.108 СП 76.13330.2016. Освещение путей эвакуационного освещения должно обеспечивать 50% нормируемой освещенности через 5 с после нарушения питания рабочего освещения, а 100% нормируемой освещенности – через 10 с. Минимальная продолжительность работы эвакуационного освещения больших площадей должна быть не менее 1 ч. </w:t>
      </w:r>
    </w:p>
    <w:p w14:paraId="3F7D9B7C" w14:textId="77777777" w:rsidR="00942D54" w:rsidRPr="00565F0D" w:rsidRDefault="00942D54" w:rsidP="00942D54">
      <w:pPr>
        <w:pStyle w:val="aa"/>
        <w:jc w:val="both"/>
        <w:rPr>
          <w:sz w:val="24"/>
          <w:szCs w:val="24"/>
          <w:lang w:eastAsia="zh-CN"/>
        </w:rPr>
      </w:pPr>
      <w:r w:rsidRPr="00565F0D">
        <w:rPr>
          <w:sz w:val="24"/>
          <w:szCs w:val="24"/>
          <w:lang w:eastAsia="zh-CN"/>
        </w:rPr>
        <w:t xml:space="preserve">             Питание</w:t>
      </w:r>
      <w:r w:rsidRPr="00565F0D">
        <w:rPr>
          <w:b/>
          <w:sz w:val="24"/>
          <w:szCs w:val="24"/>
          <w:lang w:eastAsia="zh-CN"/>
        </w:rPr>
        <w:t xml:space="preserve"> </w:t>
      </w:r>
      <w:proofErr w:type="spellStart"/>
      <w:r>
        <w:rPr>
          <w:sz w:val="24"/>
          <w:szCs w:val="24"/>
          <w:lang w:eastAsia="zh-CN"/>
        </w:rPr>
        <w:t>электроприе</w:t>
      </w:r>
      <w:r w:rsidRPr="00565F0D">
        <w:rPr>
          <w:sz w:val="24"/>
          <w:szCs w:val="24"/>
          <w:lang w:eastAsia="zh-CN"/>
        </w:rPr>
        <w:t>мников</w:t>
      </w:r>
      <w:proofErr w:type="spellEnd"/>
      <w:r w:rsidRPr="00565F0D">
        <w:rPr>
          <w:sz w:val="24"/>
          <w:szCs w:val="24"/>
          <w:lang w:eastAsia="zh-CN"/>
        </w:rPr>
        <w:t xml:space="preserve"> выполняется от сети 220/380В с системой заземления. Для защиты людей от поражения электрическим током в случае повреждения изоляции предусматривается устройство защитного отключения и системы уравнения потенциалов. Подвижные металлически</w:t>
      </w:r>
      <w:r>
        <w:rPr>
          <w:sz w:val="24"/>
          <w:szCs w:val="24"/>
          <w:lang w:eastAsia="zh-CN"/>
        </w:rPr>
        <w:t xml:space="preserve">е конструкции, предназначенные </w:t>
      </w:r>
      <w:r w:rsidRPr="00565F0D">
        <w:rPr>
          <w:sz w:val="24"/>
          <w:szCs w:val="24"/>
          <w:lang w:eastAsia="zh-CN"/>
        </w:rPr>
        <w:t xml:space="preserve">для установки осветительных и силовых </w:t>
      </w:r>
      <w:proofErr w:type="spellStart"/>
      <w:r w:rsidRPr="00565F0D">
        <w:rPr>
          <w:sz w:val="24"/>
          <w:szCs w:val="24"/>
          <w:lang w:eastAsia="zh-CN"/>
        </w:rPr>
        <w:t>электроприемников</w:t>
      </w:r>
      <w:proofErr w:type="spellEnd"/>
      <w:r w:rsidRPr="00565F0D">
        <w:rPr>
          <w:sz w:val="24"/>
          <w:szCs w:val="24"/>
          <w:lang w:eastAsia="zh-CN"/>
        </w:rPr>
        <w:t xml:space="preserve">, металлические корпуса распределительных систем должны присоединяться к защитному заземлению. Электропроводку выполнить в соответствии с п. 7.2.50-7.2.57 ПУЭ. </w:t>
      </w:r>
    </w:p>
    <w:p w14:paraId="50C2B591" w14:textId="77777777" w:rsidR="00942D54" w:rsidRPr="00565F0D" w:rsidRDefault="00942D54" w:rsidP="00942D54">
      <w:pPr>
        <w:pStyle w:val="aa"/>
        <w:jc w:val="both"/>
        <w:rPr>
          <w:sz w:val="24"/>
          <w:szCs w:val="24"/>
          <w:lang w:eastAsia="zh-CN"/>
        </w:rPr>
      </w:pPr>
      <w:r w:rsidRPr="00565F0D">
        <w:rPr>
          <w:sz w:val="24"/>
          <w:szCs w:val="24"/>
          <w:lang w:eastAsia="zh-CN"/>
        </w:rPr>
        <w:t xml:space="preserve">            Проходы небронированных кабелей, защищенных и незащищенных проводов через н</w:t>
      </w:r>
      <w:r>
        <w:rPr>
          <w:sz w:val="24"/>
          <w:szCs w:val="24"/>
          <w:lang w:eastAsia="zh-CN"/>
        </w:rPr>
        <w:t xml:space="preserve">есгораемые стены (перегородки) </w:t>
      </w:r>
      <w:r w:rsidRPr="00565F0D">
        <w:rPr>
          <w:sz w:val="24"/>
          <w:szCs w:val="24"/>
          <w:lang w:eastAsia="zh-CN"/>
        </w:rPr>
        <w:t>и междуэтажные перекрытия должны быть выполнены в отрезках труб, а через сгораемые – в отрезках стальных труб. Электропроводка должна обеспечивать возможность легкого распознавания по всей длине проводников по цветам. Предусматривается искусственное освещение светодиодными светильниками. Монтаж вести согласно ПУЭ и СНиП СП 52.13330.2016.</w:t>
      </w:r>
    </w:p>
    <w:p w14:paraId="58BC6D7E" w14:textId="77777777" w:rsidR="00942D54" w:rsidRPr="00565F0D" w:rsidRDefault="00942D54" w:rsidP="00942D54">
      <w:pPr>
        <w:pStyle w:val="aa"/>
        <w:jc w:val="both"/>
        <w:rPr>
          <w:b/>
          <w:sz w:val="24"/>
          <w:szCs w:val="24"/>
          <w:lang w:eastAsia="zh-CN"/>
        </w:rPr>
      </w:pPr>
      <w:r w:rsidRPr="00565F0D">
        <w:rPr>
          <w:b/>
          <w:sz w:val="24"/>
          <w:szCs w:val="24"/>
          <w:lang w:eastAsia="zh-CN"/>
        </w:rPr>
        <w:t xml:space="preserve">                    </w:t>
      </w:r>
    </w:p>
    <w:p w14:paraId="4FC1513D" w14:textId="77777777" w:rsidR="00942D54" w:rsidRPr="00565F0D" w:rsidRDefault="00942D54" w:rsidP="00942D54">
      <w:pPr>
        <w:pStyle w:val="aa"/>
        <w:jc w:val="center"/>
        <w:rPr>
          <w:b/>
          <w:sz w:val="24"/>
          <w:szCs w:val="24"/>
          <w:lang w:eastAsia="zh-CN"/>
        </w:rPr>
      </w:pPr>
      <w:r w:rsidRPr="00565F0D">
        <w:rPr>
          <w:b/>
          <w:sz w:val="24"/>
          <w:szCs w:val="24"/>
          <w:lang w:eastAsia="zh-CN"/>
        </w:rPr>
        <w:t>7.Требования к</w:t>
      </w:r>
      <w:r>
        <w:rPr>
          <w:b/>
          <w:sz w:val="24"/>
          <w:szCs w:val="24"/>
          <w:lang w:eastAsia="zh-CN"/>
        </w:rPr>
        <w:t xml:space="preserve"> отоплению,</w:t>
      </w:r>
      <w:r w:rsidRPr="00565F0D">
        <w:rPr>
          <w:b/>
          <w:sz w:val="24"/>
          <w:szCs w:val="24"/>
          <w:lang w:eastAsia="zh-CN"/>
        </w:rPr>
        <w:t xml:space="preserve"> водоснабжению и водоотведению.</w:t>
      </w:r>
    </w:p>
    <w:p w14:paraId="46568287" w14:textId="77777777" w:rsidR="00942D54" w:rsidRPr="00565F0D" w:rsidRDefault="00942D54" w:rsidP="00942D54">
      <w:pPr>
        <w:pStyle w:val="aa"/>
        <w:jc w:val="both"/>
        <w:rPr>
          <w:sz w:val="24"/>
          <w:szCs w:val="24"/>
          <w:lang w:eastAsia="zh-CN"/>
        </w:rPr>
      </w:pPr>
      <w:r w:rsidRPr="00565F0D">
        <w:rPr>
          <w:sz w:val="24"/>
          <w:szCs w:val="24"/>
          <w:lang w:eastAsia="zh-CN"/>
        </w:rPr>
        <w:t xml:space="preserve">             Предусмотреть замену</w:t>
      </w:r>
      <w:r>
        <w:rPr>
          <w:sz w:val="24"/>
          <w:szCs w:val="24"/>
          <w:lang w:eastAsia="zh-CN"/>
        </w:rPr>
        <w:t xml:space="preserve"> радиаторов,</w:t>
      </w:r>
      <w:r w:rsidRPr="00565F0D">
        <w:rPr>
          <w:sz w:val="24"/>
          <w:szCs w:val="24"/>
          <w:lang w:eastAsia="zh-CN"/>
        </w:rPr>
        <w:t xml:space="preserve"> сантехнического оборудования, замену стояков в уровне 1-3 этажа и замену разводки магистральных труб, ведущих к сантехническому оборудованию. Перед заказом труб необходимо уточнить размеры по факту производства работ. Марку и тип сантехнического оборудования предварительно согласовать с Заказчиком. </w:t>
      </w:r>
    </w:p>
    <w:p w14:paraId="7FDA480F" w14:textId="77777777" w:rsidR="00942D54" w:rsidRPr="00565F0D" w:rsidRDefault="00942D54" w:rsidP="00942D54">
      <w:pPr>
        <w:pStyle w:val="aa"/>
        <w:jc w:val="both"/>
        <w:rPr>
          <w:sz w:val="24"/>
          <w:szCs w:val="24"/>
          <w:lang w:eastAsia="zh-CN"/>
        </w:rPr>
      </w:pPr>
      <w:r w:rsidRPr="00565F0D">
        <w:rPr>
          <w:sz w:val="24"/>
          <w:szCs w:val="24"/>
          <w:lang w:eastAsia="zh-CN"/>
        </w:rPr>
        <w:t xml:space="preserve">              </w:t>
      </w:r>
    </w:p>
    <w:p w14:paraId="740B718A" w14:textId="77777777" w:rsidR="00942D54" w:rsidRPr="00565F0D" w:rsidRDefault="00942D54" w:rsidP="00942D54">
      <w:pPr>
        <w:pStyle w:val="aa"/>
        <w:jc w:val="center"/>
        <w:rPr>
          <w:sz w:val="24"/>
          <w:szCs w:val="24"/>
          <w:lang w:eastAsia="zh-CN"/>
        </w:rPr>
      </w:pPr>
      <w:r w:rsidRPr="00565F0D">
        <w:rPr>
          <w:b/>
          <w:sz w:val="24"/>
          <w:szCs w:val="24"/>
          <w:lang w:eastAsia="zh-CN"/>
        </w:rPr>
        <w:t>8.Особые требования.</w:t>
      </w:r>
    </w:p>
    <w:p w14:paraId="760FB257" w14:textId="77777777" w:rsidR="00942D54" w:rsidRPr="00565F0D" w:rsidRDefault="00942D54" w:rsidP="00942D54">
      <w:pPr>
        <w:pStyle w:val="aa"/>
        <w:jc w:val="both"/>
        <w:rPr>
          <w:sz w:val="24"/>
          <w:szCs w:val="24"/>
          <w:lang w:eastAsia="zh-CN"/>
        </w:rPr>
      </w:pPr>
      <w:r w:rsidRPr="00565F0D">
        <w:rPr>
          <w:sz w:val="24"/>
          <w:szCs w:val="24"/>
          <w:lang w:eastAsia="zh-CN"/>
        </w:rPr>
        <w:t xml:space="preserve">       Необходимо строго соблюдать   меры обеспечения безопасности на рабочих местах; использовать средства индивидуальной и коллективной защиты работников, спецодежды и обуви.</w:t>
      </w:r>
    </w:p>
    <w:p w14:paraId="5339B382" w14:textId="77777777" w:rsidR="00942D54" w:rsidRPr="00565F0D" w:rsidRDefault="00942D54" w:rsidP="00942D54">
      <w:pPr>
        <w:pStyle w:val="aa"/>
        <w:jc w:val="both"/>
        <w:rPr>
          <w:sz w:val="24"/>
          <w:szCs w:val="24"/>
          <w:lang w:eastAsia="zh-CN"/>
        </w:rPr>
      </w:pPr>
      <w:r w:rsidRPr="00565F0D">
        <w:rPr>
          <w:sz w:val="24"/>
          <w:szCs w:val="24"/>
          <w:lang w:eastAsia="zh-CN"/>
        </w:rPr>
        <w:t xml:space="preserve">       Своевременно убирать строительный мусор с территории школы, выполнить ограждение территории, где проходят ремонтные работы, исключить доступ посторонних на строительную площадку.</w:t>
      </w:r>
    </w:p>
    <w:p w14:paraId="327ED160" w14:textId="46331316" w:rsidR="00651346" w:rsidRPr="00C362BB" w:rsidRDefault="00651346" w:rsidP="005E695D">
      <w:pPr>
        <w:pStyle w:val="aa"/>
        <w:jc w:val="both"/>
        <w:rPr>
          <w:bCs/>
          <w:sz w:val="24"/>
          <w:szCs w:val="24"/>
          <w:lang w:eastAsia="zh-CN"/>
        </w:rPr>
      </w:pPr>
    </w:p>
    <w:p w14:paraId="30700A36" w14:textId="77777777" w:rsidR="00651346" w:rsidRPr="002569C0" w:rsidRDefault="00651346" w:rsidP="005E695D">
      <w:pPr>
        <w:pStyle w:val="aa"/>
        <w:jc w:val="both"/>
        <w:rPr>
          <w:sz w:val="24"/>
          <w:szCs w:val="24"/>
          <w:lang w:eastAsia="zh-CN"/>
        </w:rPr>
      </w:pPr>
    </w:p>
    <w:p w14:paraId="1DBC4C35" w14:textId="77777777" w:rsidR="005E695D" w:rsidRDefault="005E695D" w:rsidP="005E695D">
      <w:pPr>
        <w:pStyle w:val="aa"/>
        <w:jc w:val="center"/>
        <w:rPr>
          <w:b/>
          <w:bCs/>
          <w:sz w:val="24"/>
          <w:szCs w:val="24"/>
          <w:shd w:val="clear" w:color="auto" w:fill="FFFFFF"/>
          <w:lang w:eastAsia="zh-CN"/>
        </w:rPr>
      </w:pP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51346" w:rsidRPr="0001275A" w14:paraId="5592C3E1" w14:textId="77777777" w:rsidTr="005040A0">
        <w:trPr>
          <w:trHeight w:val="430"/>
        </w:trPr>
        <w:tc>
          <w:tcPr>
            <w:tcW w:w="4785" w:type="dxa"/>
          </w:tcPr>
          <w:p w14:paraId="252F3646" w14:textId="77777777" w:rsidR="00651346" w:rsidRPr="0001275A" w:rsidRDefault="00651346" w:rsidP="005040A0">
            <w:pPr>
              <w:suppressAutoHyphens/>
              <w:rPr>
                <w:rFonts w:ascii="Times New Roman" w:eastAsia="Times New Roman" w:hAnsi="Times New Roman"/>
                <w:sz w:val="24"/>
                <w:szCs w:val="24"/>
              </w:rPr>
            </w:pPr>
            <w:r w:rsidRPr="0001275A">
              <w:rPr>
                <w:rFonts w:ascii="Times New Roman" w:eastAsia="Times New Roman" w:hAnsi="Times New Roman"/>
                <w:sz w:val="24"/>
                <w:szCs w:val="24"/>
              </w:rPr>
              <w:t>Заказчик:</w:t>
            </w:r>
          </w:p>
          <w:p w14:paraId="1F41E46A" w14:textId="77777777" w:rsidR="00651346" w:rsidRPr="0001275A" w:rsidRDefault="00651346" w:rsidP="005040A0">
            <w:pPr>
              <w:suppressAutoHyphens/>
              <w:rPr>
                <w:rFonts w:ascii="Times New Roman" w:eastAsia="Times New Roman" w:hAnsi="Times New Roman"/>
                <w:sz w:val="24"/>
                <w:szCs w:val="24"/>
              </w:rPr>
            </w:pPr>
          </w:p>
          <w:p w14:paraId="3DE466D6" w14:textId="77777777" w:rsidR="00651346" w:rsidRPr="0001275A" w:rsidRDefault="00651346" w:rsidP="005040A0">
            <w:pPr>
              <w:suppressAutoHyphens/>
              <w:rPr>
                <w:rFonts w:ascii="Times New Roman" w:eastAsia="Times New Roman" w:hAnsi="Times New Roman"/>
                <w:sz w:val="24"/>
                <w:szCs w:val="24"/>
              </w:rPr>
            </w:pPr>
            <w:r w:rsidRPr="0001275A">
              <w:rPr>
                <w:rFonts w:ascii="Times New Roman" w:eastAsia="Times New Roman" w:hAnsi="Times New Roman"/>
                <w:sz w:val="24"/>
                <w:szCs w:val="24"/>
              </w:rPr>
              <w:t>__________________</w:t>
            </w:r>
            <w:r>
              <w:rPr>
                <w:rFonts w:ascii="Times New Roman" w:eastAsia="Times New Roman" w:hAnsi="Times New Roman"/>
                <w:sz w:val="24"/>
                <w:szCs w:val="24"/>
              </w:rPr>
              <w:t>Казаков А. П.</w:t>
            </w:r>
          </w:p>
        </w:tc>
        <w:tc>
          <w:tcPr>
            <w:tcW w:w="4786" w:type="dxa"/>
          </w:tcPr>
          <w:p w14:paraId="7E49FFA6" w14:textId="77777777" w:rsidR="00651346" w:rsidRPr="0001275A" w:rsidRDefault="00651346" w:rsidP="005040A0">
            <w:pPr>
              <w:suppressAutoHyphens/>
              <w:rPr>
                <w:rFonts w:ascii="Times New Roman" w:eastAsia="Times New Roman" w:hAnsi="Times New Roman"/>
                <w:sz w:val="24"/>
                <w:szCs w:val="24"/>
              </w:rPr>
            </w:pPr>
            <w:r w:rsidRPr="0001275A">
              <w:rPr>
                <w:rFonts w:ascii="Times New Roman" w:eastAsia="Times New Roman" w:hAnsi="Times New Roman"/>
                <w:sz w:val="24"/>
                <w:szCs w:val="24"/>
              </w:rPr>
              <w:t>Подрядчик:</w:t>
            </w:r>
          </w:p>
          <w:p w14:paraId="77E17053" w14:textId="77777777" w:rsidR="00651346" w:rsidRPr="0001275A" w:rsidRDefault="00651346" w:rsidP="005040A0">
            <w:pPr>
              <w:suppressAutoHyphens/>
              <w:rPr>
                <w:rFonts w:ascii="Times New Roman" w:eastAsia="Times New Roman" w:hAnsi="Times New Roman"/>
                <w:sz w:val="24"/>
                <w:szCs w:val="24"/>
              </w:rPr>
            </w:pPr>
          </w:p>
          <w:p w14:paraId="1E9F0515" w14:textId="3C60A6DB" w:rsidR="00651346" w:rsidRPr="0001275A" w:rsidRDefault="00651346" w:rsidP="00377BDE">
            <w:pPr>
              <w:suppressAutoHyphens/>
              <w:rPr>
                <w:rFonts w:ascii="Times New Roman" w:eastAsia="Times New Roman" w:hAnsi="Times New Roman"/>
                <w:sz w:val="24"/>
                <w:szCs w:val="24"/>
              </w:rPr>
            </w:pPr>
            <w:r w:rsidRPr="0001275A">
              <w:rPr>
                <w:rFonts w:ascii="Times New Roman" w:eastAsia="Times New Roman" w:hAnsi="Times New Roman"/>
                <w:sz w:val="24"/>
                <w:szCs w:val="24"/>
              </w:rPr>
              <w:t xml:space="preserve">___________________ </w:t>
            </w:r>
          </w:p>
        </w:tc>
      </w:tr>
    </w:tbl>
    <w:p w14:paraId="2C2B7A41" w14:textId="77777777" w:rsidR="005E695D" w:rsidRPr="00C03DD7" w:rsidRDefault="005E695D" w:rsidP="005E695D">
      <w:pPr>
        <w:pStyle w:val="aa"/>
        <w:jc w:val="both"/>
        <w:rPr>
          <w:sz w:val="24"/>
          <w:szCs w:val="24"/>
        </w:rPr>
      </w:pPr>
    </w:p>
    <w:p w14:paraId="2C8E6945" w14:textId="77777777" w:rsidR="008818F5" w:rsidRPr="0001275A" w:rsidRDefault="008818F5" w:rsidP="005426F8">
      <w:pPr>
        <w:rPr>
          <w:rFonts w:ascii="Times New Roman" w:hAnsi="Times New Roman" w:cs="Times New Roman"/>
          <w:sz w:val="24"/>
          <w:szCs w:val="24"/>
        </w:rPr>
      </w:pPr>
    </w:p>
    <w:sectPr w:rsidR="008818F5" w:rsidRPr="0001275A" w:rsidSect="00CA1077">
      <w:pgSz w:w="16838" w:h="11906" w:orient="landscape" w:code="9"/>
      <w:pgMar w:top="567" w:right="395"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CC"/>
    <w:family w:val="auto"/>
    <w:pitch w:val="variable"/>
  </w:font>
  <w:font w:name="Myriad Pro">
    <w:altName w:val="Arial"/>
    <w:panose1 w:val="00000000000000000000"/>
    <w:charset w:val="CC"/>
    <w:family w:val="swiss"/>
    <w:notTrueType/>
    <w:pitch w:val="default"/>
    <w:sig w:usb0="00000001"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GaramondC">
    <w:altName w:val="Courier New"/>
    <w:charset w:val="00"/>
    <w:family w:val="roman"/>
    <w:pitch w:val="variable"/>
    <w:sig w:usb0="00000003" w:usb1="00000000" w:usb2="00000000" w:usb3="00000000" w:csb0="00000001" w:csb1="00000000"/>
  </w:font>
  <w:font w:name="GaramondNarrowC">
    <w:panose1 w:val="00000000000000000000"/>
    <w:charset w:val="CC"/>
    <w:family w:val="roman"/>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0"/>
        </w:tabs>
        <w:ind w:left="1429" w:hanging="360"/>
      </w:pPr>
      <w:rPr>
        <w:rFonts w:ascii="Symbol" w:hAnsi="Symbol" w:cs="Symbol" w:hint="default"/>
        <w:sz w:val="28"/>
        <w:szCs w:val="28"/>
      </w:rPr>
    </w:lvl>
  </w:abstractNum>
  <w:abstractNum w:abstractNumId="1" w15:restartNumberingAfterBreak="0">
    <w:nsid w:val="00000003"/>
    <w:multiLevelType w:val="singleLevel"/>
    <w:tmpl w:val="65E22794"/>
    <w:name w:val="WW8Num3"/>
    <w:lvl w:ilvl="0">
      <w:start w:val="1"/>
      <w:numFmt w:val="decimal"/>
      <w:lvlText w:val="%1."/>
      <w:lvlJc w:val="left"/>
      <w:pPr>
        <w:tabs>
          <w:tab w:val="num" w:pos="0"/>
        </w:tabs>
        <w:ind w:left="786" w:hanging="360"/>
      </w:pPr>
      <w:rPr>
        <w:rFonts w:ascii="Times New Roman" w:hAnsi="Times New Roman" w:cs="Times New Roman" w:hint="default"/>
      </w:rPr>
    </w:lvl>
  </w:abstractNum>
  <w:abstractNum w:abstractNumId="2" w15:restartNumberingAfterBreak="0">
    <w:nsid w:val="01F71849"/>
    <w:multiLevelType w:val="multilevel"/>
    <w:tmpl w:val="9CB0A504"/>
    <w:styleLink w:val="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BDC316E"/>
    <w:multiLevelType w:val="multilevel"/>
    <w:tmpl w:val="04BE6102"/>
    <w:styleLink w:val="4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0E32354A"/>
    <w:multiLevelType w:val="multilevel"/>
    <w:tmpl w:val="35626BDA"/>
    <w:styleLink w:val="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0F3B0A6B"/>
    <w:multiLevelType w:val="multilevel"/>
    <w:tmpl w:val="DE3A1194"/>
    <w:styleLink w:val="40"/>
    <w:lvl w:ilvl="0">
      <w:start w:val="1"/>
      <w:numFmt w:val="decimal"/>
      <w:lvlText w:val="%1."/>
      <w:lvlJc w:val="left"/>
      <w:pPr>
        <w:ind w:left="0" w:firstLine="0"/>
      </w:pPr>
      <w:rPr>
        <w:rFonts w:hint="default"/>
      </w:rPr>
    </w:lvl>
    <w:lvl w:ilvl="1">
      <w:start w:val="1"/>
      <w:numFmt w:val="decimal"/>
      <w:lvlText w:val="%1.%2."/>
      <w:lvlJc w:val="left"/>
      <w:pPr>
        <w:ind w:left="432" w:hanging="432"/>
      </w:pPr>
      <w:rPr>
        <w:rFonts w:ascii="Times New Roman" w:hAnsi="Times New Roman" w:hint="default"/>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3B6EAA"/>
    <w:multiLevelType w:val="multilevel"/>
    <w:tmpl w:val="74BA901A"/>
    <w:styleLink w:val="WWNum4"/>
    <w:lvl w:ilvl="0">
      <w:start w:val="2"/>
      <w:numFmt w:val="decimal"/>
      <w:lvlText w:val="%1."/>
      <w:lvlJc w:val="left"/>
    </w:lvl>
    <w:lvl w:ilvl="1">
      <w:start w:val="1"/>
      <w:numFmt w:val="decimal"/>
      <w:lvlText w:val="%1.%2."/>
      <w:lvlJc w:val="left"/>
      <w:rPr>
        <w:sz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14942E17"/>
    <w:multiLevelType w:val="multilevel"/>
    <w:tmpl w:val="BA9C827E"/>
    <w:styleLink w:val="WWNum6"/>
    <w:lvl w:ilvl="0">
      <w:start w:val="4"/>
      <w:numFmt w:val="decimal"/>
      <w:lvlText w:val="%1."/>
      <w:lvlJc w:val="left"/>
      <w:rPr>
        <w:sz w:val="24"/>
      </w:rPr>
    </w:lvl>
    <w:lvl w:ilvl="1">
      <w:start w:val="1"/>
      <w:numFmt w:val="decimal"/>
      <w:lvlText w:val="%1.%2."/>
      <w:lvlJc w:val="left"/>
      <w:rPr>
        <w:sz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15:restartNumberingAfterBreak="0">
    <w:nsid w:val="16A15E88"/>
    <w:multiLevelType w:val="multilevel"/>
    <w:tmpl w:val="4C48F1E6"/>
    <w:styleLink w:val="12"/>
    <w:lvl w:ilvl="0">
      <w:start w:val="2"/>
      <w:numFmt w:val="decimal"/>
      <w:lvlText w:val="%1."/>
      <w:lvlJc w:val="left"/>
      <w:pPr>
        <w:ind w:left="0" w:firstLine="0"/>
      </w:pPr>
      <w:rPr>
        <w:rFonts w:hint="default"/>
      </w:rPr>
    </w:lvl>
    <w:lvl w:ilvl="1">
      <w:start w:val="1"/>
      <w:numFmt w:val="decimal"/>
      <w:lvlText w:val="%1.%2."/>
      <w:lvlJc w:val="left"/>
      <w:pPr>
        <w:ind w:left="0" w:firstLine="0"/>
      </w:pPr>
      <w:rPr>
        <w:rFonts w:ascii="Times New Roman" w:hAnsi="Times New Roman" w:hint="default"/>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95469F0"/>
    <w:multiLevelType w:val="multilevel"/>
    <w:tmpl w:val="E32A66D6"/>
    <w:styleLink w:val="WWNum1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15:restartNumberingAfterBreak="0">
    <w:nsid w:val="1BF77DCD"/>
    <w:multiLevelType w:val="multilevel"/>
    <w:tmpl w:val="0D62DF74"/>
    <w:styleLink w:val="4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1D6902A5"/>
    <w:multiLevelType w:val="multilevel"/>
    <w:tmpl w:val="3C02891C"/>
    <w:styleLink w:val="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2B824CE7"/>
    <w:multiLevelType w:val="multilevel"/>
    <w:tmpl w:val="F70AD520"/>
    <w:styleLink w:val="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D815D50"/>
    <w:multiLevelType w:val="multilevel"/>
    <w:tmpl w:val="01964A32"/>
    <w:styleLink w:val="WWNum10"/>
    <w:lvl w:ilvl="0">
      <w:start w:val="5"/>
      <w:numFmt w:val="decimal"/>
      <w:lvlText w:val="%1."/>
      <w:lvlJc w:val="left"/>
      <w:rPr>
        <w:sz w:val="24"/>
      </w:rPr>
    </w:lvl>
    <w:lvl w:ilvl="1">
      <w:start w:val="1"/>
      <w:numFmt w:val="decimal"/>
      <w:lvlText w:val="%1.%2."/>
      <w:lvlJc w:val="left"/>
      <w:rPr>
        <w:color w:val="00000A"/>
        <w:sz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2F45284C"/>
    <w:multiLevelType w:val="multilevel"/>
    <w:tmpl w:val="63C60762"/>
    <w:styleLink w:val="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30B12F9E"/>
    <w:multiLevelType w:val="multilevel"/>
    <w:tmpl w:val="185CF3A4"/>
    <w:styleLink w:val="WW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15:restartNumberingAfterBreak="0">
    <w:nsid w:val="321D5158"/>
    <w:multiLevelType w:val="multilevel"/>
    <w:tmpl w:val="ABE645BC"/>
    <w:styleLink w:val="a"/>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35646C48"/>
    <w:multiLevelType w:val="multilevel"/>
    <w:tmpl w:val="CEE4AA80"/>
    <w:styleLink w:val="4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393F749A"/>
    <w:multiLevelType w:val="multilevel"/>
    <w:tmpl w:val="09FA1FEC"/>
    <w:styleLink w:val="3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3EA751CE"/>
    <w:multiLevelType w:val="multilevel"/>
    <w:tmpl w:val="4C48F1E6"/>
    <w:styleLink w:val="32"/>
    <w:lvl w:ilvl="0">
      <w:start w:val="3"/>
      <w:numFmt w:val="decimal"/>
      <w:lvlText w:val="%1."/>
      <w:lvlJc w:val="left"/>
      <w:pPr>
        <w:ind w:left="0" w:firstLine="0"/>
      </w:pPr>
      <w:rPr>
        <w:rFonts w:ascii="Times New Roman" w:hAnsi="Times New Roman" w:hint="default"/>
        <w:sz w:val="24"/>
      </w:rPr>
    </w:lvl>
    <w:lvl w:ilvl="1">
      <w:start w:val="1"/>
      <w:numFmt w:val="decimal"/>
      <w:lvlText w:val="%1.%2."/>
      <w:lvlJc w:val="left"/>
      <w:pPr>
        <w:ind w:left="0" w:firstLine="0"/>
      </w:pPr>
      <w:rPr>
        <w:rFonts w:ascii="Times New Roman" w:hAnsi="Times New Roman" w:hint="default"/>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0BE6F5E"/>
    <w:multiLevelType w:val="multilevel"/>
    <w:tmpl w:val="6BB21624"/>
    <w:styleLink w:val="WWNum7"/>
    <w:lvl w:ilvl="0">
      <w:start w:val="2"/>
      <w:numFmt w:val="decimal"/>
      <w:lvlText w:val="%1."/>
      <w:lvlJc w:val="left"/>
    </w:lvl>
    <w:lvl w:ilvl="1">
      <w:start w:val="4"/>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417F55B7"/>
    <w:multiLevelType w:val="multilevel"/>
    <w:tmpl w:val="4DF8737E"/>
    <w:styleLink w:val="WWNum3"/>
    <w:lvl w:ilvl="0">
      <w:start w:val="1"/>
      <w:numFmt w:val="decimal"/>
      <w:lvlText w:val="%1."/>
      <w:lvlJc w:val="left"/>
    </w:lvl>
    <w:lvl w:ilvl="1">
      <w:start w:val="1"/>
      <w:numFmt w:val="decimal"/>
      <w:lvlText w:val="%1.%2."/>
      <w:lvlJc w:val="left"/>
      <w:rPr>
        <w:sz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44675AC4"/>
    <w:multiLevelType w:val="multilevel"/>
    <w:tmpl w:val="943A174A"/>
    <w:styleLink w:val="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46F13E08"/>
    <w:multiLevelType w:val="multilevel"/>
    <w:tmpl w:val="D098D47E"/>
    <w:styleLink w:val="1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4A8354E6"/>
    <w:multiLevelType w:val="multilevel"/>
    <w:tmpl w:val="7166F5F0"/>
    <w:styleLink w:val="3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4D7B2335"/>
    <w:multiLevelType w:val="multilevel"/>
    <w:tmpl w:val="9DD20EF8"/>
    <w:styleLink w:val="3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510D33BD"/>
    <w:multiLevelType w:val="multilevel"/>
    <w:tmpl w:val="0D98C84C"/>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15:restartNumberingAfterBreak="0">
    <w:nsid w:val="518F23D4"/>
    <w:multiLevelType w:val="multilevel"/>
    <w:tmpl w:val="640EDE76"/>
    <w:styleLink w:val="2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53D901D5"/>
    <w:multiLevelType w:val="multilevel"/>
    <w:tmpl w:val="FB823B18"/>
    <w:styleLink w:val="WWNum8"/>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541622AB"/>
    <w:multiLevelType w:val="multilevel"/>
    <w:tmpl w:val="818E9282"/>
    <w:styleLink w:val="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5B342FE1"/>
    <w:multiLevelType w:val="multilevel"/>
    <w:tmpl w:val="E95054F2"/>
    <w:styleLink w:val="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5D2B1520"/>
    <w:multiLevelType w:val="multilevel"/>
    <w:tmpl w:val="20408D2A"/>
    <w:styleLink w:val="WWNum5"/>
    <w:lvl w:ilvl="0">
      <w:start w:val="3"/>
      <w:numFmt w:val="decimal"/>
      <w:lvlText w:val="%1."/>
      <w:lvlJc w:val="left"/>
      <w:rPr>
        <w:sz w:val="24"/>
      </w:rPr>
    </w:lvl>
    <w:lvl w:ilvl="1">
      <w:start w:val="1"/>
      <w:numFmt w:val="decimal"/>
      <w:lvlText w:val="%1.%2."/>
      <w:lvlJc w:val="left"/>
      <w:rPr>
        <w:sz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15:restartNumberingAfterBreak="0">
    <w:nsid w:val="5E3A33C4"/>
    <w:multiLevelType w:val="multilevel"/>
    <w:tmpl w:val="52D4F194"/>
    <w:styleLink w:val="WWNum2"/>
    <w:lvl w:ilvl="0">
      <w:numFmt w:val="bullet"/>
      <w:lvlText w:val=""/>
      <w:lvlJc w:val="left"/>
    </w:lvl>
    <w:lvl w:ilvl="1">
      <w:numFmt w:val="bullet"/>
      <w:lvlText w:val="o"/>
      <w:lvlJc w:val="left"/>
      <w:rPr>
        <w:rFonts w:ascii="Times New Roman" w:hAnsi="Times New Roman" w:cs="Courier New"/>
      </w:rPr>
    </w:lvl>
    <w:lvl w:ilvl="2">
      <w:numFmt w:val="bullet"/>
      <w:lvlText w:val=""/>
      <w:lvlJc w:val="left"/>
    </w:lvl>
    <w:lvl w:ilvl="3">
      <w:numFmt w:val="bullet"/>
      <w:lvlText w:val=""/>
      <w:lvlJc w:val="left"/>
    </w:lvl>
    <w:lvl w:ilvl="4">
      <w:numFmt w:val="bullet"/>
      <w:lvlText w:val="o"/>
      <w:lvlJc w:val="left"/>
      <w:rPr>
        <w:rFonts w:ascii="Times New Roman" w:hAnsi="Times New Roman" w:cs="Courier New"/>
      </w:rPr>
    </w:lvl>
    <w:lvl w:ilvl="5">
      <w:numFmt w:val="bullet"/>
      <w:lvlText w:val=""/>
      <w:lvlJc w:val="left"/>
    </w:lvl>
    <w:lvl w:ilvl="6">
      <w:numFmt w:val="bullet"/>
      <w:lvlText w:val=""/>
      <w:lvlJc w:val="left"/>
    </w:lvl>
    <w:lvl w:ilvl="7">
      <w:numFmt w:val="bullet"/>
      <w:lvlText w:val="o"/>
      <w:lvlJc w:val="left"/>
      <w:rPr>
        <w:rFonts w:ascii="Times New Roman" w:hAnsi="Times New Roman" w:cs="Courier New"/>
      </w:rPr>
    </w:lvl>
    <w:lvl w:ilvl="8">
      <w:numFmt w:val="bullet"/>
      <w:lvlText w:val=""/>
      <w:lvlJc w:val="left"/>
    </w:lvl>
  </w:abstractNum>
  <w:abstractNum w:abstractNumId="33" w15:restartNumberingAfterBreak="0">
    <w:nsid w:val="60207825"/>
    <w:multiLevelType w:val="multilevel"/>
    <w:tmpl w:val="D3B41C1A"/>
    <w:styleLink w:val="3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665C2014"/>
    <w:multiLevelType w:val="multilevel"/>
    <w:tmpl w:val="99A6F132"/>
    <w:styleLink w:val="4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68FD0B10"/>
    <w:multiLevelType w:val="multilevel"/>
    <w:tmpl w:val="1088700A"/>
    <w:styleLink w:val="1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69EA7E67"/>
    <w:multiLevelType w:val="multilevel"/>
    <w:tmpl w:val="32AA0392"/>
    <w:styleLink w:val="WW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15:restartNumberingAfterBreak="0">
    <w:nsid w:val="6FA5501F"/>
    <w:multiLevelType w:val="multilevel"/>
    <w:tmpl w:val="D57C9780"/>
    <w:styleLink w:val="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71BE610C"/>
    <w:multiLevelType w:val="multilevel"/>
    <w:tmpl w:val="937A369E"/>
    <w:styleLink w:val="4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73666CC7"/>
    <w:multiLevelType w:val="multilevel"/>
    <w:tmpl w:val="B894A654"/>
    <w:styleLink w:val="1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7A655937"/>
    <w:multiLevelType w:val="multilevel"/>
    <w:tmpl w:val="830CCE5A"/>
    <w:styleLink w:val="44"/>
    <w:lvl w:ilvl="0">
      <w:start w:val="4"/>
      <w:numFmt w:val="decimal"/>
      <w:lvlText w:val="%1."/>
      <w:lvlJc w:val="left"/>
      <w:pPr>
        <w:ind w:left="0" w:firstLine="0"/>
      </w:pPr>
      <w:rPr>
        <w:rFonts w:ascii="Times New Roman" w:hAnsi="Times New Roman" w:hint="default"/>
        <w:sz w:val="24"/>
      </w:rPr>
    </w:lvl>
    <w:lvl w:ilvl="1">
      <w:start w:val="1"/>
      <w:numFmt w:val="decimal"/>
      <w:lvlText w:val="%1.%2."/>
      <w:lvlJc w:val="left"/>
      <w:pPr>
        <w:ind w:left="0" w:firstLine="0"/>
      </w:pPr>
      <w:rPr>
        <w:rFonts w:ascii="Times New Roman" w:hAnsi="Times New Roman" w:hint="default"/>
        <w:sz w:val="24"/>
      </w:rPr>
    </w:lvl>
    <w:lvl w:ilvl="2">
      <w:start w:val="1"/>
      <w:numFmt w:val="decimal"/>
      <w:lvlText w:val="%1.%2.%3."/>
      <w:lvlJc w:val="left"/>
      <w:pPr>
        <w:ind w:left="454"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22"/>
  </w:num>
  <w:num w:numId="3">
    <w:abstractNumId w:val="35"/>
  </w:num>
  <w:num w:numId="4">
    <w:abstractNumId w:val="33"/>
  </w:num>
  <w:num w:numId="5">
    <w:abstractNumId w:val="16"/>
  </w:num>
  <w:num w:numId="6">
    <w:abstractNumId w:val="29"/>
  </w:num>
  <w:num w:numId="7">
    <w:abstractNumId w:val="2"/>
  </w:num>
  <w:num w:numId="8">
    <w:abstractNumId w:val="10"/>
  </w:num>
  <w:num w:numId="9">
    <w:abstractNumId w:val="4"/>
  </w:num>
  <w:num w:numId="10">
    <w:abstractNumId w:val="39"/>
  </w:num>
  <w:num w:numId="11">
    <w:abstractNumId w:val="12"/>
  </w:num>
  <w:num w:numId="12">
    <w:abstractNumId w:val="34"/>
  </w:num>
  <w:num w:numId="13">
    <w:abstractNumId w:val="30"/>
  </w:num>
  <w:num w:numId="14">
    <w:abstractNumId w:val="11"/>
  </w:num>
  <w:num w:numId="15">
    <w:abstractNumId w:val="17"/>
  </w:num>
  <w:num w:numId="16">
    <w:abstractNumId w:val="25"/>
  </w:num>
  <w:num w:numId="17">
    <w:abstractNumId w:val="27"/>
  </w:num>
  <w:num w:numId="18">
    <w:abstractNumId w:val="3"/>
  </w:num>
  <w:num w:numId="19">
    <w:abstractNumId w:val="37"/>
  </w:num>
  <w:num w:numId="20">
    <w:abstractNumId w:val="24"/>
  </w:num>
  <w:num w:numId="21">
    <w:abstractNumId w:val="23"/>
  </w:num>
  <w:num w:numId="22">
    <w:abstractNumId w:val="18"/>
  </w:num>
  <w:num w:numId="23">
    <w:abstractNumId w:val="38"/>
  </w:num>
  <w:num w:numId="24">
    <w:abstractNumId w:val="26"/>
  </w:num>
  <w:num w:numId="25">
    <w:abstractNumId w:val="32"/>
  </w:num>
  <w:num w:numId="26">
    <w:abstractNumId w:val="21"/>
  </w:num>
  <w:num w:numId="27">
    <w:abstractNumId w:val="6"/>
  </w:num>
  <w:num w:numId="28">
    <w:abstractNumId w:val="31"/>
  </w:num>
  <w:num w:numId="29">
    <w:abstractNumId w:val="7"/>
  </w:num>
  <w:num w:numId="30">
    <w:abstractNumId w:val="20"/>
  </w:num>
  <w:num w:numId="31">
    <w:abstractNumId w:val="28"/>
  </w:num>
  <w:num w:numId="32">
    <w:abstractNumId w:val="15"/>
  </w:num>
  <w:num w:numId="33">
    <w:abstractNumId w:val="13"/>
  </w:num>
  <w:num w:numId="34">
    <w:abstractNumId w:val="36"/>
  </w:num>
  <w:num w:numId="35">
    <w:abstractNumId w:val="9"/>
  </w:num>
  <w:num w:numId="36">
    <w:abstractNumId w:val="5"/>
  </w:num>
  <w:num w:numId="37">
    <w:abstractNumId w:val="8"/>
  </w:num>
  <w:num w:numId="38">
    <w:abstractNumId w:val="19"/>
  </w:num>
  <w:num w:numId="39">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199"/>
    <w:rsid w:val="0000597E"/>
    <w:rsid w:val="0001275A"/>
    <w:rsid w:val="0005542C"/>
    <w:rsid w:val="00070000"/>
    <w:rsid w:val="00072BEC"/>
    <w:rsid w:val="0009230F"/>
    <w:rsid w:val="00093893"/>
    <w:rsid w:val="000B271A"/>
    <w:rsid w:val="000B2736"/>
    <w:rsid w:val="000C7C34"/>
    <w:rsid w:val="000E5404"/>
    <w:rsid w:val="001049F3"/>
    <w:rsid w:val="00114775"/>
    <w:rsid w:val="00117D32"/>
    <w:rsid w:val="00121D9F"/>
    <w:rsid w:val="0012685F"/>
    <w:rsid w:val="001350FB"/>
    <w:rsid w:val="001454CA"/>
    <w:rsid w:val="00145619"/>
    <w:rsid w:val="00151156"/>
    <w:rsid w:val="00156260"/>
    <w:rsid w:val="0015693A"/>
    <w:rsid w:val="0015763E"/>
    <w:rsid w:val="00167577"/>
    <w:rsid w:val="001840F2"/>
    <w:rsid w:val="00184868"/>
    <w:rsid w:val="0019761F"/>
    <w:rsid w:val="001B0A67"/>
    <w:rsid w:val="001C0F62"/>
    <w:rsid w:val="001D2B7F"/>
    <w:rsid w:val="001D4B52"/>
    <w:rsid w:val="001F1703"/>
    <w:rsid w:val="0020529E"/>
    <w:rsid w:val="00210859"/>
    <w:rsid w:val="002118DE"/>
    <w:rsid w:val="00212412"/>
    <w:rsid w:val="002277D6"/>
    <w:rsid w:val="0023413C"/>
    <w:rsid w:val="0024215F"/>
    <w:rsid w:val="00273173"/>
    <w:rsid w:val="002A1D0E"/>
    <w:rsid w:val="002C4EF7"/>
    <w:rsid w:val="002D022E"/>
    <w:rsid w:val="002F354B"/>
    <w:rsid w:val="0030451A"/>
    <w:rsid w:val="003124D1"/>
    <w:rsid w:val="00327FE4"/>
    <w:rsid w:val="0033010F"/>
    <w:rsid w:val="00333A5F"/>
    <w:rsid w:val="003558CC"/>
    <w:rsid w:val="003624BD"/>
    <w:rsid w:val="00377BDE"/>
    <w:rsid w:val="00380CAA"/>
    <w:rsid w:val="003832ED"/>
    <w:rsid w:val="00391F12"/>
    <w:rsid w:val="003A04E7"/>
    <w:rsid w:val="003B42B4"/>
    <w:rsid w:val="003D7B49"/>
    <w:rsid w:val="003F033C"/>
    <w:rsid w:val="003F3FA7"/>
    <w:rsid w:val="003F7A34"/>
    <w:rsid w:val="00400136"/>
    <w:rsid w:val="00403EB3"/>
    <w:rsid w:val="004051BE"/>
    <w:rsid w:val="00417AF3"/>
    <w:rsid w:val="00450A5E"/>
    <w:rsid w:val="00454199"/>
    <w:rsid w:val="00495B80"/>
    <w:rsid w:val="004E45D7"/>
    <w:rsid w:val="005040A0"/>
    <w:rsid w:val="005426F8"/>
    <w:rsid w:val="00575EE8"/>
    <w:rsid w:val="005C39DB"/>
    <w:rsid w:val="005C54BF"/>
    <w:rsid w:val="005C54E1"/>
    <w:rsid w:val="005E1ED4"/>
    <w:rsid w:val="005E2B8E"/>
    <w:rsid w:val="005E695D"/>
    <w:rsid w:val="0060180A"/>
    <w:rsid w:val="006063BC"/>
    <w:rsid w:val="00607570"/>
    <w:rsid w:val="00614159"/>
    <w:rsid w:val="00615E24"/>
    <w:rsid w:val="006418F2"/>
    <w:rsid w:val="006501F0"/>
    <w:rsid w:val="00651346"/>
    <w:rsid w:val="0066326B"/>
    <w:rsid w:val="00674A98"/>
    <w:rsid w:val="00683C63"/>
    <w:rsid w:val="006B03BC"/>
    <w:rsid w:val="006C5922"/>
    <w:rsid w:val="006E2C1B"/>
    <w:rsid w:val="007028D7"/>
    <w:rsid w:val="00746F95"/>
    <w:rsid w:val="00763712"/>
    <w:rsid w:val="007808F1"/>
    <w:rsid w:val="00781F5D"/>
    <w:rsid w:val="00793CC4"/>
    <w:rsid w:val="00793FA8"/>
    <w:rsid w:val="007C46F9"/>
    <w:rsid w:val="00800E4A"/>
    <w:rsid w:val="00802668"/>
    <w:rsid w:val="00806FF0"/>
    <w:rsid w:val="008160E7"/>
    <w:rsid w:val="008561EA"/>
    <w:rsid w:val="008576D2"/>
    <w:rsid w:val="00866571"/>
    <w:rsid w:val="00880E0A"/>
    <w:rsid w:val="008818F5"/>
    <w:rsid w:val="0088531D"/>
    <w:rsid w:val="00895B7B"/>
    <w:rsid w:val="008E0B52"/>
    <w:rsid w:val="008E112D"/>
    <w:rsid w:val="008F39C7"/>
    <w:rsid w:val="00922045"/>
    <w:rsid w:val="00942D54"/>
    <w:rsid w:val="00952F64"/>
    <w:rsid w:val="00960E1E"/>
    <w:rsid w:val="00982B2E"/>
    <w:rsid w:val="00992924"/>
    <w:rsid w:val="00992DA8"/>
    <w:rsid w:val="009A0E12"/>
    <w:rsid w:val="009D44B0"/>
    <w:rsid w:val="009F09D9"/>
    <w:rsid w:val="009F387D"/>
    <w:rsid w:val="00A02239"/>
    <w:rsid w:val="00A14D98"/>
    <w:rsid w:val="00A14FCA"/>
    <w:rsid w:val="00A37CB0"/>
    <w:rsid w:val="00A56992"/>
    <w:rsid w:val="00A65DCE"/>
    <w:rsid w:val="00A67A55"/>
    <w:rsid w:val="00A80FA6"/>
    <w:rsid w:val="00A93BFF"/>
    <w:rsid w:val="00A954BC"/>
    <w:rsid w:val="00AA0BA4"/>
    <w:rsid w:val="00AC4FFC"/>
    <w:rsid w:val="00AC62E3"/>
    <w:rsid w:val="00AF48EB"/>
    <w:rsid w:val="00AF4BC3"/>
    <w:rsid w:val="00B23036"/>
    <w:rsid w:val="00B50692"/>
    <w:rsid w:val="00BA5B09"/>
    <w:rsid w:val="00BD31D3"/>
    <w:rsid w:val="00BD4EA2"/>
    <w:rsid w:val="00BF3F4A"/>
    <w:rsid w:val="00C15D9B"/>
    <w:rsid w:val="00C26E90"/>
    <w:rsid w:val="00C3438D"/>
    <w:rsid w:val="00C362BB"/>
    <w:rsid w:val="00C37968"/>
    <w:rsid w:val="00C412AE"/>
    <w:rsid w:val="00C61D24"/>
    <w:rsid w:val="00C811A5"/>
    <w:rsid w:val="00C857A2"/>
    <w:rsid w:val="00CA1077"/>
    <w:rsid w:val="00CA2AFB"/>
    <w:rsid w:val="00CA6D49"/>
    <w:rsid w:val="00CD53CB"/>
    <w:rsid w:val="00D033FD"/>
    <w:rsid w:val="00D04289"/>
    <w:rsid w:val="00D11506"/>
    <w:rsid w:val="00D166A5"/>
    <w:rsid w:val="00D207B2"/>
    <w:rsid w:val="00D22DA3"/>
    <w:rsid w:val="00D55929"/>
    <w:rsid w:val="00D8421E"/>
    <w:rsid w:val="00D86B87"/>
    <w:rsid w:val="00DC709B"/>
    <w:rsid w:val="00DD3299"/>
    <w:rsid w:val="00DF2DE8"/>
    <w:rsid w:val="00DF4BB6"/>
    <w:rsid w:val="00E42A6E"/>
    <w:rsid w:val="00E73902"/>
    <w:rsid w:val="00E7491C"/>
    <w:rsid w:val="00E74F58"/>
    <w:rsid w:val="00E851F6"/>
    <w:rsid w:val="00EA469D"/>
    <w:rsid w:val="00EA539C"/>
    <w:rsid w:val="00EB140D"/>
    <w:rsid w:val="00EF4582"/>
    <w:rsid w:val="00EF6880"/>
    <w:rsid w:val="00F00877"/>
    <w:rsid w:val="00F01398"/>
    <w:rsid w:val="00F12664"/>
    <w:rsid w:val="00F172F7"/>
    <w:rsid w:val="00F22F5E"/>
    <w:rsid w:val="00F22FF5"/>
    <w:rsid w:val="00F24A22"/>
    <w:rsid w:val="00F53C53"/>
    <w:rsid w:val="00F55F70"/>
    <w:rsid w:val="00F62D61"/>
    <w:rsid w:val="00F80D08"/>
    <w:rsid w:val="00F832ED"/>
    <w:rsid w:val="00F911B4"/>
    <w:rsid w:val="00F935BE"/>
    <w:rsid w:val="00FA33CD"/>
    <w:rsid w:val="00FC21B6"/>
    <w:rsid w:val="00FD40AA"/>
    <w:rsid w:val="00FE64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7A694"/>
  <w15:chartTrackingRefBased/>
  <w15:docId w15:val="{839897B8-1CBA-4705-87BF-404E4A9E7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426F8"/>
  </w:style>
  <w:style w:type="paragraph" w:styleId="14">
    <w:name w:val="heading 1"/>
    <w:aliases w:val="Заголовок 1 Контракт"/>
    <w:basedOn w:val="a0"/>
    <w:link w:val="15"/>
    <w:qFormat/>
    <w:rsid w:val="005426F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2">
    <w:name w:val="heading 2"/>
    <w:basedOn w:val="a0"/>
    <w:next w:val="a0"/>
    <w:link w:val="23"/>
    <w:unhideWhenUsed/>
    <w:qFormat/>
    <w:rsid w:val="005426F8"/>
    <w:pPr>
      <w:keepNext/>
      <w:spacing w:before="240" w:after="60" w:line="276" w:lineRule="auto"/>
      <w:outlineLvl w:val="1"/>
    </w:pPr>
    <w:rPr>
      <w:rFonts w:ascii="Cambria" w:eastAsia="Times New Roman" w:hAnsi="Cambria" w:cs="Times New Roman"/>
      <w:b/>
      <w:bCs/>
      <w:i/>
      <w:iCs/>
      <w:sz w:val="28"/>
      <w:szCs w:val="28"/>
    </w:rPr>
  </w:style>
  <w:style w:type="paragraph" w:styleId="34">
    <w:name w:val="heading 3"/>
    <w:basedOn w:val="a0"/>
    <w:next w:val="a0"/>
    <w:link w:val="35"/>
    <w:uiPriority w:val="9"/>
    <w:unhideWhenUsed/>
    <w:qFormat/>
    <w:rsid w:val="005426F8"/>
    <w:pPr>
      <w:keepNext/>
      <w:spacing w:before="240" w:after="60" w:line="276" w:lineRule="auto"/>
      <w:outlineLvl w:val="2"/>
    </w:pPr>
    <w:rPr>
      <w:rFonts w:ascii="Cambria" w:eastAsia="Times New Roman" w:hAnsi="Cambria" w:cs="Times New Roman"/>
      <w:b/>
      <w:bCs/>
      <w:sz w:val="26"/>
      <w:szCs w:val="26"/>
    </w:rPr>
  </w:style>
  <w:style w:type="paragraph" w:styleId="45">
    <w:name w:val="heading 4"/>
    <w:basedOn w:val="a0"/>
    <w:next w:val="a0"/>
    <w:link w:val="46"/>
    <w:uiPriority w:val="9"/>
    <w:qFormat/>
    <w:rsid w:val="005426F8"/>
    <w:pPr>
      <w:keepNext/>
      <w:suppressAutoHyphens/>
      <w:spacing w:before="240" w:after="60" w:line="240" w:lineRule="auto"/>
      <w:ind w:left="3228" w:hanging="360"/>
      <w:outlineLvl w:val="3"/>
    </w:pPr>
    <w:rPr>
      <w:rFonts w:ascii="Times New Roman" w:eastAsia="Times New Roman" w:hAnsi="Times New Roman" w:cs="Times New Roman"/>
      <w:b/>
      <w:bCs/>
      <w:kern w:val="1"/>
      <w:sz w:val="28"/>
      <w:szCs w:val="28"/>
      <w:lang w:eastAsia="ar-SA"/>
    </w:rPr>
  </w:style>
  <w:style w:type="paragraph" w:styleId="50">
    <w:name w:val="heading 5"/>
    <w:basedOn w:val="a0"/>
    <w:next w:val="a0"/>
    <w:link w:val="51"/>
    <w:uiPriority w:val="9"/>
    <w:qFormat/>
    <w:rsid w:val="005426F8"/>
    <w:pPr>
      <w:suppressAutoHyphens/>
      <w:spacing w:before="240" w:after="60" w:line="240" w:lineRule="auto"/>
      <w:ind w:left="3948" w:hanging="360"/>
      <w:outlineLvl w:val="4"/>
    </w:pPr>
    <w:rPr>
      <w:rFonts w:ascii="Calibri" w:eastAsia="Times New Roman" w:hAnsi="Calibri" w:cs="Calibri"/>
      <w:b/>
      <w:bCs/>
      <w:i/>
      <w:iCs/>
      <w:kern w:val="1"/>
      <w:sz w:val="26"/>
      <w:szCs w:val="26"/>
      <w:lang w:eastAsia="ar-SA"/>
    </w:rPr>
  </w:style>
  <w:style w:type="paragraph" w:styleId="6">
    <w:name w:val="heading 6"/>
    <w:basedOn w:val="Standard"/>
    <w:link w:val="60"/>
    <w:uiPriority w:val="9"/>
    <w:qFormat/>
    <w:rsid w:val="005426F8"/>
    <w:pPr>
      <w:widowControl/>
      <w:autoSpaceDN w:val="0"/>
      <w:spacing w:before="240" w:after="60"/>
      <w:outlineLvl w:val="5"/>
    </w:pPr>
    <w:rPr>
      <w:rFonts w:eastAsia="Times New Roman" w:cs="Times New Roman"/>
      <w:b/>
      <w:bCs/>
      <w:kern w:val="3"/>
      <w:sz w:val="22"/>
      <w:szCs w:val="22"/>
      <w:lang w:val="ru-RU" w:eastAsia="ru-RU" w:bidi="ar-SA"/>
    </w:rPr>
  </w:style>
  <w:style w:type="paragraph" w:styleId="7">
    <w:name w:val="heading 7"/>
    <w:basedOn w:val="Standard"/>
    <w:link w:val="70"/>
    <w:uiPriority w:val="9"/>
    <w:qFormat/>
    <w:rsid w:val="005426F8"/>
    <w:pPr>
      <w:keepNext/>
      <w:autoSpaceDN w:val="0"/>
      <w:spacing w:before="120" w:after="120"/>
      <w:ind w:firstLine="284"/>
      <w:jc w:val="both"/>
      <w:outlineLvl w:val="6"/>
    </w:pPr>
    <w:rPr>
      <w:rFonts w:eastAsia="Times New Roman" w:cs="Times New Roman"/>
      <w:spacing w:val="40"/>
      <w:kern w:val="3"/>
      <w:szCs w:val="20"/>
      <w:lang w:val="ru-RU" w:eastAsia="ru-RU" w:bidi="ar-SA"/>
    </w:rPr>
  </w:style>
  <w:style w:type="paragraph" w:styleId="8">
    <w:name w:val="heading 8"/>
    <w:basedOn w:val="Standard"/>
    <w:link w:val="80"/>
    <w:qFormat/>
    <w:rsid w:val="005426F8"/>
    <w:pPr>
      <w:widowControl/>
      <w:tabs>
        <w:tab w:val="left" w:pos="2880"/>
      </w:tabs>
      <w:autoSpaceDN w:val="0"/>
      <w:spacing w:before="240" w:after="60"/>
      <w:ind w:left="1440" w:hanging="1440"/>
      <w:jc w:val="both"/>
      <w:outlineLvl w:val="7"/>
    </w:pPr>
    <w:rPr>
      <w:rFonts w:ascii="Arial" w:eastAsia="Times New Roman" w:hAnsi="Arial" w:cs="Arial"/>
      <w:i/>
      <w:color w:val="000000"/>
      <w:kern w:val="3"/>
      <w:sz w:val="20"/>
      <w:szCs w:val="20"/>
      <w:lang w:val="ru-RU" w:eastAsia="zh-CN" w:bidi="ar-SA"/>
    </w:rPr>
  </w:style>
  <w:style w:type="paragraph" w:styleId="9">
    <w:name w:val="heading 9"/>
    <w:basedOn w:val="Standard"/>
    <w:link w:val="90"/>
    <w:uiPriority w:val="9"/>
    <w:qFormat/>
    <w:rsid w:val="005426F8"/>
    <w:pPr>
      <w:widowControl/>
      <w:autoSpaceDN w:val="0"/>
      <w:spacing w:before="240" w:after="60" w:line="276" w:lineRule="auto"/>
      <w:outlineLvl w:val="8"/>
    </w:pPr>
    <w:rPr>
      <w:rFonts w:ascii="Cambria" w:eastAsia="Times New Roman" w:hAnsi="Cambria" w:cs="Times New Roman"/>
      <w:kern w:val="3"/>
      <w:sz w:val="22"/>
      <w:szCs w:val="22"/>
      <w:lang w:val="ru-RU" w:eastAsia="en-US"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5">
    <w:name w:val="Заголовок 1 Знак"/>
    <w:aliases w:val="Заголовок 1 Контракт Знак"/>
    <w:basedOn w:val="a1"/>
    <w:link w:val="14"/>
    <w:rsid w:val="005426F8"/>
    <w:rPr>
      <w:rFonts w:ascii="Times New Roman" w:eastAsia="Times New Roman" w:hAnsi="Times New Roman" w:cs="Times New Roman"/>
      <w:b/>
      <w:bCs/>
      <w:kern w:val="36"/>
      <w:sz w:val="48"/>
      <w:szCs w:val="48"/>
      <w:lang w:eastAsia="ru-RU"/>
    </w:rPr>
  </w:style>
  <w:style w:type="character" w:customStyle="1" w:styleId="23">
    <w:name w:val="Заголовок 2 Знак"/>
    <w:basedOn w:val="a1"/>
    <w:link w:val="22"/>
    <w:rsid w:val="005426F8"/>
    <w:rPr>
      <w:rFonts w:ascii="Cambria" w:eastAsia="Times New Roman" w:hAnsi="Cambria" w:cs="Times New Roman"/>
      <w:b/>
      <w:bCs/>
      <w:i/>
      <w:iCs/>
      <w:sz w:val="28"/>
      <w:szCs w:val="28"/>
    </w:rPr>
  </w:style>
  <w:style w:type="character" w:customStyle="1" w:styleId="35">
    <w:name w:val="Заголовок 3 Знак"/>
    <w:basedOn w:val="a1"/>
    <w:link w:val="34"/>
    <w:uiPriority w:val="9"/>
    <w:rsid w:val="005426F8"/>
    <w:rPr>
      <w:rFonts w:ascii="Cambria" w:eastAsia="Times New Roman" w:hAnsi="Cambria" w:cs="Times New Roman"/>
      <w:b/>
      <w:bCs/>
      <w:sz w:val="26"/>
      <w:szCs w:val="26"/>
    </w:rPr>
  </w:style>
  <w:style w:type="character" w:customStyle="1" w:styleId="46">
    <w:name w:val="Заголовок 4 Знак"/>
    <w:basedOn w:val="a1"/>
    <w:link w:val="45"/>
    <w:uiPriority w:val="9"/>
    <w:rsid w:val="005426F8"/>
    <w:rPr>
      <w:rFonts w:ascii="Times New Roman" w:eastAsia="Times New Roman" w:hAnsi="Times New Roman" w:cs="Times New Roman"/>
      <w:b/>
      <w:bCs/>
      <w:kern w:val="1"/>
      <w:sz w:val="28"/>
      <w:szCs w:val="28"/>
      <w:lang w:eastAsia="ar-SA"/>
    </w:rPr>
  </w:style>
  <w:style w:type="character" w:customStyle="1" w:styleId="51">
    <w:name w:val="Заголовок 5 Знак"/>
    <w:basedOn w:val="a1"/>
    <w:link w:val="50"/>
    <w:uiPriority w:val="9"/>
    <w:rsid w:val="005426F8"/>
    <w:rPr>
      <w:rFonts w:ascii="Calibri" w:eastAsia="Times New Roman" w:hAnsi="Calibri" w:cs="Calibri"/>
      <w:b/>
      <w:bCs/>
      <w:i/>
      <w:iCs/>
      <w:kern w:val="1"/>
      <w:sz w:val="26"/>
      <w:szCs w:val="26"/>
      <w:lang w:eastAsia="ar-SA"/>
    </w:rPr>
  </w:style>
  <w:style w:type="character" w:customStyle="1" w:styleId="60">
    <w:name w:val="Заголовок 6 Знак"/>
    <w:basedOn w:val="a1"/>
    <w:link w:val="6"/>
    <w:uiPriority w:val="9"/>
    <w:rsid w:val="005426F8"/>
    <w:rPr>
      <w:rFonts w:ascii="Times New Roman" w:eastAsia="Times New Roman" w:hAnsi="Times New Roman" w:cs="Times New Roman"/>
      <w:b/>
      <w:bCs/>
      <w:kern w:val="3"/>
      <w:lang w:eastAsia="ru-RU"/>
    </w:rPr>
  </w:style>
  <w:style w:type="character" w:customStyle="1" w:styleId="70">
    <w:name w:val="Заголовок 7 Знак"/>
    <w:basedOn w:val="a1"/>
    <w:link w:val="7"/>
    <w:uiPriority w:val="9"/>
    <w:rsid w:val="005426F8"/>
    <w:rPr>
      <w:rFonts w:ascii="Times New Roman" w:eastAsia="Times New Roman" w:hAnsi="Times New Roman" w:cs="Times New Roman"/>
      <w:spacing w:val="40"/>
      <w:kern w:val="3"/>
      <w:sz w:val="24"/>
      <w:szCs w:val="20"/>
      <w:lang w:eastAsia="ru-RU"/>
    </w:rPr>
  </w:style>
  <w:style w:type="character" w:customStyle="1" w:styleId="80">
    <w:name w:val="Заголовок 8 Знак"/>
    <w:basedOn w:val="a1"/>
    <w:link w:val="8"/>
    <w:rsid w:val="005426F8"/>
    <w:rPr>
      <w:rFonts w:ascii="Arial" w:eastAsia="Times New Roman" w:hAnsi="Arial" w:cs="Arial"/>
      <w:i/>
      <w:color w:val="000000"/>
      <w:kern w:val="3"/>
      <w:sz w:val="20"/>
      <w:szCs w:val="20"/>
      <w:lang w:eastAsia="zh-CN"/>
    </w:rPr>
  </w:style>
  <w:style w:type="character" w:customStyle="1" w:styleId="90">
    <w:name w:val="Заголовок 9 Знак"/>
    <w:basedOn w:val="a1"/>
    <w:link w:val="9"/>
    <w:uiPriority w:val="9"/>
    <w:rsid w:val="005426F8"/>
    <w:rPr>
      <w:rFonts w:ascii="Cambria" w:eastAsia="Times New Roman" w:hAnsi="Cambria" w:cs="Times New Roman"/>
      <w:kern w:val="3"/>
    </w:rPr>
  </w:style>
  <w:style w:type="table" w:styleId="a4">
    <w:name w:val="Table Grid"/>
    <w:basedOn w:val="a2"/>
    <w:uiPriority w:val="59"/>
    <w:rsid w:val="005426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Нет списка1"/>
    <w:next w:val="a3"/>
    <w:uiPriority w:val="99"/>
    <w:unhideWhenUsed/>
    <w:rsid w:val="005426F8"/>
    <w:pPr>
      <w:numPr>
        <w:numId w:val="1"/>
      </w:numPr>
    </w:pPr>
  </w:style>
  <w:style w:type="character" w:styleId="a5">
    <w:name w:val="Hyperlink"/>
    <w:basedOn w:val="a1"/>
    <w:uiPriority w:val="99"/>
    <w:unhideWhenUsed/>
    <w:rsid w:val="005426F8"/>
    <w:rPr>
      <w:color w:val="0000FF"/>
      <w:u w:val="single"/>
    </w:rPr>
  </w:style>
  <w:style w:type="paragraph" w:styleId="a6">
    <w:name w:val="header"/>
    <w:basedOn w:val="a0"/>
    <w:link w:val="a7"/>
    <w:uiPriority w:val="99"/>
    <w:unhideWhenUsed/>
    <w:rsid w:val="005426F8"/>
    <w:pPr>
      <w:tabs>
        <w:tab w:val="center" w:pos="4677"/>
        <w:tab w:val="right" w:pos="9355"/>
      </w:tabs>
      <w:spacing w:after="0" w:line="240" w:lineRule="auto"/>
    </w:pPr>
    <w:rPr>
      <w:rFonts w:ascii="Calibri" w:eastAsia="Calibri" w:hAnsi="Calibri" w:cs="Times New Roman"/>
    </w:rPr>
  </w:style>
  <w:style w:type="character" w:customStyle="1" w:styleId="a7">
    <w:name w:val="Верхний колонтитул Знак"/>
    <w:basedOn w:val="a1"/>
    <w:link w:val="a6"/>
    <w:uiPriority w:val="99"/>
    <w:rsid w:val="005426F8"/>
    <w:rPr>
      <w:rFonts w:ascii="Calibri" w:eastAsia="Calibri" w:hAnsi="Calibri" w:cs="Times New Roman"/>
    </w:rPr>
  </w:style>
  <w:style w:type="paragraph" w:styleId="a8">
    <w:name w:val="footer"/>
    <w:basedOn w:val="a0"/>
    <w:link w:val="a9"/>
    <w:uiPriority w:val="99"/>
    <w:unhideWhenUsed/>
    <w:rsid w:val="005426F8"/>
    <w:pPr>
      <w:tabs>
        <w:tab w:val="center" w:pos="4677"/>
        <w:tab w:val="right" w:pos="9355"/>
      </w:tabs>
      <w:spacing w:after="0" w:line="240" w:lineRule="auto"/>
    </w:pPr>
    <w:rPr>
      <w:rFonts w:ascii="Calibri" w:eastAsia="Calibri" w:hAnsi="Calibri" w:cs="Times New Roman"/>
    </w:rPr>
  </w:style>
  <w:style w:type="character" w:customStyle="1" w:styleId="a9">
    <w:name w:val="Нижний колонтитул Знак"/>
    <w:basedOn w:val="a1"/>
    <w:link w:val="a8"/>
    <w:uiPriority w:val="99"/>
    <w:rsid w:val="005426F8"/>
    <w:rPr>
      <w:rFonts w:ascii="Calibri" w:eastAsia="Calibri" w:hAnsi="Calibri" w:cs="Times New Roman"/>
    </w:rPr>
  </w:style>
  <w:style w:type="paragraph" w:styleId="aa">
    <w:name w:val="No Spacing"/>
    <w:aliases w:val="для таблиц,Без интервала2,Стиль Илюшки!"/>
    <w:link w:val="ab"/>
    <w:uiPriority w:val="1"/>
    <w:qFormat/>
    <w:rsid w:val="005426F8"/>
    <w:pPr>
      <w:spacing w:after="0" w:line="240" w:lineRule="auto"/>
    </w:pPr>
    <w:rPr>
      <w:rFonts w:ascii="Times New Roman" w:eastAsia="Times New Roman" w:hAnsi="Times New Roman" w:cs="Times New Roman"/>
      <w:sz w:val="20"/>
      <w:lang w:eastAsia="ru-RU"/>
    </w:rPr>
  </w:style>
  <w:style w:type="paragraph" w:styleId="24">
    <w:name w:val="Body Text Indent 2"/>
    <w:basedOn w:val="a0"/>
    <w:link w:val="25"/>
    <w:uiPriority w:val="99"/>
    <w:rsid w:val="005426F8"/>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1"/>
    <w:link w:val="24"/>
    <w:uiPriority w:val="99"/>
    <w:rsid w:val="005426F8"/>
    <w:rPr>
      <w:rFonts w:ascii="Times New Roman" w:eastAsia="Times New Roman" w:hAnsi="Times New Roman" w:cs="Times New Roman"/>
      <w:sz w:val="24"/>
      <w:szCs w:val="24"/>
      <w:lang w:eastAsia="ru-RU"/>
    </w:rPr>
  </w:style>
  <w:style w:type="paragraph" w:styleId="ac">
    <w:name w:val="Block Text"/>
    <w:basedOn w:val="a0"/>
    <w:rsid w:val="005426F8"/>
    <w:pPr>
      <w:spacing w:after="0" w:line="240" w:lineRule="auto"/>
      <w:ind w:left="360" w:right="-54" w:hanging="360"/>
      <w:jc w:val="both"/>
    </w:pPr>
    <w:rPr>
      <w:rFonts w:ascii="Times New Roman" w:eastAsia="Times New Roman" w:hAnsi="Times New Roman" w:cs="Times New Roman"/>
      <w:sz w:val="28"/>
      <w:szCs w:val="20"/>
      <w:lang w:eastAsia="ru-RU"/>
    </w:rPr>
  </w:style>
  <w:style w:type="character" w:customStyle="1" w:styleId="red">
    <w:name w:val="red"/>
    <w:basedOn w:val="a1"/>
    <w:rsid w:val="005426F8"/>
  </w:style>
  <w:style w:type="character" w:customStyle="1" w:styleId="spandots">
    <w:name w:val="span_dots"/>
    <w:basedOn w:val="a1"/>
    <w:rsid w:val="005426F8"/>
  </w:style>
  <w:style w:type="paragraph" w:styleId="ad">
    <w:name w:val="List Paragraph"/>
    <w:basedOn w:val="a0"/>
    <w:link w:val="ae"/>
    <w:uiPriority w:val="34"/>
    <w:qFormat/>
    <w:rsid w:val="005426F8"/>
    <w:pPr>
      <w:spacing w:after="200" w:line="276" w:lineRule="auto"/>
      <w:ind w:left="720"/>
      <w:contextualSpacing/>
    </w:pPr>
    <w:rPr>
      <w:rFonts w:ascii="Calibri" w:eastAsia="Times New Roman" w:hAnsi="Calibri" w:cs="Times New Roman"/>
    </w:rPr>
  </w:style>
  <w:style w:type="character" w:customStyle="1" w:styleId="text">
    <w:name w:val="text"/>
    <w:basedOn w:val="a1"/>
    <w:rsid w:val="005426F8"/>
    <w:rPr>
      <w:rFonts w:cs="Times New Roman"/>
    </w:rPr>
  </w:style>
  <w:style w:type="paragraph" w:styleId="af">
    <w:name w:val="Balloon Text"/>
    <w:basedOn w:val="a0"/>
    <w:link w:val="af0"/>
    <w:uiPriority w:val="99"/>
    <w:unhideWhenUsed/>
    <w:rsid w:val="005426F8"/>
    <w:pPr>
      <w:spacing w:after="0" w:line="240" w:lineRule="auto"/>
    </w:pPr>
    <w:rPr>
      <w:rFonts w:ascii="Tahoma" w:eastAsia="Calibri" w:hAnsi="Tahoma" w:cs="Tahoma"/>
      <w:sz w:val="16"/>
      <w:szCs w:val="16"/>
    </w:rPr>
  </w:style>
  <w:style w:type="character" w:customStyle="1" w:styleId="af0">
    <w:name w:val="Текст выноски Знак"/>
    <w:basedOn w:val="a1"/>
    <w:link w:val="af"/>
    <w:uiPriority w:val="99"/>
    <w:rsid w:val="005426F8"/>
    <w:rPr>
      <w:rFonts w:ascii="Tahoma" w:eastAsia="Calibri" w:hAnsi="Tahoma" w:cs="Tahoma"/>
      <w:sz w:val="16"/>
      <w:szCs w:val="16"/>
    </w:rPr>
  </w:style>
  <w:style w:type="paragraph" w:styleId="af1">
    <w:name w:val="Normal (Web)"/>
    <w:aliases w:val="Обычный (Web)"/>
    <w:basedOn w:val="a0"/>
    <w:uiPriority w:val="99"/>
    <w:unhideWhenUsed/>
    <w:rsid w:val="005426F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6">
    <w:name w:val="Сетка таблицы1"/>
    <w:basedOn w:val="a2"/>
    <w:next w:val="a4"/>
    <w:uiPriority w:val="59"/>
    <w:rsid w:val="005426F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w:basedOn w:val="a0"/>
    <w:uiPriority w:val="99"/>
    <w:rsid w:val="005426F8"/>
    <w:pPr>
      <w:spacing w:line="240" w:lineRule="exact"/>
    </w:pPr>
    <w:rPr>
      <w:rFonts w:ascii="Verdana" w:eastAsia="Times New Roman" w:hAnsi="Verdana" w:cs="Times New Roman"/>
      <w:sz w:val="20"/>
      <w:szCs w:val="20"/>
      <w:lang w:val="en-US"/>
    </w:rPr>
  </w:style>
  <w:style w:type="character" w:styleId="af3">
    <w:name w:val="Strong"/>
    <w:basedOn w:val="a1"/>
    <w:qFormat/>
    <w:rsid w:val="005426F8"/>
    <w:rPr>
      <w:b/>
      <w:bCs/>
    </w:rPr>
  </w:style>
  <w:style w:type="paragraph" w:customStyle="1" w:styleId="itemheader">
    <w:name w:val="item_header"/>
    <w:basedOn w:val="a0"/>
    <w:rsid w:val="005426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ceouttxt">
    <w:name w:val="iceouttxt"/>
    <w:basedOn w:val="a1"/>
    <w:rsid w:val="005426F8"/>
  </w:style>
  <w:style w:type="paragraph" w:customStyle="1" w:styleId="17">
    <w:name w:val="Без интервала1"/>
    <w:qFormat/>
    <w:rsid w:val="005426F8"/>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1"/>
    <w:rsid w:val="005426F8"/>
    <w:rPr>
      <w:rFonts w:cs="Times New Roman"/>
    </w:rPr>
  </w:style>
  <w:style w:type="paragraph" w:styleId="af4">
    <w:name w:val="Title"/>
    <w:basedOn w:val="a0"/>
    <w:link w:val="18"/>
    <w:uiPriority w:val="10"/>
    <w:qFormat/>
    <w:rsid w:val="005426F8"/>
    <w:pPr>
      <w:spacing w:after="0" w:line="240" w:lineRule="auto"/>
      <w:jc w:val="center"/>
    </w:pPr>
    <w:rPr>
      <w:rFonts w:ascii="Times New Roman" w:eastAsia="Times New Roman" w:hAnsi="Times New Roman" w:cs="Times New Roman"/>
      <w:sz w:val="28"/>
      <w:szCs w:val="24"/>
      <w:lang w:eastAsia="ru-RU"/>
    </w:rPr>
  </w:style>
  <w:style w:type="character" w:customStyle="1" w:styleId="af5">
    <w:name w:val="Заголовок Знак"/>
    <w:basedOn w:val="a1"/>
    <w:rsid w:val="005426F8"/>
    <w:rPr>
      <w:rFonts w:asciiTheme="majorHAnsi" w:eastAsiaTheme="majorEastAsia" w:hAnsiTheme="majorHAnsi" w:cstheme="majorBidi"/>
      <w:spacing w:val="-10"/>
      <w:kern w:val="28"/>
      <w:sz w:val="56"/>
      <w:szCs w:val="56"/>
    </w:rPr>
  </w:style>
  <w:style w:type="character" w:customStyle="1" w:styleId="18">
    <w:name w:val="Заголовок Знак1"/>
    <w:basedOn w:val="a1"/>
    <w:link w:val="af4"/>
    <w:uiPriority w:val="10"/>
    <w:rsid w:val="005426F8"/>
    <w:rPr>
      <w:rFonts w:ascii="Times New Roman" w:eastAsia="Times New Roman" w:hAnsi="Times New Roman" w:cs="Times New Roman"/>
      <w:sz w:val="28"/>
      <w:szCs w:val="24"/>
      <w:lang w:eastAsia="ru-RU"/>
    </w:rPr>
  </w:style>
  <w:style w:type="character" w:customStyle="1" w:styleId="totalprice">
    <w:name w:val="totalprice"/>
    <w:basedOn w:val="a1"/>
    <w:rsid w:val="005426F8"/>
  </w:style>
  <w:style w:type="character" w:customStyle="1" w:styleId="pricesalesprice">
    <w:name w:val="pricesalesprice"/>
    <w:basedOn w:val="a1"/>
    <w:rsid w:val="005426F8"/>
  </w:style>
  <w:style w:type="character" w:customStyle="1" w:styleId="b-serp-urlitem">
    <w:name w:val="b-serp-url__item"/>
    <w:basedOn w:val="a1"/>
    <w:rsid w:val="005426F8"/>
  </w:style>
  <w:style w:type="character" w:styleId="af6">
    <w:name w:val="FollowedHyperlink"/>
    <w:basedOn w:val="a1"/>
    <w:uiPriority w:val="99"/>
    <w:unhideWhenUsed/>
    <w:rsid w:val="005426F8"/>
    <w:rPr>
      <w:color w:val="800080"/>
      <w:u w:val="single"/>
    </w:rPr>
  </w:style>
  <w:style w:type="character" w:customStyle="1" w:styleId="apple-style-span">
    <w:name w:val="apple-style-span"/>
    <w:basedOn w:val="a1"/>
    <w:rsid w:val="005426F8"/>
  </w:style>
  <w:style w:type="character" w:customStyle="1" w:styleId="ab">
    <w:name w:val="Без интервала Знак"/>
    <w:aliases w:val="для таблиц Знак,Без интервала2 Знак,Стиль Илюшки! Знак"/>
    <w:link w:val="aa"/>
    <w:rsid w:val="005426F8"/>
    <w:rPr>
      <w:rFonts w:ascii="Times New Roman" w:eastAsia="Times New Roman" w:hAnsi="Times New Roman" w:cs="Times New Roman"/>
      <w:sz w:val="20"/>
      <w:lang w:eastAsia="ru-RU"/>
    </w:rPr>
  </w:style>
  <w:style w:type="character" w:customStyle="1" w:styleId="product-specname-inner">
    <w:name w:val="product-spec__name-inner"/>
    <w:basedOn w:val="a1"/>
    <w:rsid w:val="005426F8"/>
  </w:style>
  <w:style w:type="character" w:customStyle="1" w:styleId="product-specvalue-inner">
    <w:name w:val="product-spec__value-inner"/>
    <w:basedOn w:val="a1"/>
    <w:rsid w:val="005426F8"/>
  </w:style>
  <w:style w:type="character" w:styleId="af7">
    <w:name w:val="Emphasis"/>
    <w:basedOn w:val="a1"/>
    <w:qFormat/>
    <w:rsid w:val="005426F8"/>
    <w:rPr>
      <w:i/>
      <w:iCs/>
    </w:rPr>
  </w:style>
  <w:style w:type="character" w:customStyle="1" w:styleId="bold">
    <w:name w:val="bold"/>
    <w:basedOn w:val="a1"/>
    <w:rsid w:val="005426F8"/>
  </w:style>
  <w:style w:type="character" w:customStyle="1" w:styleId="ae">
    <w:name w:val="Абзац списка Знак"/>
    <w:link w:val="ad"/>
    <w:uiPriority w:val="34"/>
    <w:locked/>
    <w:rsid w:val="005426F8"/>
    <w:rPr>
      <w:rFonts w:ascii="Calibri" w:eastAsia="Times New Roman" w:hAnsi="Calibri" w:cs="Times New Roman"/>
    </w:rPr>
  </w:style>
  <w:style w:type="paragraph" w:styleId="af8">
    <w:name w:val="annotation text"/>
    <w:basedOn w:val="a0"/>
    <w:link w:val="af9"/>
    <w:uiPriority w:val="99"/>
    <w:unhideWhenUsed/>
    <w:rsid w:val="005426F8"/>
    <w:pPr>
      <w:widowControl w:val="0"/>
      <w:suppressAutoHyphens/>
      <w:spacing w:after="200" w:line="240" w:lineRule="auto"/>
    </w:pPr>
    <w:rPr>
      <w:rFonts w:ascii="Cambria" w:eastAsia="Cambria" w:hAnsi="Cambria" w:cs="Cambria"/>
      <w:sz w:val="20"/>
      <w:szCs w:val="20"/>
      <w:lang w:eastAsia="ar-SA"/>
    </w:rPr>
  </w:style>
  <w:style w:type="character" w:customStyle="1" w:styleId="af9">
    <w:name w:val="Текст примечания Знак"/>
    <w:basedOn w:val="a1"/>
    <w:link w:val="af8"/>
    <w:uiPriority w:val="99"/>
    <w:rsid w:val="005426F8"/>
    <w:rPr>
      <w:rFonts w:ascii="Cambria" w:eastAsia="Cambria" w:hAnsi="Cambria" w:cs="Cambria"/>
      <w:sz w:val="20"/>
      <w:szCs w:val="20"/>
      <w:lang w:eastAsia="ar-SA"/>
    </w:rPr>
  </w:style>
  <w:style w:type="character" w:customStyle="1" w:styleId="name">
    <w:name w:val="name"/>
    <w:basedOn w:val="a1"/>
    <w:rsid w:val="005426F8"/>
  </w:style>
  <w:style w:type="paragraph" w:styleId="afa">
    <w:name w:val="footnote text"/>
    <w:basedOn w:val="a0"/>
    <w:link w:val="afb"/>
    <w:unhideWhenUsed/>
    <w:rsid w:val="005426F8"/>
    <w:pPr>
      <w:spacing w:after="0" w:line="240" w:lineRule="auto"/>
    </w:pPr>
    <w:rPr>
      <w:sz w:val="20"/>
      <w:szCs w:val="20"/>
    </w:rPr>
  </w:style>
  <w:style w:type="character" w:customStyle="1" w:styleId="afb">
    <w:name w:val="Текст сноски Знак"/>
    <w:basedOn w:val="a1"/>
    <w:link w:val="afa"/>
    <w:rsid w:val="005426F8"/>
    <w:rPr>
      <w:sz w:val="20"/>
      <w:szCs w:val="20"/>
    </w:rPr>
  </w:style>
  <w:style w:type="character" w:styleId="afc">
    <w:name w:val="footnote reference"/>
    <w:rsid w:val="005426F8"/>
    <w:rPr>
      <w:vertAlign w:val="superscript"/>
    </w:rPr>
  </w:style>
  <w:style w:type="numbering" w:customStyle="1" w:styleId="2">
    <w:name w:val="Нет списка2"/>
    <w:next w:val="a3"/>
    <w:uiPriority w:val="99"/>
    <w:unhideWhenUsed/>
    <w:rsid w:val="005426F8"/>
    <w:pPr>
      <w:numPr>
        <w:numId w:val="2"/>
      </w:numPr>
    </w:pPr>
  </w:style>
  <w:style w:type="character" w:customStyle="1" w:styleId="u">
    <w:name w:val="u"/>
    <w:basedOn w:val="a1"/>
    <w:rsid w:val="005426F8"/>
  </w:style>
  <w:style w:type="character" w:customStyle="1" w:styleId="blk">
    <w:name w:val="blk"/>
    <w:basedOn w:val="a1"/>
    <w:uiPriority w:val="99"/>
    <w:rsid w:val="005426F8"/>
  </w:style>
  <w:style w:type="paragraph" w:customStyle="1" w:styleId="ConsPlusNormal">
    <w:name w:val="ConsPlusNormal"/>
    <w:link w:val="ConsPlusNormal0"/>
    <w:qFormat/>
    <w:rsid w:val="005426F8"/>
    <w:pPr>
      <w:autoSpaceDE w:val="0"/>
      <w:autoSpaceDN w:val="0"/>
      <w:adjustRightInd w:val="0"/>
      <w:spacing w:after="0" w:line="240" w:lineRule="auto"/>
    </w:pPr>
    <w:rPr>
      <w:rFonts w:ascii="Times New Roman" w:hAnsi="Times New Roman" w:cs="Times New Roman"/>
      <w:sz w:val="24"/>
      <w:szCs w:val="24"/>
    </w:rPr>
  </w:style>
  <w:style w:type="numbering" w:customStyle="1" w:styleId="111">
    <w:name w:val="Нет списка11"/>
    <w:next w:val="a3"/>
    <w:rsid w:val="005426F8"/>
    <w:pPr>
      <w:numPr>
        <w:numId w:val="3"/>
      </w:numPr>
    </w:pPr>
  </w:style>
  <w:style w:type="character" w:customStyle="1" w:styleId="WW8Num1z0">
    <w:name w:val="WW8Num1z0"/>
    <w:rsid w:val="005426F8"/>
    <w:rPr>
      <w:rFonts w:ascii="Symbol" w:hAnsi="Symbol" w:cs="Symbol"/>
    </w:rPr>
  </w:style>
  <w:style w:type="character" w:customStyle="1" w:styleId="WW8Num1z1">
    <w:name w:val="WW8Num1z1"/>
    <w:rsid w:val="005426F8"/>
  </w:style>
  <w:style w:type="character" w:customStyle="1" w:styleId="WW8Num1z2">
    <w:name w:val="WW8Num1z2"/>
    <w:rsid w:val="005426F8"/>
  </w:style>
  <w:style w:type="character" w:customStyle="1" w:styleId="WW8Num1z3">
    <w:name w:val="WW8Num1z3"/>
    <w:rsid w:val="005426F8"/>
  </w:style>
  <w:style w:type="character" w:customStyle="1" w:styleId="WW8Num1z4">
    <w:name w:val="WW8Num1z4"/>
    <w:rsid w:val="005426F8"/>
  </w:style>
  <w:style w:type="character" w:customStyle="1" w:styleId="WW8Num1z5">
    <w:name w:val="WW8Num1z5"/>
    <w:rsid w:val="005426F8"/>
  </w:style>
  <w:style w:type="character" w:customStyle="1" w:styleId="WW8Num1z6">
    <w:name w:val="WW8Num1z6"/>
    <w:rsid w:val="005426F8"/>
  </w:style>
  <w:style w:type="character" w:customStyle="1" w:styleId="WW8Num1z7">
    <w:name w:val="WW8Num1z7"/>
    <w:rsid w:val="005426F8"/>
  </w:style>
  <w:style w:type="character" w:customStyle="1" w:styleId="WW8Num1z8">
    <w:name w:val="WW8Num1z8"/>
    <w:rsid w:val="005426F8"/>
  </w:style>
  <w:style w:type="character" w:customStyle="1" w:styleId="81">
    <w:name w:val="Основной шрифт абзаца8"/>
    <w:rsid w:val="005426F8"/>
  </w:style>
  <w:style w:type="character" w:customStyle="1" w:styleId="WW8Num2z0">
    <w:name w:val="WW8Num2z0"/>
    <w:rsid w:val="005426F8"/>
    <w:rPr>
      <w:color w:val="00000A"/>
    </w:rPr>
  </w:style>
  <w:style w:type="character" w:customStyle="1" w:styleId="71">
    <w:name w:val="Основной шрифт абзаца7"/>
    <w:rsid w:val="005426F8"/>
  </w:style>
  <w:style w:type="character" w:customStyle="1" w:styleId="WW8Num2z1">
    <w:name w:val="WW8Num2z1"/>
    <w:rsid w:val="005426F8"/>
    <w:rPr>
      <w:rFonts w:ascii="Courier New" w:hAnsi="Courier New" w:cs="Courier New"/>
    </w:rPr>
  </w:style>
  <w:style w:type="character" w:customStyle="1" w:styleId="WW8Num2z2">
    <w:name w:val="WW8Num2z2"/>
    <w:rsid w:val="005426F8"/>
    <w:rPr>
      <w:rFonts w:ascii="Wingdings" w:hAnsi="Wingdings" w:cs="Wingdings"/>
    </w:rPr>
  </w:style>
  <w:style w:type="character" w:customStyle="1" w:styleId="WW8Num2z3">
    <w:name w:val="WW8Num2z3"/>
    <w:rsid w:val="005426F8"/>
  </w:style>
  <w:style w:type="character" w:customStyle="1" w:styleId="WW8Num2z4">
    <w:name w:val="WW8Num2z4"/>
    <w:rsid w:val="005426F8"/>
  </w:style>
  <w:style w:type="character" w:customStyle="1" w:styleId="WW8Num2z5">
    <w:name w:val="WW8Num2z5"/>
    <w:rsid w:val="005426F8"/>
  </w:style>
  <w:style w:type="character" w:customStyle="1" w:styleId="WW8Num2z6">
    <w:name w:val="WW8Num2z6"/>
    <w:rsid w:val="005426F8"/>
  </w:style>
  <w:style w:type="character" w:customStyle="1" w:styleId="WW8Num2z7">
    <w:name w:val="WW8Num2z7"/>
    <w:rsid w:val="005426F8"/>
  </w:style>
  <w:style w:type="character" w:customStyle="1" w:styleId="WW8Num2z8">
    <w:name w:val="WW8Num2z8"/>
    <w:rsid w:val="005426F8"/>
  </w:style>
  <w:style w:type="character" w:customStyle="1" w:styleId="61">
    <w:name w:val="Основной шрифт абзаца6"/>
    <w:rsid w:val="005426F8"/>
  </w:style>
  <w:style w:type="character" w:customStyle="1" w:styleId="WW8Num3z0">
    <w:name w:val="WW8Num3z0"/>
    <w:rsid w:val="005426F8"/>
    <w:rPr>
      <w:rFonts w:ascii="Symbol" w:hAnsi="Symbol" w:cs="Symbol"/>
    </w:rPr>
  </w:style>
  <w:style w:type="character" w:customStyle="1" w:styleId="WW8Num3z1">
    <w:name w:val="WW8Num3z1"/>
    <w:rsid w:val="005426F8"/>
    <w:rPr>
      <w:rFonts w:ascii="Courier New" w:hAnsi="Courier New" w:cs="Courier New"/>
    </w:rPr>
  </w:style>
  <w:style w:type="character" w:customStyle="1" w:styleId="WW8Num3z2">
    <w:name w:val="WW8Num3z2"/>
    <w:rsid w:val="005426F8"/>
    <w:rPr>
      <w:rFonts w:ascii="Wingdings" w:hAnsi="Wingdings" w:cs="Wingdings"/>
    </w:rPr>
  </w:style>
  <w:style w:type="character" w:customStyle="1" w:styleId="WW8Num3z3">
    <w:name w:val="WW8Num3z3"/>
    <w:rsid w:val="005426F8"/>
  </w:style>
  <w:style w:type="character" w:customStyle="1" w:styleId="WW8Num3z4">
    <w:name w:val="WW8Num3z4"/>
    <w:rsid w:val="005426F8"/>
  </w:style>
  <w:style w:type="character" w:customStyle="1" w:styleId="WW8Num3z5">
    <w:name w:val="WW8Num3z5"/>
    <w:rsid w:val="005426F8"/>
  </w:style>
  <w:style w:type="character" w:customStyle="1" w:styleId="WW8Num3z6">
    <w:name w:val="WW8Num3z6"/>
    <w:rsid w:val="005426F8"/>
  </w:style>
  <w:style w:type="character" w:customStyle="1" w:styleId="WW8Num3z7">
    <w:name w:val="WW8Num3z7"/>
    <w:rsid w:val="005426F8"/>
  </w:style>
  <w:style w:type="character" w:customStyle="1" w:styleId="WW8Num3z8">
    <w:name w:val="WW8Num3z8"/>
    <w:rsid w:val="005426F8"/>
  </w:style>
  <w:style w:type="character" w:customStyle="1" w:styleId="WW8Num4z0">
    <w:name w:val="WW8Num4z0"/>
    <w:rsid w:val="005426F8"/>
  </w:style>
  <w:style w:type="character" w:customStyle="1" w:styleId="WW8Num4z1">
    <w:name w:val="WW8Num4z1"/>
    <w:rsid w:val="005426F8"/>
  </w:style>
  <w:style w:type="character" w:customStyle="1" w:styleId="WW8Num4z2">
    <w:name w:val="WW8Num4z2"/>
    <w:rsid w:val="005426F8"/>
  </w:style>
  <w:style w:type="character" w:customStyle="1" w:styleId="WW8Num4z3">
    <w:name w:val="WW8Num4z3"/>
    <w:rsid w:val="005426F8"/>
  </w:style>
  <w:style w:type="character" w:customStyle="1" w:styleId="WW8Num4z4">
    <w:name w:val="WW8Num4z4"/>
    <w:rsid w:val="005426F8"/>
  </w:style>
  <w:style w:type="character" w:customStyle="1" w:styleId="WW8Num4z5">
    <w:name w:val="WW8Num4z5"/>
    <w:rsid w:val="005426F8"/>
  </w:style>
  <w:style w:type="character" w:customStyle="1" w:styleId="WW8Num4z6">
    <w:name w:val="WW8Num4z6"/>
    <w:rsid w:val="005426F8"/>
  </w:style>
  <w:style w:type="character" w:customStyle="1" w:styleId="WW8Num4z7">
    <w:name w:val="WW8Num4z7"/>
    <w:rsid w:val="005426F8"/>
  </w:style>
  <w:style w:type="character" w:customStyle="1" w:styleId="WW8Num4z8">
    <w:name w:val="WW8Num4z8"/>
    <w:rsid w:val="005426F8"/>
  </w:style>
  <w:style w:type="character" w:customStyle="1" w:styleId="WW8Num5z0">
    <w:name w:val="WW8Num5z0"/>
    <w:rsid w:val="005426F8"/>
    <w:rPr>
      <w:rFonts w:cs="Times New Roman"/>
      <w:color w:val="000000"/>
    </w:rPr>
  </w:style>
  <w:style w:type="character" w:customStyle="1" w:styleId="WW8Num5z1">
    <w:name w:val="WW8Num5z1"/>
    <w:rsid w:val="005426F8"/>
  </w:style>
  <w:style w:type="character" w:customStyle="1" w:styleId="WW8Num5z2">
    <w:name w:val="WW8Num5z2"/>
    <w:rsid w:val="005426F8"/>
  </w:style>
  <w:style w:type="character" w:customStyle="1" w:styleId="WW8Num5z3">
    <w:name w:val="WW8Num5z3"/>
    <w:rsid w:val="005426F8"/>
  </w:style>
  <w:style w:type="character" w:customStyle="1" w:styleId="WW8Num5z4">
    <w:name w:val="WW8Num5z4"/>
    <w:rsid w:val="005426F8"/>
  </w:style>
  <w:style w:type="character" w:customStyle="1" w:styleId="WW8Num5z5">
    <w:name w:val="WW8Num5z5"/>
    <w:rsid w:val="005426F8"/>
  </w:style>
  <w:style w:type="character" w:customStyle="1" w:styleId="WW8Num5z6">
    <w:name w:val="WW8Num5z6"/>
    <w:rsid w:val="005426F8"/>
  </w:style>
  <w:style w:type="character" w:customStyle="1" w:styleId="WW8Num5z7">
    <w:name w:val="WW8Num5z7"/>
    <w:rsid w:val="005426F8"/>
  </w:style>
  <w:style w:type="character" w:customStyle="1" w:styleId="WW8Num5z8">
    <w:name w:val="WW8Num5z8"/>
    <w:rsid w:val="005426F8"/>
  </w:style>
  <w:style w:type="character" w:customStyle="1" w:styleId="WW8Num6z0">
    <w:name w:val="WW8Num6z0"/>
    <w:rsid w:val="005426F8"/>
  </w:style>
  <w:style w:type="character" w:customStyle="1" w:styleId="WW8Num6z1">
    <w:name w:val="WW8Num6z1"/>
    <w:rsid w:val="005426F8"/>
  </w:style>
  <w:style w:type="character" w:customStyle="1" w:styleId="WW8Num6z2">
    <w:name w:val="WW8Num6z2"/>
    <w:rsid w:val="005426F8"/>
  </w:style>
  <w:style w:type="character" w:customStyle="1" w:styleId="WW8Num6z3">
    <w:name w:val="WW8Num6z3"/>
    <w:rsid w:val="005426F8"/>
  </w:style>
  <w:style w:type="character" w:customStyle="1" w:styleId="WW8Num6z4">
    <w:name w:val="WW8Num6z4"/>
    <w:rsid w:val="005426F8"/>
  </w:style>
  <w:style w:type="character" w:customStyle="1" w:styleId="WW8Num6z5">
    <w:name w:val="WW8Num6z5"/>
    <w:rsid w:val="005426F8"/>
  </w:style>
  <w:style w:type="character" w:customStyle="1" w:styleId="WW8Num6z6">
    <w:name w:val="WW8Num6z6"/>
    <w:rsid w:val="005426F8"/>
  </w:style>
  <w:style w:type="character" w:customStyle="1" w:styleId="WW8Num6z7">
    <w:name w:val="WW8Num6z7"/>
    <w:rsid w:val="005426F8"/>
  </w:style>
  <w:style w:type="character" w:customStyle="1" w:styleId="WW8Num6z8">
    <w:name w:val="WW8Num6z8"/>
    <w:rsid w:val="005426F8"/>
  </w:style>
  <w:style w:type="character" w:customStyle="1" w:styleId="WW8Num7z0">
    <w:name w:val="WW8Num7z0"/>
    <w:rsid w:val="005426F8"/>
    <w:rPr>
      <w:rFonts w:ascii="Times New Roman" w:hAnsi="Times New Roman" w:cs="Times New Roman"/>
    </w:rPr>
  </w:style>
  <w:style w:type="character" w:customStyle="1" w:styleId="WW8Num7z1">
    <w:name w:val="WW8Num7z1"/>
    <w:rsid w:val="005426F8"/>
  </w:style>
  <w:style w:type="character" w:customStyle="1" w:styleId="WW8Num7z2">
    <w:name w:val="WW8Num7z2"/>
    <w:rsid w:val="005426F8"/>
  </w:style>
  <w:style w:type="character" w:customStyle="1" w:styleId="WW8Num7z3">
    <w:name w:val="WW8Num7z3"/>
    <w:rsid w:val="005426F8"/>
  </w:style>
  <w:style w:type="character" w:customStyle="1" w:styleId="WW8Num7z4">
    <w:name w:val="WW8Num7z4"/>
    <w:rsid w:val="005426F8"/>
  </w:style>
  <w:style w:type="character" w:customStyle="1" w:styleId="WW8Num7z5">
    <w:name w:val="WW8Num7z5"/>
    <w:rsid w:val="005426F8"/>
  </w:style>
  <w:style w:type="character" w:customStyle="1" w:styleId="WW8Num7z6">
    <w:name w:val="WW8Num7z6"/>
    <w:rsid w:val="005426F8"/>
  </w:style>
  <w:style w:type="character" w:customStyle="1" w:styleId="WW8Num7z7">
    <w:name w:val="WW8Num7z7"/>
    <w:rsid w:val="005426F8"/>
  </w:style>
  <w:style w:type="character" w:customStyle="1" w:styleId="WW8Num7z8">
    <w:name w:val="WW8Num7z8"/>
    <w:rsid w:val="005426F8"/>
  </w:style>
  <w:style w:type="character" w:customStyle="1" w:styleId="WW8Num8z0">
    <w:name w:val="WW8Num8z0"/>
    <w:rsid w:val="005426F8"/>
  </w:style>
  <w:style w:type="character" w:customStyle="1" w:styleId="WW8Num8z1">
    <w:name w:val="WW8Num8z1"/>
    <w:rsid w:val="005426F8"/>
  </w:style>
  <w:style w:type="character" w:customStyle="1" w:styleId="WW8Num8z2">
    <w:name w:val="WW8Num8z2"/>
    <w:rsid w:val="005426F8"/>
  </w:style>
  <w:style w:type="character" w:customStyle="1" w:styleId="WW8Num8z3">
    <w:name w:val="WW8Num8z3"/>
    <w:rsid w:val="005426F8"/>
  </w:style>
  <w:style w:type="character" w:customStyle="1" w:styleId="WW8Num8z4">
    <w:name w:val="WW8Num8z4"/>
    <w:rsid w:val="005426F8"/>
  </w:style>
  <w:style w:type="character" w:customStyle="1" w:styleId="WW8Num8z5">
    <w:name w:val="WW8Num8z5"/>
    <w:rsid w:val="005426F8"/>
  </w:style>
  <w:style w:type="character" w:customStyle="1" w:styleId="WW8Num8z6">
    <w:name w:val="WW8Num8z6"/>
    <w:rsid w:val="005426F8"/>
  </w:style>
  <w:style w:type="character" w:customStyle="1" w:styleId="WW8Num8z7">
    <w:name w:val="WW8Num8z7"/>
    <w:rsid w:val="005426F8"/>
  </w:style>
  <w:style w:type="character" w:customStyle="1" w:styleId="WW8Num8z8">
    <w:name w:val="WW8Num8z8"/>
    <w:rsid w:val="005426F8"/>
  </w:style>
  <w:style w:type="character" w:customStyle="1" w:styleId="WW8Num9z0">
    <w:name w:val="WW8Num9z0"/>
    <w:rsid w:val="005426F8"/>
  </w:style>
  <w:style w:type="character" w:customStyle="1" w:styleId="WW8Num9z1">
    <w:name w:val="WW8Num9z1"/>
    <w:rsid w:val="005426F8"/>
  </w:style>
  <w:style w:type="character" w:customStyle="1" w:styleId="WW8Num9z2">
    <w:name w:val="WW8Num9z2"/>
    <w:rsid w:val="005426F8"/>
  </w:style>
  <w:style w:type="character" w:customStyle="1" w:styleId="WW8Num9z3">
    <w:name w:val="WW8Num9z3"/>
    <w:rsid w:val="005426F8"/>
  </w:style>
  <w:style w:type="character" w:customStyle="1" w:styleId="WW8Num9z4">
    <w:name w:val="WW8Num9z4"/>
    <w:rsid w:val="005426F8"/>
  </w:style>
  <w:style w:type="character" w:customStyle="1" w:styleId="WW8Num9z5">
    <w:name w:val="WW8Num9z5"/>
    <w:rsid w:val="005426F8"/>
  </w:style>
  <w:style w:type="character" w:customStyle="1" w:styleId="WW8Num9z6">
    <w:name w:val="WW8Num9z6"/>
    <w:rsid w:val="005426F8"/>
  </w:style>
  <w:style w:type="character" w:customStyle="1" w:styleId="WW8Num9z7">
    <w:name w:val="WW8Num9z7"/>
    <w:rsid w:val="005426F8"/>
  </w:style>
  <w:style w:type="character" w:customStyle="1" w:styleId="WW8Num9z8">
    <w:name w:val="WW8Num9z8"/>
    <w:rsid w:val="005426F8"/>
  </w:style>
  <w:style w:type="character" w:customStyle="1" w:styleId="WW8Num10z0">
    <w:name w:val="WW8Num10z0"/>
    <w:rsid w:val="005426F8"/>
    <w:rPr>
      <w:rFonts w:cs="Times New Roman"/>
      <w:color w:val="000000"/>
    </w:rPr>
  </w:style>
  <w:style w:type="character" w:customStyle="1" w:styleId="WW8Num10z1">
    <w:name w:val="WW8Num10z1"/>
    <w:rsid w:val="005426F8"/>
    <w:rPr>
      <w:rFonts w:ascii="Courier New" w:hAnsi="Courier New" w:cs="Courier New" w:hint="default"/>
      <w:sz w:val="20"/>
    </w:rPr>
  </w:style>
  <w:style w:type="character" w:customStyle="1" w:styleId="WW8Num10z2">
    <w:name w:val="WW8Num10z2"/>
    <w:rsid w:val="005426F8"/>
    <w:rPr>
      <w:rFonts w:ascii="Wingdings" w:hAnsi="Wingdings" w:cs="Wingdings" w:hint="default"/>
      <w:sz w:val="20"/>
    </w:rPr>
  </w:style>
  <w:style w:type="character" w:customStyle="1" w:styleId="WW8Num11z0">
    <w:name w:val="WW8Num11z0"/>
    <w:rsid w:val="005426F8"/>
    <w:rPr>
      <w:rFonts w:ascii="Symbol" w:hAnsi="Symbol" w:cs="Symbol"/>
    </w:rPr>
  </w:style>
  <w:style w:type="character" w:customStyle="1" w:styleId="WW8Num11z1">
    <w:name w:val="WW8Num11z1"/>
    <w:rsid w:val="005426F8"/>
    <w:rPr>
      <w:rFonts w:ascii="Courier New" w:hAnsi="Courier New" w:cs="Courier New"/>
    </w:rPr>
  </w:style>
  <w:style w:type="character" w:customStyle="1" w:styleId="WW8Num11z2">
    <w:name w:val="WW8Num11z2"/>
    <w:rsid w:val="005426F8"/>
    <w:rPr>
      <w:rFonts w:ascii="Wingdings" w:hAnsi="Wingdings" w:cs="Wingdings"/>
    </w:rPr>
  </w:style>
  <w:style w:type="character" w:customStyle="1" w:styleId="WW8Num11z3">
    <w:name w:val="WW8Num11z3"/>
    <w:rsid w:val="005426F8"/>
  </w:style>
  <w:style w:type="character" w:customStyle="1" w:styleId="WW8Num11z4">
    <w:name w:val="WW8Num11z4"/>
    <w:rsid w:val="005426F8"/>
  </w:style>
  <w:style w:type="character" w:customStyle="1" w:styleId="WW8Num11z5">
    <w:name w:val="WW8Num11z5"/>
    <w:rsid w:val="005426F8"/>
  </w:style>
  <w:style w:type="character" w:customStyle="1" w:styleId="WW8Num11z6">
    <w:name w:val="WW8Num11z6"/>
    <w:rsid w:val="005426F8"/>
  </w:style>
  <w:style w:type="character" w:customStyle="1" w:styleId="WW8Num11z7">
    <w:name w:val="WW8Num11z7"/>
    <w:rsid w:val="005426F8"/>
  </w:style>
  <w:style w:type="character" w:customStyle="1" w:styleId="WW8Num11z8">
    <w:name w:val="WW8Num11z8"/>
    <w:rsid w:val="005426F8"/>
  </w:style>
  <w:style w:type="character" w:customStyle="1" w:styleId="WW8Num12z0">
    <w:name w:val="WW8Num12z0"/>
    <w:rsid w:val="005426F8"/>
  </w:style>
  <w:style w:type="character" w:customStyle="1" w:styleId="WW8Num12z1">
    <w:name w:val="WW8Num12z1"/>
    <w:rsid w:val="005426F8"/>
  </w:style>
  <w:style w:type="character" w:customStyle="1" w:styleId="WW8Num12z2">
    <w:name w:val="WW8Num12z2"/>
    <w:rsid w:val="005426F8"/>
  </w:style>
  <w:style w:type="character" w:customStyle="1" w:styleId="WW8Num12z3">
    <w:name w:val="WW8Num12z3"/>
    <w:rsid w:val="005426F8"/>
  </w:style>
  <w:style w:type="character" w:customStyle="1" w:styleId="WW8Num12z4">
    <w:name w:val="WW8Num12z4"/>
    <w:rsid w:val="005426F8"/>
  </w:style>
  <w:style w:type="character" w:customStyle="1" w:styleId="WW8Num12z5">
    <w:name w:val="WW8Num12z5"/>
    <w:rsid w:val="005426F8"/>
  </w:style>
  <w:style w:type="character" w:customStyle="1" w:styleId="WW8Num12z6">
    <w:name w:val="WW8Num12z6"/>
    <w:rsid w:val="005426F8"/>
  </w:style>
  <w:style w:type="character" w:customStyle="1" w:styleId="WW8Num12z7">
    <w:name w:val="WW8Num12z7"/>
    <w:rsid w:val="005426F8"/>
  </w:style>
  <w:style w:type="character" w:customStyle="1" w:styleId="WW8Num12z8">
    <w:name w:val="WW8Num12z8"/>
    <w:rsid w:val="005426F8"/>
  </w:style>
  <w:style w:type="character" w:customStyle="1" w:styleId="WW8Num13z0">
    <w:name w:val="WW8Num13z0"/>
    <w:rsid w:val="005426F8"/>
  </w:style>
  <w:style w:type="character" w:customStyle="1" w:styleId="WW8Num13z1">
    <w:name w:val="WW8Num13z1"/>
    <w:rsid w:val="005426F8"/>
    <w:rPr>
      <w:color w:val="000000"/>
    </w:rPr>
  </w:style>
  <w:style w:type="character" w:customStyle="1" w:styleId="WW8Num13z2">
    <w:name w:val="WW8Num13z2"/>
    <w:rsid w:val="005426F8"/>
  </w:style>
  <w:style w:type="character" w:customStyle="1" w:styleId="WW8Num13z3">
    <w:name w:val="WW8Num13z3"/>
    <w:rsid w:val="005426F8"/>
  </w:style>
  <w:style w:type="character" w:customStyle="1" w:styleId="WW8Num13z4">
    <w:name w:val="WW8Num13z4"/>
    <w:rsid w:val="005426F8"/>
  </w:style>
  <w:style w:type="character" w:customStyle="1" w:styleId="WW8Num13z5">
    <w:name w:val="WW8Num13z5"/>
    <w:rsid w:val="005426F8"/>
  </w:style>
  <w:style w:type="character" w:customStyle="1" w:styleId="WW8Num13z6">
    <w:name w:val="WW8Num13z6"/>
    <w:rsid w:val="005426F8"/>
  </w:style>
  <w:style w:type="character" w:customStyle="1" w:styleId="WW8Num13z7">
    <w:name w:val="WW8Num13z7"/>
    <w:rsid w:val="005426F8"/>
  </w:style>
  <w:style w:type="character" w:customStyle="1" w:styleId="WW8Num13z8">
    <w:name w:val="WW8Num13z8"/>
    <w:rsid w:val="005426F8"/>
  </w:style>
  <w:style w:type="character" w:customStyle="1" w:styleId="WW8Num14z0">
    <w:name w:val="WW8Num14z0"/>
    <w:rsid w:val="005426F8"/>
    <w:rPr>
      <w:rFonts w:ascii="Times New Roman" w:hAnsi="Times New Roman" w:cs="Times New Roman"/>
    </w:rPr>
  </w:style>
  <w:style w:type="character" w:customStyle="1" w:styleId="WW8Num14z1">
    <w:name w:val="WW8Num14z1"/>
    <w:rsid w:val="005426F8"/>
  </w:style>
  <w:style w:type="character" w:customStyle="1" w:styleId="WW8Num14z2">
    <w:name w:val="WW8Num14z2"/>
    <w:rsid w:val="005426F8"/>
  </w:style>
  <w:style w:type="character" w:customStyle="1" w:styleId="WW8Num14z3">
    <w:name w:val="WW8Num14z3"/>
    <w:rsid w:val="005426F8"/>
  </w:style>
  <w:style w:type="character" w:customStyle="1" w:styleId="WW8Num14z4">
    <w:name w:val="WW8Num14z4"/>
    <w:rsid w:val="005426F8"/>
  </w:style>
  <w:style w:type="character" w:customStyle="1" w:styleId="WW8Num14z5">
    <w:name w:val="WW8Num14z5"/>
    <w:rsid w:val="005426F8"/>
  </w:style>
  <w:style w:type="character" w:customStyle="1" w:styleId="WW8Num14z6">
    <w:name w:val="WW8Num14z6"/>
    <w:rsid w:val="005426F8"/>
  </w:style>
  <w:style w:type="character" w:customStyle="1" w:styleId="WW8Num14z7">
    <w:name w:val="WW8Num14z7"/>
    <w:rsid w:val="005426F8"/>
  </w:style>
  <w:style w:type="character" w:customStyle="1" w:styleId="WW8Num14z8">
    <w:name w:val="WW8Num14z8"/>
    <w:rsid w:val="005426F8"/>
  </w:style>
  <w:style w:type="character" w:customStyle="1" w:styleId="WW8Num15z0">
    <w:name w:val="WW8Num15z0"/>
    <w:rsid w:val="005426F8"/>
    <w:rPr>
      <w:b w:val="0"/>
      <w:sz w:val="22"/>
    </w:rPr>
  </w:style>
  <w:style w:type="character" w:customStyle="1" w:styleId="WW8Num15z1">
    <w:name w:val="WW8Num15z1"/>
    <w:rsid w:val="005426F8"/>
    <w:rPr>
      <w:rFonts w:ascii="Courier New" w:hAnsi="Courier New" w:cs="Courier New" w:hint="default"/>
      <w:sz w:val="20"/>
    </w:rPr>
  </w:style>
  <w:style w:type="character" w:customStyle="1" w:styleId="WW8Num15z2">
    <w:name w:val="WW8Num15z2"/>
    <w:rsid w:val="005426F8"/>
    <w:rPr>
      <w:rFonts w:ascii="Wingdings" w:hAnsi="Wingdings" w:cs="Wingdings" w:hint="default"/>
      <w:sz w:val="20"/>
    </w:rPr>
  </w:style>
  <w:style w:type="character" w:customStyle="1" w:styleId="WW8Num16z0">
    <w:name w:val="WW8Num16z0"/>
    <w:rsid w:val="005426F8"/>
  </w:style>
  <w:style w:type="character" w:customStyle="1" w:styleId="WW8Num16z1">
    <w:name w:val="WW8Num16z1"/>
    <w:rsid w:val="005426F8"/>
  </w:style>
  <w:style w:type="character" w:customStyle="1" w:styleId="WW8Num16z2">
    <w:name w:val="WW8Num16z2"/>
    <w:rsid w:val="005426F8"/>
  </w:style>
  <w:style w:type="character" w:customStyle="1" w:styleId="WW8Num16z3">
    <w:name w:val="WW8Num16z3"/>
    <w:rsid w:val="005426F8"/>
  </w:style>
  <w:style w:type="character" w:customStyle="1" w:styleId="WW8Num16z4">
    <w:name w:val="WW8Num16z4"/>
    <w:rsid w:val="005426F8"/>
  </w:style>
  <w:style w:type="character" w:customStyle="1" w:styleId="WW8Num16z5">
    <w:name w:val="WW8Num16z5"/>
    <w:rsid w:val="005426F8"/>
  </w:style>
  <w:style w:type="character" w:customStyle="1" w:styleId="WW8Num16z6">
    <w:name w:val="WW8Num16z6"/>
    <w:rsid w:val="005426F8"/>
  </w:style>
  <w:style w:type="character" w:customStyle="1" w:styleId="WW8Num16z7">
    <w:name w:val="WW8Num16z7"/>
    <w:rsid w:val="005426F8"/>
  </w:style>
  <w:style w:type="character" w:customStyle="1" w:styleId="WW8Num16z8">
    <w:name w:val="WW8Num16z8"/>
    <w:rsid w:val="005426F8"/>
  </w:style>
  <w:style w:type="character" w:customStyle="1" w:styleId="WW8Num17z0">
    <w:name w:val="WW8Num17z0"/>
    <w:rsid w:val="005426F8"/>
  </w:style>
  <w:style w:type="character" w:customStyle="1" w:styleId="WW8Num17z1">
    <w:name w:val="WW8Num17z1"/>
    <w:rsid w:val="005426F8"/>
  </w:style>
  <w:style w:type="character" w:customStyle="1" w:styleId="WW8Num17z2">
    <w:name w:val="WW8Num17z2"/>
    <w:rsid w:val="005426F8"/>
  </w:style>
  <w:style w:type="character" w:customStyle="1" w:styleId="WW8Num17z3">
    <w:name w:val="WW8Num17z3"/>
    <w:rsid w:val="005426F8"/>
  </w:style>
  <w:style w:type="character" w:customStyle="1" w:styleId="WW8Num17z4">
    <w:name w:val="WW8Num17z4"/>
    <w:rsid w:val="005426F8"/>
  </w:style>
  <w:style w:type="character" w:customStyle="1" w:styleId="WW8Num17z5">
    <w:name w:val="WW8Num17z5"/>
    <w:rsid w:val="005426F8"/>
  </w:style>
  <w:style w:type="character" w:customStyle="1" w:styleId="WW8Num17z6">
    <w:name w:val="WW8Num17z6"/>
    <w:rsid w:val="005426F8"/>
  </w:style>
  <w:style w:type="character" w:customStyle="1" w:styleId="WW8Num17z7">
    <w:name w:val="WW8Num17z7"/>
    <w:rsid w:val="005426F8"/>
  </w:style>
  <w:style w:type="character" w:customStyle="1" w:styleId="WW8Num17z8">
    <w:name w:val="WW8Num17z8"/>
    <w:rsid w:val="005426F8"/>
  </w:style>
  <w:style w:type="character" w:customStyle="1" w:styleId="WW8Num18z0">
    <w:name w:val="WW8Num18z0"/>
    <w:rsid w:val="005426F8"/>
  </w:style>
  <w:style w:type="character" w:customStyle="1" w:styleId="WW8Num18z1">
    <w:name w:val="WW8Num18z1"/>
    <w:rsid w:val="005426F8"/>
  </w:style>
  <w:style w:type="character" w:customStyle="1" w:styleId="WW8Num18z2">
    <w:name w:val="WW8Num18z2"/>
    <w:rsid w:val="005426F8"/>
  </w:style>
  <w:style w:type="character" w:customStyle="1" w:styleId="WW8Num18z3">
    <w:name w:val="WW8Num18z3"/>
    <w:rsid w:val="005426F8"/>
  </w:style>
  <w:style w:type="character" w:customStyle="1" w:styleId="WW8Num18z4">
    <w:name w:val="WW8Num18z4"/>
    <w:rsid w:val="005426F8"/>
  </w:style>
  <w:style w:type="character" w:customStyle="1" w:styleId="WW8Num18z5">
    <w:name w:val="WW8Num18z5"/>
    <w:rsid w:val="005426F8"/>
  </w:style>
  <w:style w:type="character" w:customStyle="1" w:styleId="WW8Num18z6">
    <w:name w:val="WW8Num18z6"/>
    <w:rsid w:val="005426F8"/>
  </w:style>
  <w:style w:type="character" w:customStyle="1" w:styleId="WW8Num18z7">
    <w:name w:val="WW8Num18z7"/>
    <w:rsid w:val="005426F8"/>
  </w:style>
  <w:style w:type="character" w:customStyle="1" w:styleId="WW8Num18z8">
    <w:name w:val="WW8Num18z8"/>
    <w:rsid w:val="005426F8"/>
  </w:style>
  <w:style w:type="character" w:customStyle="1" w:styleId="WW8Num19z0">
    <w:name w:val="WW8Num19z0"/>
    <w:rsid w:val="005426F8"/>
  </w:style>
  <w:style w:type="character" w:customStyle="1" w:styleId="WW8Num19z1">
    <w:name w:val="WW8Num19z1"/>
    <w:rsid w:val="005426F8"/>
  </w:style>
  <w:style w:type="character" w:customStyle="1" w:styleId="WW8Num19z2">
    <w:name w:val="WW8Num19z2"/>
    <w:rsid w:val="005426F8"/>
  </w:style>
  <w:style w:type="character" w:customStyle="1" w:styleId="WW8Num19z3">
    <w:name w:val="WW8Num19z3"/>
    <w:rsid w:val="005426F8"/>
  </w:style>
  <w:style w:type="character" w:customStyle="1" w:styleId="WW8Num19z4">
    <w:name w:val="WW8Num19z4"/>
    <w:rsid w:val="005426F8"/>
  </w:style>
  <w:style w:type="character" w:customStyle="1" w:styleId="WW8Num19z5">
    <w:name w:val="WW8Num19z5"/>
    <w:rsid w:val="005426F8"/>
  </w:style>
  <w:style w:type="character" w:customStyle="1" w:styleId="WW8Num19z6">
    <w:name w:val="WW8Num19z6"/>
    <w:rsid w:val="005426F8"/>
  </w:style>
  <w:style w:type="character" w:customStyle="1" w:styleId="WW8Num19z7">
    <w:name w:val="WW8Num19z7"/>
    <w:rsid w:val="005426F8"/>
  </w:style>
  <w:style w:type="character" w:customStyle="1" w:styleId="WW8Num19z8">
    <w:name w:val="WW8Num19z8"/>
    <w:rsid w:val="005426F8"/>
  </w:style>
  <w:style w:type="character" w:customStyle="1" w:styleId="WW8Num20z0">
    <w:name w:val="WW8Num20z0"/>
    <w:rsid w:val="005426F8"/>
    <w:rPr>
      <w:rFonts w:ascii="Symbol" w:hAnsi="Symbol" w:cs="Symbol" w:hint="default"/>
      <w:sz w:val="20"/>
    </w:rPr>
  </w:style>
  <w:style w:type="character" w:customStyle="1" w:styleId="WW8Num20z1">
    <w:name w:val="WW8Num20z1"/>
    <w:rsid w:val="005426F8"/>
    <w:rPr>
      <w:rFonts w:ascii="Courier New" w:hAnsi="Courier New" w:cs="Courier New" w:hint="default"/>
      <w:sz w:val="20"/>
    </w:rPr>
  </w:style>
  <w:style w:type="character" w:customStyle="1" w:styleId="WW8Num20z2">
    <w:name w:val="WW8Num20z2"/>
    <w:rsid w:val="005426F8"/>
    <w:rPr>
      <w:rFonts w:ascii="Wingdings" w:hAnsi="Wingdings" w:cs="Wingdings" w:hint="default"/>
      <w:sz w:val="20"/>
    </w:rPr>
  </w:style>
  <w:style w:type="character" w:customStyle="1" w:styleId="WW8Num21z0">
    <w:name w:val="WW8Num21z0"/>
    <w:rsid w:val="005426F8"/>
    <w:rPr>
      <w:rFonts w:hint="default"/>
    </w:rPr>
  </w:style>
  <w:style w:type="character" w:customStyle="1" w:styleId="WW8Num22z0">
    <w:name w:val="WW8Num22z0"/>
    <w:rsid w:val="005426F8"/>
  </w:style>
  <w:style w:type="character" w:customStyle="1" w:styleId="WW8Num22z1">
    <w:name w:val="WW8Num22z1"/>
    <w:rsid w:val="005426F8"/>
  </w:style>
  <w:style w:type="character" w:customStyle="1" w:styleId="WW8Num22z2">
    <w:name w:val="WW8Num22z2"/>
    <w:rsid w:val="005426F8"/>
  </w:style>
  <w:style w:type="character" w:customStyle="1" w:styleId="WW8Num22z3">
    <w:name w:val="WW8Num22z3"/>
    <w:rsid w:val="005426F8"/>
  </w:style>
  <w:style w:type="character" w:customStyle="1" w:styleId="WW8Num22z4">
    <w:name w:val="WW8Num22z4"/>
    <w:rsid w:val="005426F8"/>
  </w:style>
  <w:style w:type="character" w:customStyle="1" w:styleId="WW8Num22z5">
    <w:name w:val="WW8Num22z5"/>
    <w:rsid w:val="005426F8"/>
  </w:style>
  <w:style w:type="character" w:customStyle="1" w:styleId="WW8Num22z6">
    <w:name w:val="WW8Num22z6"/>
    <w:rsid w:val="005426F8"/>
  </w:style>
  <w:style w:type="character" w:customStyle="1" w:styleId="WW8Num22z7">
    <w:name w:val="WW8Num22z7"/>
    <w:rsid w:val="005426F8"/>
  </w:style>
  <w:style w:type="character" w:customStyle="1" w:styleId="WW8Num22z8">
    <w:name w:val="WW8Num22z8"/>
    <w:rsid w:val="005426F8"/>
  </w:style>
  <w:style w:type="character" w:customStyle="1" w:styleId="52">
    <w:name w:val="Основной шрифт абзаца5"/>
    <w:rsid w:val="005426F8"/>
  </w:style>
  <w:style w:type="character" w:customStyle="1" w:styleId="deaf111">
    <w:name w:val="deaf111"/>
    <w:rsid w:val="005426F8"/>
    <w:rPr>
      <w:rFonts w:ascii="Tahoma" w:hAnsi="Tahoma" w:cs="Tahoma" w:hint="default"/>
      <w:b w:val="0"/>
      <w:bCs w:val="0"/>
      <w:i w:val="0"/>
      <w:iCs w:val="0"/>
      <w:strike w:val="0"/>
      <w:dstrike w:val="0"/>
      <w:color w:val="000000"/>
      <w:sz w:val="17"/>
      <w:szCs w:val="17"/>
      <w:u w:val="none"/>
    </w:rPr>
  </w:style>
  <w:style w:type="character" w:styleId="afd">
    <w:name w:val="page number"/>
    <w:basedOn w:val="52"/>
    <w:rsid w:val="005426F8"/>
  </w:style>
  <w:style w:type="character" w:customStyle="1" w:styleId="47">
    <w:name w:val="Основной шрифт абзаца4"/>
    <w:rsid w:val="005426F8"/>
  </w:style>
  <w:style w:type="character" w:customStyle="1" w:styleId="36">
    <w:name w:val="Основной шрифт абзаца3"/>
    <w:rsid w:val="005426F8"/>
  </w:style>
  <w:style w:type="character" w:customStyle="1" w:styleId="Absatz-Standardschriftart">
    <w:name w:val="Absatz-Standardschriftart"/>
    <w:rsid w:val="005426F8"/>
  </w:style>
  <w:style w:type="character" w:customStyle="1" w:styleId="WW-Absatz-Standardschriftart">
    <w:name w:val="WW-Absatz-Standardschriftart"/>
    <w:rsid w:val="005426F8"/>
  </w:style>
  <w:style w:type="character" w:customStyle="1" w:styleId="WW-Absatz-Standardschriftart1">
    <w:name w:val="WW-Absatz-Standardschriftart1"/>
    <w:rsid w:val="005426F8"/>
  </w:style>
  <w:style w:type="character" w:customStyle="1" w:styleId="WW-Absatz-Standardschriftart11">
    <w:name w:val="WW-Absatz-Standardschriftart11"/>
    <w:rsid w:val="005426F8"/>
  </w:style>
  <w:style w:type="character" w:customStyle="1" w:styleId="WW-Absatz-Standardschriftart111">
    <w:name w:val="WW-Absatz-Standardschriftart111"/>
    <w:rsid w:val="005426F8"/>
  </w:style>
  <w:style w:type="character" w:customStyle="1" w:styleId="WW-Absatz-Standardschriftart1111">
    <w:name w:val="WW-Absatz-Standardschriftart1111"/>
    <w:rsid w:val="005426F8"/>
  </w:style>
  <w:style w:type="character" w:customStyle="1" w:styleId="WW-Absatz-Standardschriftart11111">
    <w:name w:val="WW-Absatz-Standardschriftart11111"/>
    <w:rsid w:val="005426F8"/>
  </w:style>
  <w:style w:type="character" w:customStyle="1" w:styleId="WW-Absatz-Standardschriftart111111">
    <w:name w:val="WW-Absatz-Standardschriftart111111"/>
    <w:rsid w:val="005426F8"/>
  </w:style>
  <w:style w:type="character" w:customStyle="1" w:styleId="WW-Absatz-Standardschriftart1111111">
    <w:name w:val="WW-Absatz-Standardschriftart1111111"/>
    <w:rsid w:val="005426F8"/>
  </w:style>
  <w:style w:type="character" w:customStyle="1" w:styleId="WW-Absatz-Standardschriftart11111111">
    <w:name w:val="WW-Absatz-Standardschriftart11111111"/>
    <w:rsid w:val="005426F8"/>
  </w:style>
  <w:style w:type="character" w:customStyle="1" w:styleId="WW-Absatz-Standardschriftart111111111">
    <w:name w:val="WW-Absatz-Standardschriftart111111111"/>
    <w:rsid w:val="005426F8"/>
  </w:style>
  <w:style w:type="character" w:customStyle="1" w:styleId="WW-Absatz-Standardschriftart1111111111">
    <w:name w:val="WW-Absatz-Standardschriftart1111111111"/>
    <w:rsid w:val="005426F8"/>
  </w:style>
  <w:style w:type="character" w:customStyle="1" w:styleId="WW-Absatz-Standardschriftart11111111111">
    <w:name w:val="WW-Absatz-Standardschriftart11111111111"/>
    <w:rsid w:val="005426F8"/>
  </w:style>
  <w:style w:type="character" w:customStyle="1" w:styleId="WW-Absatz-Standardschriftart111111111111">
    <w:name w:val="WW-Absatz-Standardschriftart111111111111"/>
    <w:rsid w:val="005426F8"/>
  </w:style>
  <w:style w:type="character" w:customStyle="1" w:styleId="WW-Absatz-Standardschriftart1111111111111">
    <w:name w:val="WW-Absatz-Standardschriftart1111111111111"/>
    <w:rsid w:val="005426F8"/>
  </w:style>
  <w:style w:type="character" w:customStyle="1" w:styleId="WW-Absatz-Standardschriftart11111111111111">
    <w:name w:val="WW-Absatz-Standardschriftart11111111111111"/>
    <w:rsid w:val="005426F8"/>
  </w:style>
  <w:style w:type="character" w:customStyle="1" w:styleId="19">
    <w:name w:val="Основной шрифт абзаца1"/>
    <w:rsid w:val="005426F8"/>
  </w:style>
  <w:style w:type="character" w:customStyle="1" w:styleId="37">
    <w:name w:val="Стиль3 Знак Знак"/>
    <w:rsid w:val="005426F8"/>
    <w:rPr>
      <w:rFonts w:ascii="Arial" w:eastAsia="Times New Roman" w:hAnsi="Arial" w:cs="Times New Roman"/>
      <w:sz w:val="24"/>
      <w:szCs w:val="24"/>
    </w:rPr>
  </w:style>
  <w:style w:type="character" w:customStyle="1" w:styleId="afe">
    <w:name w:val="Основной текст Знак"/>
    <w:rsid w:val="005426F8"/>
    <w:rPr>
      <w:rFonts w:ascii="Times New Roman" w:eastAsia="Times New Roman" w:hAnsi="Times New Roman" w:cs="Times New Roman"/>
      <w:sz w:val="24"/>
      <w:szCs w:val="24"/>
    </w:rPr>
  </w:style>
  <w:style w:type="character" w:customStyle="1" w:styleId="1a">
    <w:name w:val="Название Знак1"/>
    <w:rsid w:val="005426F8"/>
    <w:rPr>
      <w:sz w:val="24"/>
      <w:szCs w:val="24"/>
    </w:rPr>
  </w:style>
  <w:style w:type="character" w:customStyle="1" w:styleId="26">
    <w:name w:val="Название Знак2"/>
    <w:rsid w:val="005426F8"/>
    <w:rPr>
      <w:sz w:val="24"/>
      <w:szCs w:val="24"/>
    </w:rPr>
  </w:style>
  <w:style w:type="character" w:customStyle="1" w:styleId="aff">
    <w:name w:val="Основной текст с отступом Знак"/>
    <w:uiPriority w:val="99"/>
    <w:rsid w:val="005426F8"/>
    <w:rPr>
      <w:rFonts w:ascii="Times New Roman" w:eastAsia="Times New Roman" w:hAnsi="Times New Roman" w:cs="Times New Roman"/>
      <w:sz w:val="24"/>
      <w:szCs w:val="24"/>
    </w:rPr>
  </w:style>
  <w:style w:type="character" w:customStyle="1" w:styleId="ListLabel1">
    <w:name w:val="ListLabel 1"/>
    <w:rsid w:val="005426F8"/>
    <w:rPr>
      <w:color w:val="00000A"/>
    </w:rPr>
  </w:style>
  <w:style w:type="character" w:customStyle="1" w:styleId="ListLabel2">
    <w:name w:val="ListLabel 2"/>
    <w:rsid w:val="005426F8"/>
    <w:rPr>
      <w:rFonts w:cs="Courier New"/>
    </w:rPr>
  </w:style>
  <w:style w:type="character" w:customStyle="1" w:styleId="ListLabel3">
    <w:name w:val="ListLabel 3"/>
    <w:rsid w:val="005426F8"/>
    <w:rPr>
      <w:b w:val="0"/>
    </w:rPr>
  </w:style>
  <w:style w:type="character" w:customStyle="1" w:styleId="aff0">
    <w:name w:val="Символ нумерации"/>
    <w:rsid w:val="005426F8"/>
  </w:style>
  <w:style w:type="character" w:customStyle="1" w:styleId="aff1">
    <w:name w:val="Маркеры списка"/>
    <w:rsid w:val="005426F8"/>
    <w:rPr>
      <w:rFonts w:ascii="OpenSymbol" w:eastAsia="OpenSymbol" w:hAnsi="OpenSymbol" w:cs="OpenSymbol"/>
    </w:rPr>
  </w:style>
  <w:style w:type="character" w:customStyle="1" w:styleId="submenu-table">
    <w:name w:val="submenu-table"/>
    <w:rsid w:val="005426F8"/>
  </w:style>
  <w:style w:type="character" w:customStyle="1" w:styleId="aff2">
    <w:name w:val="Символ сноски"/>
    <w:rsid w:val="005426F8"/>
  </w:style>
  <w:style w:type="character" w:customStyle="1" w:styleId="1b">
    <w:name w:val="Знак сноски1"/>
    <w:rsid w:val="005426F8"/>
    <w:rPr>
      <w:vertAlign w:val="superscript"/>
    </w:rPr>
  </w:style>
  <w:style w:type="character" w:customStyle="1" w:styleId="27">
    <w:name w:val="Основной текст (2)_"/>
    <w:rsid w:val="005426F8"/>
    <w:rPr>
      <w:rFonts w:ascii="Arial" w:hAnsi="Arial" w:cs="Arial"/>
      <w:sz w:val="21"/>
      <w:szCs w:val="21"/>
      <w:shd w:val="clear" w:color="auto" w:fill="FFFFFF"/>
      <w:lang w:val="ru-RU"/>
    </w:rPr>
  </w:style>
  <w:style w:type="character" w:customStyle="1" w:styleId="FontStyle12">
    <w:name w:val="Font Style12"/>
    <w:rsid w:val="005426F8"/>
    <w:rPr>
      <w:rFonts w:ascii="Times New Roman" w:hAnsi="Times New Roman" w:cs="Times New Roman"/>
      <w:sz w:val="22"/>
      <w:szCs w:val="22"/>
    </w:rPr>
  </w:style>
  <w:style w:type="character" w:customStyle="1" w:styleId="28">
    <w:name w:val="Основной текст 2 Знак"/>
    <w:uiPriority w:val="99"/>
    <w:rsid w:val="005426F8"/>
    <w:rPr>
      <w:kern w:val="1"/>
      <w:sz w:val="24"/>
      <w:szCs w:val="24"/>
    </w:rPr>
  </w:style>
  <w:style w:type="character" w:customStyle="1" w:styleId="29">
    <w:name w:val="Основной шрифт абзаца2"/>
    <w:rsid w:val="005426F8"/>
  </w:style>
  <w:style w:type="character" w:customStyle="1" w:styleId="Internetlink1">
    <w:name w:val="Internet link1"/>
    <w:rsid w:val="005426F8"/>
    <w:rPr>
      <w:color w:val="000080"/>
      <w:u w:val="single"/>
      <w:lang w:val="x-none"/>
    </w:rPr>
  </w:style>
  <w:style w:type="character" w:customStyle="1" w:styleId="aff3">
    <w:name w:val="Символы концевой сноски"/>
    <w:rsid w:val="005426F8"/>
    <w:rPr>
      <w:vertAlign w:val="superscript"/>
    </w:rPr>
  </w:style>
  <w:style w:type="character" w:customStyle="1" w:styleId="2a">
    <w:name w:val="Знак сноски2"/>
    <w:rsid w:val="005426F8"/>
    <w:rPr>
      <w:vertAlign w:val="superscript"/>
    </w:rPr>
  </w:style>
  <w:style w:type="character" w:customStyle="1" w:styleId="1c">
    <w:name w:val="Знак концевой сноски1"/>
    <w:rsid w:val="005426F8"/>
    <w:rPr>
      <w:vertAlign w:val="superscript"/>
    </w:rPr>
  </w:style>
  <w:style w:type="character" w:customStyle="1" w:styleId="38">
    <w:name w:val="Знак сноски3"/>
    <w:rsid w:val="005426F8"/>
    <w:rPr>
      <w:vertAlign w:val="superscript"/>
    </w:rPr>
  </w:style>
  <w:style w:type="character" w:customStyle="1" w:styleId="2b">
    <w:name w:val="Знак концевой сноски2"/>
    <w:rsid w:val="005426F8"/>
    <w:rPr>
      <w:vertAlign w:val="superscript"/>
    </w:rPr>
  </w:style>
  <w:style w:type="character" w:customStyle="1" w:styleId="1d">
    <w:name w:val="Основной текст Знак1"/>
    <w:rsid w:val="005426F8"/>
    <w:rPr>
      <w:rFonts w:ascii="Times New Roman" w:eastAsia="Times New Roman" w:hAnsi="Times New Roman" w:cs="Times New Roman"/>
      <w:kern w:val="1"/>
      <w:sz w:val="24"/>
      <w:szCs w:val="24"/>
    </w:rPr>
  </w:style>
  <w:style w:type="character" w:customStyle="1" w:styleId="aff4">
    <w:name w:val="Подзаголовок Знак"/>
    <w:rsid w:val="005426F8"/>
    <w:rPr>
      <w:rFonts w:ascii="Arial" w:eastAsia="Microsoft YaHei" w:hAnsi="Arial" w:cs="Mangal"/>
      <w:i/>
      <w:iCs/>
      <w:kern w:val="1"/>
      <w:sz w:val="28"/>
      <w:szCs w:val="28"/>
    </w:rPr>
  </w:style>
  <w:style w:type="character" w:customStyle="1" w:styleId="1e">
    <w:name w:val="Основной текст с отступом Знак1"/>
    <w:rsid w:val="005426F8"/>
    <w:rPr>
      <w:rFonts w:ascii="Times New Roman" w:eastAsia="Times New Roman" w:hAnsi="Times New Roman" w:cs="Times New Roman"/>
      <w:kern w:val="1"/>
      <w:sz w:val="24"/>
      <w:szCs w:val="24"/>
    </w:rPr>
  </w:style>
  <w:style w:type="character" w:customStyle="1" w:styleId="1f">
    <w:name w:val="Текст сноски Знак1"/>
    <w:rsid w:val="005426F8"/>
    <w:rPr>
      <w:rFonts w:ascii="Times New Roman" w:eastAsia="Times New Roman" w:hAnsi="Times New Roman" w:cs="Times New Roman"/>
      <w:kern w:val="1"/>
    </w:rPr>
  </w:style>
  <w:style w:type="character" w:customStyle="1" w:styleId="39">
    <w:name w:val="Основной текст 3 Знак"/>
    <w:rsid w:val="005426F8"/>
    <w:rPr>
      <w:rFonts w:ascii="Times New Roman" w:eastAsia="Times New Roman" w:hAnsi="Times New Roman" w:cs="Times New Roman"/>
      <w:kern w:val="1"/>
      <w:sz w:val="16"/>
      <w:szCs w:val="16"/>
    </w:rPr>
  </w:style>
  <w:style w:type="character" w:customStyle="1" w:styleId="wmi-callto">
    <w:name w:val="wmi-callto"/>
    <w:basedOn w:val="52"/>
    <w:rsid w:val="005426F8"/>
  </w:style>
  <w:style w:type="character" w:customStyle="1" w:styleId="specif-catalog">
    <w:name w:val="specif-catalog"/>
    <w:basedOn w:val="61"/>
    <w:rsid w:val="005426F8"/>
  </w:style>
  <w:style w:type="character" w:customStyle="1" w:styleId="c0">
    <w:name w:val="c0"/>
    <w:basedOn w:val="71"/>
    <w:rsid w:val="005426F8"/>
  </w:style>
  <w:style w:type="character" w:customStyle="1" w:styleId="contact-street">
    <w:name w:val="contact-street"/>
    <w:basedOn w:val="71"/>
    <w:rsid w:val="005426F8"/>
  </w:style>
  <w:style w:type="character" w:customStyle="1" w:styleId="contact-suburb">
    <w:name w:val="contact-suburb"/>
    <w:basedOn w:val="71"/>
    <w:rsid w:val="005426F8"/>
  </w:style>
  <w:style w:type="character" w:customStyle="1" w:styleId="contact-state">
    <w:name w:val="contact-state"/>
    <w:basedOn w:val="71"/>
    <w:rsid w:val="005426F8"/>
  </w:style>
  <w:style w:type="character" w:customStyle="1" w:styleId="contact-postcode">
    <w:name w:val="contact-postcode"/>
    <w:basedOn w:val="71"/>
    <w:rsid w:val="005426F8"/>
  </w:style>
  <w:style w:type="character" w:customStyle="1" w:styleId="contact-country">
    <w:name w:val="contact-country"/>
    <w:basedOn w:val="71"/>
    <w:rsid w:val="005426F8"/>
  </w:style>
  <w:style w:type="paragraph" w:customStyle="1" w:styleId="1f0">
    <w:name w:val="Заголовок1"/>
    <w:basedOn w:val="a0"/>
    <w:next w:val="aff5"/>
    <w:rsid w:val="005426F8"/>
    <w:pPr>
      <w:keepNext/>
      <w:suppressAutoHyphens/>
      <w:spacing w:before="240" w:after="120" w:line="240" w:lineRule="auto"/>
    </w:pPr>
    <w:rPr>
      <w:rFonts w:ascii="Arial" w:eastAsia="Microsoft YaHei" w:hAnsi="Arial" w:cs="Mangal"/>
      <w:kern w:val="1"/>
      <w:sz w:val="28"/>
      <w:szCs w:val="28"/>
      <w:lang w:eastAsia="ar-SA"/>
    </w:rPr>
  </w:style>
  <w:style w:type="paragraph" w:styleId="aff5">
    <w:name w:val="Body Text"/>
    <w:basedOn w:val="a0"/>
    <w:link w:val="2c"/>
    <w:rsid w:val="005426F8"/>
    <w:pPr>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2c">
    <w:name w:val="Основной текст Знак2"/>
    <w:basedOn w:val="a1"/>
    <w:link w:val="aff5"/>
    <w:rsid w:val="005426F8"/>
    <w:rPr>
      <w:rFonts w:ascii="Times New Roman" w:eastAsia="Times New Roman" w:hAnsi="Times New Roman" w:cs="Times New Roman"/>
      <w:kern w:val="1"/>
      <w:sz w:val="24"/>
      <w:szCs w:val="24"/>
      <w:lang w:eastAsia="ar-SA"/>
    </w:rPr>
  </w:style>
  <w:style w:type="paragraph" w:styleId="aff6">
    <w:name w:val="List"/>
    <w:basedOn w:val="aff5"/>
    <w:rsid w:val="005426F8"/>
    <w:rPr>
      <w:rFonts w:ascii="Arial" w:hAnsi="Arial" w:cs="Tahoma"/>
      <w:sz w:val="20"/>
      <w:szCs w:val="20"/>
    </w:rPr>
  </w:style>
  <w:style w:type="paragraph" w:customStyle="1" w:styleId="62">
    <w:name w:val="Название6"/>
    <w:basedOn w:val="a0"/>
    <w:rsid w:val="005426F8"/>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82">
    <w:name w:val="Указатель8"/>
    <w:basedOn w:val="a0"/>
    <w:rsid w:val="005426F8"/>
    <w:pPr>
      <w:suppressLineNumbers/>
      <w:suppressAutoHyphens/>
      <w:spacing w:after="200" w:line="276" w:lineRule="auto"/>
    </w:pPr>
    <w:rPr>
      <w:rFonts w:ascii="Calibri" w:eastAsia="Calibri" w:hAnsi="Calibri" w:cs="Mangal"/>
      <w:lang w:eastAsia="ar-SA"/>
    </w:rPr>
  </w:style>
  <w:style w:type="paragraph" w:customStyle="1" w:styleId="53">
    <w:name w:val="Название5"/>
    <w:basedOn w:val="a0"/>
    <w:rsid w:val="005426F8"/>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72">
    <w:name w:val="Указатель7"/>
    <w:basedOn w:val="a0"/>
    <w:rsid w:val="005426F8"/>
    <w:pPr>
      <w:suppressLineNumbers/>
      <w:suppressAutoHyphens/>
      <w:spacing w:after="200" w:line="276" w:lineRule="auto"/>
    </w:pPr>
    <w:rPr>
      <w:rFonts w:ascii="Calibri" w:eastAsia="Calibri" w:hAnsi="Calibri" w:cs="Mangal"/>
      <w:lang w:eastAsia="ar-SA"/>
    </w:rPr>
  </w:style>
  <w:style w:type="paragraph" w:customStyle="1" w:styleId="48">
    <w:name w:val="Название4"/>
    <w:basedOn w:val="a0"/>
    <w:rsid w:val="005426F8"/>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63">
    <w:name w:val="Указатель6"/>
    <w:basedOn w:val="a0"/>
    <w:rsid w:val="005426F8"/>
    <w:pPr>
      <w:suppressLineNumbers/>
      <w:suppressAutoHyphens/>
      <w:spacing w:after="200" w:line="276" w:lineRule="auto"/>
    </w:pPr>
    <w:rPr>
      <w:rFonts w:ascii="Calibri" w:eastAsia="Calibri" w:hAnsi="Calibri" w:cs="Mangal"/>
      <w:lang w:eastAsia="ar-SA"/>
    </w:rPr>
  </w:style>
  <w:style w:type="paragraph" w:customStyle="1" w:styleId="3a">
    <w:name w:val="Название3"/>
    <w:basedOn w:val="a0"/>
    <w:rsid w:val="005426F8"/>
    <w:pPr>
      <w:suppressLineNumbers/>
      <w:suppressAutoHyphens/>
      <w:spacing w:before="120" w:after="120" w:line="276" w:lineRule="auto"/>
    </w:pPr>
    <w:rPr>
      <w:rFonts w:ascii="Calibri" w:eastAsia="Calibri" w:hAnsi="Calibri" w:cs="Mangal"/>
      <w:i/>
      <w:iCs/>
      <w:sz w:val="24"/>
      <w:szCs w:val="24"/>
      <w:lang w:eastAsia="ar-SA"/>
    </w:rPr>
  </w:style>
  <w:style w:type="paragraph" w:customStyle="1" w:styleId="54">
    <w:name w:val="Указатель5"/>
    <w:basedOn w:val="a0"/>
    <w:rsid w:val="005426F8"/>
    <w:pPr>
      <w:suppressLineNumbers/>
      <w:suppressAutoHyphens/>
      <w:spacing w:after="200" w:line="276" w:lineRule="auto"/>
    </w:pPr>
    <w:rPr>
      <w:rFonts w:ascii="Calibri" w:eastAsia="Calibri" w:hAnsi="Calibri" w:cs="Mangal"/>
      <w:lang w:eastAsia="ar-SA"/>
    </w:rPr>
  </w:style>
  <w:style w:type="character" w:customStyle="1" w:styleId="1f1">
    <w:name w:val="Верхний колонтитул Знак1"/>
    <w:basedOn w:val="a1"/>
    <w:rsid w:val="005426F8"/>
    <w:rPr>
      <w:rFonts w:ascii="Calibri" w:eastAsia="Calibri" w:hAnsi="Calibri" w:cs="Calibri"/>
      <w:lang w:eastAsia="ar-SA"/>
    </w:rPr>
  </w:style>
  <w:style w:type="character" w:customStyle="1" w:styleId="1f2">
    <w:name w:val="Нижний колонтитул Знак1"/>
    <w:basedOn w:val="a1"/>
    <w:rsid w:val="005426F8"/>
    <w:rPr>
      <w:rFonts w:ascii="Calibri" w:eastAsia="Calibri" w:hAnsi="Calibri" w:cs="Calibri"/>
      <w:lang w:eastAsia="ar-SA"/>
    </w:rPr>
  </w:style>
  <w:style w:type="paragraph" w:customStyle="1" w:styleId="240">
    <w:name w:val="Основной текст с отступом 24"/>
    <w:basedOn w:val="a0"/>
    <w:rsid w:val="005426F8"/>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1f3">
    <w:name w:val="Цитата1"/>
    <w:basedOn w:val="a0"/>
    <w:rsid w:val="005426F8"/>
    <w:pPr>
      <w:suppressAutoHyphens/>
      <w:spacing w:after="0" w:line="240" w:lineRule="auto"/>
      <w:ind w:left="360" w:right="-54" w:hanging="360"/>
      <w:jc w:val="both"/>
    </w:pPr>
    <w:rPr>
      <w:rFonts w:ascii="Times New Roman" w:eastAsia="Times New Roman" w:hAnsi="Times New Roman" w:cs="Times New Roman"/>
      <w:sz w:val="28"/>
      <w:szCs w:val="20"/>
      <w:lang w:eastAsia="ar-SA"/>
    </w:rPr>
  </w:style>
  <w:style w:type="character" w:customStyle="1" w:styleId="1f4">
    <w:name w:val="Текст выноски Знак1"/>
    <w:basedOn w:val="a1"/>
    <w:rsid w:val="005426F8"/>
    <w:rPr>
      <w:rFonts w:ascii="Tahoma" w:eastAsia="Calibri" w:hAnsi="Tahoma" w:cs="Tahoma"/>
      <w:sz w:val="16"/>
      <w:szCs w:val="16"/>
      <w:lang w:eastAsia="ar-SA"/>
    </w:rPr>
  </w:style>
  <w:style w:type="character" w:customStyle="1" w:styleId="3b">
    <w:name w:val="Название Знак3"/>
    <w:basedOn w:val="a1"/>
    <w:rsid w:val="005426F8"/>
    <w:rPr>
      <w:rFonts w:ascii="Times New Roman" w:eastAsia="Times New Roman" w:hAnsi="Times New Roman" w:cs="Times New Roman"/>
      <w:b/>
      <w:bCs/>
      <w:sz w:val="24"/>
      <w:szCs w:val="24"/>
      <w:lang w:eastAsia="ar-SA"/>
    </w:rPr>
  </w:style>
  <w:style w:type="paragraph" w:styleId="aff7">
    <w:name w:val="Subtitle"/>
    <w:basedOn w:val="1f0"/>
    <w:next w:val="aff5"/>
    <w:link w:val="1f5"/>
    <w:qFormat/>
    <w:rsid w:val="005426F8"/>
    <w:pPr>
      <w:jc w:val="center"/>
    </w:pPr>
    <w:rPr>
      <w:i/>
      <w:iCs/>
    </w:rPr>
  </w:style>
  <w:style w:type="character" w:customStyle="1" w:styleId="1f5">
    <w:name w:val="Подзаголовок Знак1"/>
    <w:basedOn w:val="a1"/>
    <w:link w:val="aff7"/>
    <w:rsid w:val="005426F8"/>
    <w:rPr>
      <w:rFonts w:ascii="Arial" w:eastAsia="Microsoft YaHei" w:hAnsi="Arial" w:cs="Mangal"/>
      <w:i/>
      <w:iCs/>
      <w:kern w:val="1"/>
      <w:sz w:val="28"/>
      <w:szCs w:val="28"/>
      <w:lang w:eastAsia="ar-SA"/>
    </w:rPr>
  </w:style>
  <w:style w:type="paragraph" w:customStyle="1" w:styleId="3c">
    <w:name w:val="Название объекта3"/>
    <w:basedOn w:val="a0"/>
    <w:rsid w:val="005426F8"/>
    <w:pPr>
      <w:suppressLineNumbers/>
      <w:suppressAutoHyphens/>
      <w:spacing w:before="120" w:after="120" w:line="240" w:lineRule="auto"/>
    </w:pPr>
    <w:rPr>
      <w:rFonts w:ascii="Times New Roman" w:eastAsia="Times New Roman" w:hAnsi="Times New Roman" w:cs="Mangal"/>
      <w:i/>
      <w:iCs/>
      <w:kern w:val="1"/>
      <w:sz w:val="24"/>
      <w:szCs w:val="24"/>
      <w:lang w:eastAsia="ar-SA"/>
    </w:rPr>
  </w:style>
  <w:style w:type="paragraph" w:customStyle="1" w:styleId="49">
    <w:name w:val="Указатель4"/>
    <w:basedOn w:val="a0"/>
    <w:rsid w:val="005426F8"/>
    <w:pPr>
      <w:suppressLineNumbers/>
      <w:suppressAutoHyphens/>
      <w:spacing w:after="0" w:line="240" w:lineRule="auto"/>
    </w:pPr>
    <w:rPr>
      <w:rFonts w:ascii="Times New Roman" w:eastAsia="Times New Roman" w:hAnsi="Times New Roman" w:cs="Mangal"/>
      <w:kern w:val="1"/>
      <w:sz w:val="24"/>
      <w:szCs w:val="24"/>
      <w:lang w:eastAsia="ar-SA"/>
    </w:rPr>
  </w:style>
  <w:style w:type="paragraph" w:customStyle="1" w:styleId="2d">
    <w:name w:val="Название объекта2"/>
    <w:basedOn w:val="a0"/>
    <w:rsid w:val="005426F8"/>
    <w:pPr>
      <w:suppressLineNumbers/>
      <w:suppressAutoHyphens/>
      <w:spacing w:before="120" w:after="120" w:line="240" w:lineRule="auto"/>
    </w:pPr>
    <w:rPr>
      <w:rFonts w:ascii="Times New Roman" w:eastAsia="Times New Roman" w:hAnsi="Times New Roman" w:cs="Mangal"/>
      <w:i/>
      <w:iCs/>
      <w:kern w:val="1"/>
      <w:sz w:val="24"/>
      <w:szCs w:val="24"/>
      <w:lang w:eastAsia="ar-SA"/>
    </w:rPr>
  </w:style>
  <w:style w:type="paragraph" w:customStyle="1" w:styleId="3d">
    <w:name w:val="Указатель3"/>
    <w:basedOn w:val="a0"/>
    <w:rsid w:val="005426F8"/>
    <w:pPr>
      <w:suppressLineNumbers/>
      <w:suppressAutoHyphens/>
      <w:spacing w:after="0" w:line="240" w:lineRule="auto"/>
    </w:pPr>
    <w:rPr>
      <w:rFonts w:ascii="Times New Roman" w:eastAsia="Times New Roman" w:hAnsi="Times New Roman" w:cs="Mangal"/>
      <w:kern w:val="1"/>
      <w:sz w:val="24"/>
      <w:szCs w:val="24"/>
      <w:lang w:eastAsia="ar-SA"/>
    </w:rPr>
  </w:style>
  <w:style w:type="paragraph" w:customStyle="1" w:styleId="1f6">
    <w:name w:val="Название объекта1"/>
    <w:basedOn w:val="a0"/>
    <w:rsid w:val="005426F8"/>
    <w:pPr>
      <w:suppressLineNumbers/>
      <w:suppressAutoHyphens/>
      <w:spacing w:before="120" w:after="120" w:line="240" w:lineRule="auto"/>
    </w:pPr>
    <w:rPr>
      <w:rFonts w:ascii="Times New Roman" w:eastAsia="Times New Roman" w:hAnsi="Times New Roman" w:cs="Mangal"/>
      <w:i/>
      <w:iCs/>
      <w:kern w:val="1"/>
      <w:sz w:val="24"/>
      <w:szCs w:val="24"/>
      <w:lang w:eastAsia="ar-SA"/>
    </w:rPr>
  </w:style>
  <w:style w:type="paragraph" w:customStyle="1" w:styleId="1f7">
    <w:name w:val="Указатель1"/>
    <w:basedOn w:val="a0"/>
    <w:rsid w:val="005426F8"/>
    <w:pPr>
      <w:suppressLineNumbers/>
      <w:suppressAutoHyphens/>
      <w:spacing w:after="0" w:line="240" w:lineRule="auto"/>
    </w:pPr>
    <w:rPr>
      <w:rFonts w:ascii="Times New Roman" w:eastAsia="Times New Roman" w:hAnsi="Times New Roman" w:cs="Mangal"/>
      <w:kern w:val="1"/>
      <w:sz w:val="24"/>
      <w:szCs w:val="24"/>
      <w:lang w:eastAsia="ar-SA"/>
    </w:rPr>
  </w:style>
  <w:style w:type="paragraph" w:customStyle="1" w:styleId="CharChar">
    <w:name w:val="Char Char Знак Знак"/>
    <w:basedOn w:val="a0"/>
    <w:rsid w:val="005426F8"/>
    <w:pPr>
      <w:suppressAutoHyphens/>
      <w:spacing w:line="240" w:lineRule="exact"/>
    </w:pPr>
    <w:rPr>
      <w:rFonts w:ascii="Times New Roman" w:eastAsia="Times New Roman" w:hAnsi="Times New Roman" w:cs="Times New Roman"/>
      <w:kern w:val="1"/>
      <w:sz w:val="20"/>
      <w:szCs w:val="20"/>
      <w:lang w:eastAsia="ar-SA"/>
    </w:rPr>
  </w:style>
  <w:style w:type="paragraph" w:customStyle="1" w:styleId="3e">
    <w:name w:val="Стиль3 Знак"/>
    <w:rsid w:val="005426F8"/>
    <w:pPr>
      <w:widowControl w:val="0"/>
      <w:suppressAutoHyphens/>
      <w:spacing w:after="0" w:line="100" w:lineRule="atLeast"/>
      <w:jc w:val="both"/>
      <w:textAlignment w:val="baseline"/>
    </w:pPr>
    <w:rPr>
      <w:rFonts w:ascii="Arial" w:eastAsia="Calibri" w:hAnsi="Arial" w:cs="Arial"/>
      <w:kern w:val="1"/>
      <w:sz w:val="20"/>
      <w:szCs w:val="20"/>
      <w:lang w:eastAsia="ar-SA"/>
    </w:rPr>
  </w:style>
  <w:style w:type="paragraph" w:customStyle="1" w:styleId="210">
    <w:name w:val="Основной текст с отступом 21"/>
    <w:basedOn w:val="a0"/>
    <w:rsid w:val="005426F8"/>
    <w:pPr>
      <w:suppressAutoHyphens/>
      <w:spacing w:after="120" w:line="480" w:lineRule="auto"/>
      <w:ind w:left="283"/>
    </w:pPr>
    <w:rPr>
      <w:rFonts w:ascii="Times New Roman" w:eastAsia="Times New Roman" w:hAnsi="Times New Roman" w:cs="Times New Roman"/>
      <w:kern w:val="1"/>
      <w:sz w:val="24"/>
      <w:szCs w:val="24"/>
      <w:lang w:eastAsia="ar-SA"/>
    </w:rPr>
  </w:style>
  <w:style w:type="paragraph" w:customStyle="1" w:styleId="aff8">
    <w:name w:val="Тендерные данные"/>
    <w:basedOn w:val="a0"/>
    <w:rsid w:val="005426F8"/>
    <w:pPr>
      <w:widowControl w:val="0"/>
      <w:tabs>
        <w:tab w:val="left" w:pos="1985"/>
      </w:tabs>
      <w:suppressAutoHyphens/>
      <w:spacing w:before="120" w:after="60" w:line="360" w:lineRule="atLeast"/>
      <w:jc w:val="both"/>
      <w:textAlignment w:val="baseline"/>
    </w:pPr>
    <w:rPr>
      <w:rFonts w:ascii="Times New Roman" w:eastAsia="Times New Roman" w:hAnsi="Times New Roman" w:cs="Times New Roman"/>
      <w:b/>
      <w:kern w:val="1"/>
      <w:sz w:val="24"/>
      <w:szCs w:val="20"/>
      <w:lang w:eastAsia="ar-SA"/>
    </w:rPr>
  </w:style>
  <w:style w:type="paragraph" w:customStyle="1" w:styleId="1f8">
    <w:name w:val="Абзац списка1"/>
    <w:basedOn w:val="a0"/>
    <w:rsid w:val="005426F8"/>
    <w:pPr>
      <w:suppressAutoHyphens/>
      <w:spacing w:after="0" w:line="240" w:lineRule="auto"/>
      <w:ind w:left="720"/>
    </w:pPr>
    <w:rPr>
      <w:rFonts w:ascii="Times New Roman" w:eastAsia="Times New Roman" w:hAnsi="Times New Roman" w:cs="Times New Roman"/>
      <w:kern w:val="1"/>
      <w:sz w:val="24"/>
      <w:szCs w:val="24"/>
      <w:lang w:eastAsia="ar-SA"/>
    </w:rPr>
  </w:style>
  <w:style w:type="paragraph" w:customStyle="1" w:styleId="BodyText21">
    <w:name w:val="Body Text 21"/>
    <w:basedOn w:val="a0"/>
    <w:rsid w:val="005426F8"/>
    <w:pPr>
      <w:suppressAutoHyphens/>
      <w:spacing w:after="0" w:line="360" w:lineRule="auto"/>
      <w:ind w:firstLine="567"/>
      <w:jc w:val="both"/>
      <w:textAlignment w:val="baseline"/>
    </w:pPr>
    <w:rPr>
      <w:rFonts w:ascii="Times New Roman" w:eastAsia="Times New Roman" w:hAnsi="Times New Roman" w:cs="Times New Roman"/>
      <w:kern w:val="1"/>
      <w:sz w:val="24"/>
      <w:szCs w:val="20"/>
      <w:lang w:eastAsia="ar-SA"/>
    </w:rPr>
  </w:style>
  <w:style w:type="paragraph" w:customStyle="1" w:styleId="aff9">
    <w:name w:val="Таблицы (моноширинный)"/>
    <w:basedOn w:val="a0"/>
    <w:rsid w:val="005426F8"/>
    <w:pPr>
      <w:widowControl w:val="0"/>
      <w:suppressAutoHyphens/>
      <w:spacing w:after="0" w:line="240" w:lineRule="auto"/>
      <w:jc w:val="both"/>
    </w:pPr>
    <w:rPr>
      <w:rFonts w:ascii="Courier New" w:eastAsia="Times New Roman" w:hAnsi="Courier New" w:cs="Courier New"/>
      <w:kern w:val="1"/>
      <w:sz w:val="20"/>
      <w:szCs w:val="20"/>
      <w:lang w:eastAsia="ar-SA"/>
    </w:rPr>
  </w:style>
  <w:style w:type="paragraph" w:customStyle="1" w:styleId="1f9">
    <w:name w:val="Основной текст1"/>
    <w:basedOn w:val="a0"/>
    <w:rsid w:val="005426F8"/>
    <w:pPr>
      <w:suppressAutoHyphens/>
      <w:spacing w:after="0" w:line="240" w:lineRule="auto"/>
      <w:jc w:val="both"/>
    </w:pPr>
    <w:rPr>
      <w:rFonts w:ascii="Times New Roman" w:eastAsia="Calibri" w:hAnsi="Times New Roman" w:cs="Times New Roman"/>
      <w:kern w:val="1"/>
      <w:szCs w:val="20"/>
      <w:lang w:eastAsia="ar-SA"/>
    </w:rPr>
  </w:style>
  <w:style w:type="paragraph" w:customStyle="1" w:styleId="1fa">
    <w:name w:val="Маркированный список1"/>
    <w:basedOn w:val="a0"/>
    <w:rsid w:val="005426F8"/>
    <w:pPr>
      <w:suppressAutoHyphens/>
      <w:spacing w:after="0" w:line="360" w:lineRule="auto"/>
      <w:jc w:val="both"/>
    </w:pPr>
    <w:rPr>
      <w:rFonts w:ascii="Times New Roman" w:eastAsia="Times New Roman" w:hAnsi="Times New Roman" w:cs="Times New Roman"/>
      <w:kern w:val="1"/>
      <w:sz w:val="28"/>
      <w:szCs w:val="28"/>
      <w:lang w:eastAsia="ar-SA"/>
    </w:rPr>
  </w:style>
  <w:style w:type="paragraph" w:customStyle="1" w:styleId="affa">
    <w:name w:val="Таблица текст"/>
    <w:basedOn w:val="a0"/>
    <w:rsid w:val="005426F8"/>
    <w:pPr>
      <w:suppressAutoHyphens/>
      <w:spacing w:before="40" w:after="40" w:line="240" w:lineRule="auto"/>
      <w:ind w:left="57" w:right="57"/>
    </w:pPr>
    <w:rPr>
      <w:rFonts w:ascii="Times New Roman" w:eastAsia="Times New Roman" w:hAnsi="Times New Roman" w:cs="Times New Roman"/>
      <w:kern w:val="1"/>
      <w:lang w:eastAsia="ar-SA"/>
    </w:rPr>
  </w:style>
  <w:style w:type="paragraph" w:customStyle="1" w:styleId="1fb">
    <w:name w:val="Обычный (веб)1"/>
    <w:basedOn w:val="a0"/>
    <w:rsid w:val="005426F8"/>
    <w:pPr>
      <w:suppressAutoHyphens/>
      <w:spacing w:before="28" w:after="28" w:line="240" w:lineRule="auto"/>
    </w:pPr>
    <w:rPr>
      <w:rFonts w:ascii="Times New Roman" w:eastAsia="Times New Roman" w:hAnsi="Times New Roman" w:cs="Times New Roman"/>
      <w:kern w:val="1"/>
      <w:sz w:val="24"/>
      <w:szCs w:val="24"/>
      <w:lang w:eastAsia="ar-SA"/>
    </w:rPr>
  </w:style>
  <w:style w:type="paragraph" w:customStyle="1" w:styleId="1fc">
    <w:name w:val="Текст1"/>
    <w:basedOn w:val="a0"/>
    <w:rsid w:val="005426F8"/>
    <w:pPr>
      <w:suppressAutoHyphens/>
      <w:spacing w:after="200" w:line="276" w:lineRule="auto"/>
    </w:pPr>
    <w:rPr>
      <w:rFonts w:ascii="Courier New" w:eastAsia="Times New Roman" w:hAnsi="Courier New" w:cs="Calibri"/>
      <w:kern w:val="1"/>
      <w:sz w:val="20"/>
      <w:szCs w:val="20"/>
      <w:lang w:eastAsia="ar-SA"/>
    </w:rPr>
  </w:style>
  <w:style w:type="paragraph" w:customStyle="1" w:styleId="WW-">
    <w:name w:val="WW-Название"/>
    <w:basedOn w:val="a0"/>
    <w:next w:val="aff7"/>
    <w:rsid w:val="005426F8"/>
    <w:pPr>
      <w:suppressAutoHyphens/>
      <w:spacing w:after="0" w:line="240" w:lineRule="auto"/>
      <w:jc w:val="center"/>
    </w:pPr>
    <w:rPr>
      <w:rFonts w:ascii="Calibri" w:eastAsia="Calibri" w:hAnsi="Calibri" w:cs="Calibri"/>
      <w:b/>
      <w:bCs/>
      <w:kern w:val="1"/>
      <w:sz w:val="36"/>
      <w:szCs w:val="36"/>
      <w:lang w:eastAsia="ar-SA"/>
    </w:rPr>
  </w:style>
  <w:style w:type="paragraph" w:customStyle="1" w:styleId="consplusnormal1">
    <w:name w:val="consplusnormal"/>
    <w:basedOn w:val="a0"/>
    <w:rsid w:val="005426F8"/>
    <w:pPr>
      <w:suppressAutoHyphens/>
      <w:spacing w:before="187" w:after="187" w:line="240" w:lineRule="auto"/>
      <w:ind w:left="187" w:right="187"/>
    </w:pPr>
    <w:rPr>
      <w:rFonts w:ascii="Calibri" w:eastAsia="Times New Roman" w:hAnsi="Calibri" w:cs="Calibri"/>
      <w:kern w:val="1"/>
      <w:sz w:val="24"/>
      <w:szCs w:val="24"/>
      <w:lang w:eastAsia="ar-SA"/>
    </w:rPr>
  </w:style>
  <w:style w:type="paragraph" w:customStyle="1" w:styleId="affb">
    <w:name w:val="Содержимое таблицы"/>
    <w:basedOn w:val="a0"/>
    <w:uiPriority w:val="99"/>
    <w:rsid w:val="005426F8"/>
    <w:pPr>
      <w:suppressLineNumbers/>
      <w:suppressAutoHyphens/>
      <w:spacing w:after="0" w:line="240" w:lineRule="auto"/>
      <w:ind w:firstLine="567"/>
      <w:jc w:val="both"/>
    </w:pPr>
    <w:rPr>
      <w:rFonts w:ascii="Times New Roman" w:eastAsia="Arial Unicode MS" w:hAnsi="Times New Roman" w:cs="Times New Roman"/>
      <w:kern w:val="1"/>
      <w:sz w:val="24"/>
      <w:szCs w:val="24"/>
      <w:lang w:eastAsia="ar-SA"/>
    </w:rPr>
  </w:style>
  <w:style w:type="paragraph" w:customStyle="1" w:styleId="affc">
    <w:name w:val="Заголовок статьи"/>
    <w:basedOn w:val="a0"/>
    <w:rsid w:val="005426F8"/>
    <w:pPr>
      <w:widowControl w:val="0"/>
      <w:suppressAutoHyphens/>
      <w:spacing w:after="0" w:line="240" w:lineRule="auto"/>
      <w:ind w:left="1612" w:hanging="892"/>
      <w:jc w:val="both"/>
    </w:pPr>
    <w:rPr>
      <w:rFonts w:ascii="Arial" w:eastAsia="Times New Roman" w:hAnsi="Arial" w:cs="Arial"/>
      <w:kern w:val="1"/>
      <w:sz w:val="20"/>
      <w:szCs w:val="20"/>
      <w:lang w:eastAsia="ar-SA"/>
    </w:rPr>
  </w:style>
  <w:style w:type="paragraph" w:customStyle="1" w:styleId="ConsPlusNonformat">
    <w:name w:val="ConsPlusNonformat"/>
    <w:rsid w:val="005426F8"/>
    <w:pPr>
      <w:widowControl w:val="0"/>
      <w:suppressAutoHyphens/>
      <w:spacing w:after="0" w:line="240" w:lineRule="auto"/>
    </w:pPr>
    <w:rPr>
      <w:rFonts w:ascii="Courier New" w:eastAsia="Times New Roman" w:hAnsi="Courier New" w:cs="Courier New"/>
      <w:kern w:val="1"/>
      <w:sz w:val="20"/>
      <w:szCs w:val="20"/>
      <w:lang w:eastAsia="ar-SA"/>
    </w:rPr>
  </w:style>
  <w:style w:type="paragraph" w:styleId="affd">
    <w:name w:val="Body Text Indent"/>
    <w:basedOn w:val="a0"/>
    <w:link w:val="2e"/>
    <w:uiPriority w:val="99"/>
    <w:rsid w:val="005426F8"/>
    <w:pPr>
      <w:suppressAutoHyphens/>
      <w:spacing w:after="120" w:line="240" w:lineRule="auto"/>
      <w:ind w:left="283"/>
    </w:pPr>
    <w:rPr>
      <w:rFonts w:ascii="Times New Roman" w:eastAsia="Times New Roman" w:hAnsi="Times New Roman" w:cs="Times New Roman"/>
      <w:kern w:val="1"/>
      <w:sz w:val="24"/>
      <w:szCs w:val="24"/>
      <w:lang w:eastAsia="ar-SA"/>
    </w:rPr>
  </w:style>
  <w:style w:type="character" w:customStyle="1" w:styleId="2e">
    <w:name w:val="Основной текст с отступом Знак2"/>
    <w:basedOn w:val="a1"/>
    <w:link w:val="affd"/>
    <w:uiPriority w:val="99"/>
    <w:rsid w:val="005426F8"/>
    <w:rPr>
      <w:rFonts w:ascii="Times New Roman" w:eastAsia="Times New Roman" w:hAnsi="Times New Roman" w:cs="Times New Roman"/>
      <w:kern w:val="1"/>
      <w:sz w:val="24"/>
      <w:szCs w:val="24"/>
      <w:lang w:eastAsia="ar-SA"/>
    </w:rPr>
  </w:style>
  <w:style w:type="paragraph" w:customStyle="1" w:styleId="1fd">
    <w:name w:val="Текст выноски1"/>
    <w:basedOn w:val="a0"/>
    <w:rsid w:val="005426F8"/>
    <w:pPr>
      <w:suppressAutoHyphens/>
      <w:spacing w:after="0" w:line="240" w:lineRule="auto"/>
    </w:pPr>
    <w:rPr>
      <w:rFonts w:ascii="Tahoma" w:eastAsia="Times New Roman" w:hAnsi="Tahoma" w:cs="Tahoma"/>
      <w:kern w:val="1"/>
      <w:sz w:val="16"/>
      <w:szCs w:val="16"/>
      <w:lang w:eastAsia="ar-SA"/>
    </w:rPr>
  </w:style>
  <w:style w:type="paragraph" w:customStyle="1" w:styleId="1fe">
    <w:name w:val="Обычный1"/>
    <w:qFormat/>
    <w:rsid w:val="005426F8"/>
    <w:pPr>
      <w:widowControl w:val="0"/>
      <w:suppressAutoHyphens/>
      <w:overflowPunct w:val="0"/>
      <w:autoSpaceDE w:val="0"/>
      <w:spacing w:after="0" w:line="240" w:lineRule="auto"/>
      <w:jc w:val="both"/>
      <w:textAlignment w:val="baseline"/>
    </w:pPr>
    <w:rPr>
      <w:rFonts w:ascii="Times New Roman" w:eastAsia="Times New Roman" w:hAnsi="Times New Roman" w:cs="Times New Roman"/>
      <w:kern w:val="1"/>
      <w:sz w:val="28"/>
      <w:szCs w:val="20"/>
      <w:lang w:eastAsia="ar-SA"/>
    </w:rPr>
  </w:style>
  <w:style w:type="paragraph" w:customStyle="1" w:styleId="affe">
    <w:name w:val="Заголовок таблицы"/>
    <w:basedOn w:val="affb"/>
    <w:uiPriority w:val="99"/>
    <w:rsid w:val="005426F8"/>
    <w:pPr>
      <w:jc w:val="center"/>
    </w:pPr>
    <w:rPr>
      <w:b/>
      <w:bCs/>
    </w:rPr>
  </w:style>
  <w:style w:type="paragraph" w:customStyle="1" w:styleId="ConsPlusDocList">
    <w:name w:val="ConsPlusDocList"/>
    <w:next w:val="a0"/>
    <w:rsid w:val="005426F8"/>
    <w:pPr>
      <w:widowControl w:val="0"/>
      <w:suppressAutoHyphens/>
      <w:autoSpaceDE w:val="0"/>
      <w:spacing w:after="0" w:line="240" w:lineRule="auto"/>
    </w:pPr>
    <w:rPr>
      <w:rFonts w:ascii="Arial" w:eastAsia="Arial" w:hAnsi="Arial" w:cs="Arial"/>
      <w:kern w:val="1"/>
      <w:sz w:val="20"/>
      <w:szCs w:val="20"/>
      <w:lang w:eastAsia="ar-SA"/>
    </w:rPr>
  </w:style>
  <w:style w:type="paragraph" w:customStyle="1" w:styleId="ConsPlusCell">
    <w:name w:val="ConsPlusCell"/>
    <w:next w:val="a0"/>
    <w:rsid w:val="005426F8"/>
    <w:pPr>
      <w:widowControl w:val="0"/>
      <w:suppressAutoHyphens/>
      <w:autoSpaceDE w:val="0"/>
      <w:spacing w:after="0" w:line="240" w:lineRule="auto"/>
    </w:pPr>
    <w:rPr>
      <w:rFonts w:ascii="Arial" w:eastAsia="Arial" w:hAnsi="Arial" w:cs="Arial"/>
      <w:kern w:val="1"/>
      <w:sz w:val="20"/>
      <w:szCs w:val="20"/>
      <w:lang w:eastAsia="ar-SA"/>
    </w:rPr>
  </w:style>
  <w:style w:type="paragraph" w:customStyle="1" w:styleId="ConsPlusTitle">
    <w:name w:val="ConsPlusTitle"/>
    <w:next w:val="a0"/>
    <w:rsid w:val="005426F8"/>
    <w:pPr>
      <w:widowControl w:val="0"/>
      <w:suppressAutoHyphens/>
      <w:autoSpaceDE w:val="0"/>
      <w:spacing w:after="0" w:line="240" w:lineRule="auto"/>
    </w:pPr>
    <w:rPr>
      <w:rFonts w:ascii="Arial" w:eastAsia="Arial" w:hAnsi="Arial" w:cs="Arial"/>
      <w:b/>
      <w:bCs/>
      <w:kern w:val="1"/>
      <w:sz w:val="20"/>
      <w:szCs w:val="20"/>
      <w:lang w:eastAsia="ar-SA"/>
    </w:rPr>
  </w:style>
  <w:style w:type="paragraph" w:customStyle="1" w:styleId="311">
    <w:name w:val="Основной текст с отступом 31"/>
    <w:basedOn w:val="a0"/>
    <w:rsid w:val="005426F8"/>
    <w:pPr>
      <w:suppressAutoHyphens/>
      <w:spacing w:after="0" w:line="240" w:lineRule="auto"/>
      <w:ind w:firstLine="360"/>
      <w:jc w:val="both"/>
    </w:pPr>
    <w:rPr>
      <w:rFonts w:ascii="Times New Roman" w:eastAsia="Times New Roman" w:hAnsi="Times New Roman" w:cs="Times New Roman"/>
      <w:kern w:val="1"/>
      <w:sz w:val="24"/>
      <w:szCs w:val="24"/>
      <w:lang w:eastAsia="ar-SA"/>
    </w:rPr>
  </w:style>
  <w:style w:type="paragraph" w:customStyle="1" w:styleId="211">
    <w:name w:val="Основной текст 21"/>
    <w:basedOn w:val="a0"/>
    <w:rsid w:val="005426F8"/>
    <w:pPr>
      <w:suppressAutoHyphens/>
      <w:spacing w:after="0" w:line="240" w:lineRule="auto"/>
      <w:jc w:val="center"/>
    </w:pPr>
    <w:rPr>
      <w:rFonts w:ascii="Times New Roman" w:eastAsia="Times New Roman" w:hAnsi="Times New Roman" w:cs="Times New Roman"/>
      <w:b/>
      <w:bCs/>
      <w:kern w:val="1"/>
      <w:sz w:val="24"/>
      <w:szCs w:val="24"/>
      <w:lang w:eastAsia="ar-SA"/>
    </w:rPr>
  </w:style>
  <w:style w:type="paragraph" w:customStyle="1" w:styleId="style13334547030000000466msonormal">
    <w:name w:val="style_13334547030000000466msonormal"/>
    <w:basedOn w:val="a0"/>
    <w:rsid w:val="005426F8"/>
    <w:pPr>
      <w:suppressAutoHyphens/>
      <w:spacing w:before="280" w:after="280" w:line="240" w:lineRule="auto"/>
    </w:pPr>
    <w:rPr>
      <w:rFonts w:ascii="Times New Roman" w:eastAsia="Times New Roman" w:hAnsi="Times New Roman" w:cs="Times New Roman"/>
      <w:kern w:val="1"/>
      <w:sz w:val="24"/>
      <w:szCs w:val="24"/>
      <w:lang w:eastAsia="ar-SA"/>
    </w:rPr>
  </w:style>
  <w:style w:type="paragraph" w:customStyle="1" w:styleId="1ff">
    <w:name w:val="Знак Знак Знак1 Знак"/>
    <w:basedOn w:val="a0"/>
    <w:rsid w:val="005426F8"/>
    <w:pPr>
      <w:tabs>
        <w:tab w:val="left" w:pos="360"/>
      </w:tabs>
      <w:suppressAutoHyphens/>
      <w:spacing w:line="240" w:lineRule="exact"/>
    </w:pPr>
    <w:rPr>
      <w:rFonts w:ascii="Verdana" w:eastAsia="Times New Roman" w:hAnsi="Verdana" w:cs="Verdana"/>
      <w:kern w:val="1"/>
      <w:sz w:val="20"/>
      <w:szCs w:val="20"/>
      <w:lang w:val="en-US" w:eastAsia="ar-SA"/>
    </w:rPr>
  </w:style>
  <w:style w:type="paragraph" w:customStyle="1" w:styleId="1ff0">
    <w:name w:val="Текст сноски1"/>
    <w:rsid w:val="005426F8"/>
    <w:pPr>
      <w:widowControl w:val="0"/>
      <w:suppressAutoHyphens/>
      <w:spacing w:after="0" w:line="240" w:lineRule="auto"/>
      <w:ind w:left="283" w:hanging="283"/>
    </w:pPr>
    <w:rPr>
      <w:rFonts w:ascii="Times New Roman" w:eastAsia="SimSun" w:hAnsi="Times New Roman" w:cs="Times New Roman"/>
      <w:kern w:val="1"/>
      <w:sz w:val="20"/>
      <w:szCs w:val="20"/>
      <w:lang w:eastAsia="ar-SA"/>
    </w:rPr>
  </w:style>
  <w:style w:type="paragraph" w:customStyle="1" w:styleId="2f">
    <w:name w:val="Основной текст (2)"/>
    <w:basedOn w:val="a0"/>
    <w:rsid w:val="005426F8"/>
    <w:pPr>
      <w:shd w:val="clear" w:color="auto" w:fill="FFFFFF"/>
      <w:suppressAutoHyphens/>
      <w:spacing w:after="0" w:line="240" w:lineRule="atLeast"/>
    </w:pPr>
    <w:rPr>
      <w:rFonts w:ascii="Arial" w:eastAsia="Times New Roman" w:hAnsi="Arial" w:cs="Arial"/>
      <w:kern w:val="1"/>
      <w:sz w:val="21"/>
      <w:szCs w:val="21"/>
      <w:lang w:val="x-none" w:eastAsia="ar-SA"/>
    </w:rPr>
  </w:style>
  <w:style w:type="paragraph" w:customStyle="1" w:styleId="220">
    <w:name w:val="Основной текст 22"/>
    <w:basedOn w:val="a0"/>
    <w:rsid w:val="005426F8"/>
    <w:pPr>
      <w:suppressAutoHyphens/>
      <w:spacing w:after="120" w:line="480" w:lineRule="auto"/>
    </w:pPr>
    <w:rPr>
      <w:rFonts w:ascii="Times New Roman" w:eastAsia="Times New Roman" w:hAnsi="Times New Roman" w:cs="Times New Roman"/>
      <w:kern w:val="1"/>
      <w:sz w:val="24"/>
      <w:szCs w:val="24"/>
      <w:lang w:eastAsia="ar-SA"/>
    </w:rPr>
  </w:style>
  <w:style w:type="paragraph" w:customStyle="1" w:styleId="2f0">
    <w:name w:val="Название2"/>
    <w:basedOn w:val="a0"/>
    <w:rsid w:val="005426F8"/>
    <w:pPr>
      <w:suppressLineNumbers/>
      <w:suppressAutoHyphens/>
      <w:spacing w:before="120" w:after="120" w:line="240" w:lineRule="auto"/>
    </w:pPr>
    <w:rPr>
      <w:rFonts w:ascii="Times New Roman" w:eastAsia="Times New Roman" w:hAnsi="Times New Roman" w:cs="Tahoma"/>
      <w:i/>
      <w:iCs/>
      <w:kern w:val="1"/>
      <w:sz w:val="24"/>
      <w:szCs w:val="24"/>
      <w:lang w:eastAsia="ar-SA"/>
    </w:rPr>
  </w:style>
  <w:style w:type="paragraph" w:customStyle="1" w:styleId="2f1">
    <w:name w:val="Указатель2"/>
    <w:basedOn w:val="a0"/>
    <w:rsid w:val="005426F8"/>
    <w:pPr>
      <w:suppressLineNumbers/>
      <w:suppressAutoHyphens/>
      <w:spacing w:after="0" w:line="240" w:lineRule="auto"/>
    </w:pPr>
    <w:rPr>
      <w:rFonts w:ascii="Times New Roman" w:eastAsia="Times New Roman" w:hAnsi="Times New Roman" w:cs="Tahoma"/>
      <w:kern w:val="1"/>
      <w:sz w:val="24"/>
      <w:szCs w:val="24"/>
      <w:lang w:eastAsia="ar-SA"/>
    </w:rPr>
  </w:style>
  <w:style w:type="paragraph" w:customStyle="1" w:styleId="1ff1">
    <w:name w:val="Название1"/>
    <w:basedOn w:val="a0"/>
    <w:rsid w:val="005426F8"/>
    <w:pPr>
      <w:suppressLineNumbers/>
      <w:suppressAutoHyphens/>
      <w:spacing w:before="120" w:after="120" w:line="240" w:lineRule="auto"/>
    </w:pPr>
    <w:rPr>
      <w:rFonts w:ascii="Times New Roman" w:eastAsia="Times New Roman" w:hAnsi="Times New Roman" w:cs="Tahoma"/>
      <w:i/>
      <w:iCs/>
      <w:kern w:val="1"/>
      <w:sz w:val="24"/>
      <w:szCs w:val="24"/>
      <w:lang w:eastAsia="ar-SA"/>
    </w:rPr>
  </w:style>
  <w:style w:type="paragraph" w:customStyle="1" w:styleId="afff">
    <w:name w:val="Знак"/>
    <w:basedOn w:val="a0"/>
    <w:rsid w:val="005426F8"/>
    <w:pPr>
      <w:tabs>
        <w:tab w:val="left" w:pos="360"/>
      </w:tabs>
      <w:suppressAutoHyphens/>
      <w:spacing w:line="240" w:lineRule="exact"/>
    </w:pPr>
    <w:rPr>
      <w:rFonts w:ascii="Verdana" w:eastAsia="Times New Roman" w:hAnsi="Verdana" w:cs="Verdana"/>
      <w:kern w:val="1"/>
      <w:sz w:val="20"/>
      <w:szCs w:val="20"/>
      <w:lang w:val="en-US" w:eastAsia="ar-SA"/>
    </w:rPr>
  </w:style>
  <w:style w:type="paragraph" w:customStyle="1" w:styleId="230">
    <w:name w:val="Основной текст с отступом 23"/>
    <w:basedOn w:val="a0"/>
    <w:rsid w:val="005426F8"/>
    <w:pPr>
      <w:suppressAutoHyphens/>
      <w:spacing w:after="0" w:line="240" w:lineRule="auto"/>
      <w:ind w:firstLine="567"/>
      <w:jc w:val="center"/>
    </w:pPr>
    <w:rPr>
      <w:rFonts w:ascii="Times New Roman" w:eastAsia="Times New Roman" w:hAnsi="Times New Roman" w:cs="Times New Roman"/>
      <w:b/>
      <w:kern w:val="1"/>
      <w:sz w:val="26"/>
      <w:szCs w:val="20"/>
      <w:lang w:eastAsia="ar-SA"/>
    </w:rPr>
  </w:style>
  <w:style w:type="paragraph" w:customStyle="1" w:styleId="221">
    <w:name w:val="Основной текст с отступом 22"/>
    <w:basedOn w:val="a0"/>
    <w:rsid w:val="005426F8"/>
    <w:pPr>
      <w:suppressAutoHyphens/>
      <w:spacing w:after="0" w:line="240" w:lineRule="auto"/>
      <w:ind w:firstLine="900"/>
      <w:jc w:val="both"/>
    </w:pPr>
    <w:rPr>
      <w:rFonts w:ascii="Times New Roman" w:eastAsia="Times New Roman" w:hAnsi="Times New Roman" w:cs="Times New Roman"/>
      <w:kern w:val="1"/>
      <w:szCs w:val="20"/>
      <w:lang w:eastAsia="ar-SA"/>
    </w:rPr>
  </w:style>
  <w:style w:type="paragraph" w:customStyle="1" w:styleId="312">
    <w:name w:val="Основной текст 31"/>
    <w:basedOn w:val="a0"/>
    <w:rsid w:val="005426F8"/>
    <w:pPr>
      <w:suppressAutoHyphens/>
      <w:spacing w:after="0" w:line="240" w:lineRule="auto"/>
      <w:jc w:val="both"/>
    </w:pPr>
    <w:rPr>
      <w:rFonts w:ascii="Times New Roman" w:eastAsia="Times New Roman" w:hAnsi="Times New Roman" w:cs="Times New Roman"/>
      <w:kern w:val="1"/>
      <w:sz w:val="24"/>
      <w:szCs w:val="20"/>
      <w:lang w:eastAsia="ar-SA"/>
    </w:rPr>
  </w:style>
  <w:style w:type="paragraph" w:customStyle="1" w:styleId="WW-0">
    <w:name w:val="WW-Базовый"/>
    <w:rsid w:val="005426F8"/>
    <w:pPr>
      <w:suppressAutoHyphens/>
      <w:spacing w:after="200" w:line="276" w:lineRule="auto"/>
    </w:pPr>
    <w:rPr>
      <w:rFonts w:ascii="Times New Roman" w:eastAsia="Times New Roman" w:hAnsi="Times New Roman" w:cs="Times New Roman"/>
      <w:color w:val="00000A"/>
      <w:sz w:val="24"/>
      <w:szCs w:val="24"/>
      <w:lang w:eastAsia="ar-SA"/>
    </w:rPr>
  </w:style>
  <w:style w:type="paragraph" w:customStyle="1" w:styleId="Standard">
    <w:name w:val="Standard"/>
    <w:rsid w:val="005426F8"/>
    <w:pPr>
      <w:widowControl w:val="0"/>
      <w:suppressAutoHyphens/>
      <w:spacing w:after="0" w:line="240" w:lineRule="auto"/>
      <w:textAlignment w:val="baseline"/>
    </w:pPr>
    <w:rPr>
      <w:rFonts w:ascii="Times New Roman" w:eastAsia="Andale Sans UI" w:hAnsi="Times New Roman" w:cs="Tahoma"/>
      <w:kern w:val="1"/>
      <w:sz w:val="24"/>
      <w:szCs w:val="24"/>
      <w:lang w:val="de-DE" w:eastAsia="fa-IR" w:bidi="fa-IR"/>
    </w:rPr>
  </w:style>
  <w:style w:type="paragraph" w:customStyle="1" w:styleId="WW-1">
    <w:name w:val="WW-Базовый1"/>
    <w:rsid w:val="005426F8"/>
    <w:pPr>
      <w:tabs>
        <w:tab w:val="left" w:pos="708"/>
      </w:tabs>
      <w:suppressAutoHyphens/>
      <w:spacing w:after="200" w:line="276" w:lineRule="auto"/>
    </w:pPr>
    <w:rPr>
      <w:rFonts w:ascii="Times New Roman" w:eastAsia="Times New Roman" w:hAnsi="Times New Roman" w:cs="Times New Roman"/>
      <w:sz w:val="24"/>
      <w:szCs w:val="24"/>
      <w:lang w:eastAsia="ar-SA"/>
    </w:rPr>
  </w:style>
  <w:style w:type="paragraph" w:customStyle="1" w:styleId="2f2">
    <w:name w:val="Обычный2"/>
    <w:rsid w:val="005426F8"/>
    <w:pPr>
      <w:widowControl w:val="0"/>
      <w:suppressAutoHyphens/>
      <w:spacing w:after="0" w:line="276" w:lineRule="auto"/>
      <w:ind w:firstLine="420"/>
    </w:pPr>
    <w:rPr>
      <w:rFonts w:ascii="Times New Roman" w:eastAsia="Arial" w:hAnsi="Times New Roman" w:cs="Times New Roman"/>
      <w:kern w:val="1"/>
      <w:sz w:val="20"/>
      <w:szCs w:val="20"/>
      <w:lang w:eastAsia="ar-SA"/>
    </w:rPr>
  </w:style>
  <w:style w:type="paragraph" w:customStyle="1" w:styleId="2f3">
    <w:name w:val="Абзац списка2"/>
    <w:basedOn w:val="a0"/>
    <w:rsid w:val="005426F8"/>
    <w:pPr>
      <w:suppressAutoHyphens/>
      <w:spacing w:after="0" w:line="240" w:lineRule="auto"/>
      <w:ind w:left="720"/>
    </w:pPr>
    <w:rPr>
      <w:rFonts w:ascii="Times New Roman" w:eastAsia="Times New Roman" w:hAnsi="Times New Roman" w:cs="Times New Roman"/>
      <w:kern w:val="1"/>
      <w:sz w:val="24"/>
      <w:szCs w:val="24"/>
      <w:lang w:eastAsia="ar-SA"/>
    </w:rPr>
  </w:style>
  <w:style w:type="paragraph" w:customStyle="1" w:styleId="TableContents">
    <w:name w:val="Table Contents"/>
    <w:basedOn w:val="a0"/>
    <w:rsid w:val="005426F8"/>
    <w:pPr>
      <w:widowControl w:val="0"/>
      <w:suppressAutoHyphens/>
      <w:spacing w:after="0" w:line="240" w:lineRule="auto"/>
    </w:pPr>
    <w:rPr>
      <w:rFonts w:ascii="Times New Roman" w:eastAsia="Arial Unicode MS" w:hAnsi="Times New Roman" w:cs="Tahoma"/>
      <w:color w:val="000000"/>
      <w:sz w:val="24"/>
      <w:szCs w:val="24"/>
      <w:lang w:val="en-US" w:bidi="en-US"/>
    </w:rPr>
  </w:style>
  <w:style w:type="paragraph" w:customStyle="1" w:styleId="320">
    <w:name w:val="Основной текст 32"/>
    <w:basedOn w:val="a0"/>
    <w:rsid w:val="005426F8"/>
    <w:pPr>
      <w:suppressAutoHyphens/>
      <w:spacing w:after="120" w:line="240" w:lineRule="auto"/>
    </w:pPr>
    <w:rPr>
      <w:rFonts w:ascii="Times New Roman" w:eastAsia="Times New Roman" w:hAnsi="Times New Roman" w:cs="Times New Roman"/>
      <w:kern w:val="1"/>
      <w:sz w:val="16"/>
      <w:szCs w:val="16"/>
      <w:lang w:eastAsia="ar-SA"/>
    </w:rPr>
  </w:style>
  <w:style w:type="paragraph" w:customStyle="1" w:styleId="4a">
    <w:name w:val="Название объекта4"/>
    <w:basedOn w:val="a0"/>
    <w:next w:val="a0"/>
    <w:rsid w:val="005426F8"/>
    <w:pPr>
      <w:suppressAutoHyphens/>
      <w:spacing w:after="200" w:line="276" w:lineRule="auto"/>
    </w:pPr>
    <w:rPr>
      <w:rFonts w:ascii="Calibri" w:eastAsia="Calibri" w:hAnsi="Calibri" w:cs="Calibri"/>
      <w:b/>
      <w:bCs/>
      <w:sz w:val="20"/>
      <w:szCs w:val="20"/>
      <w:lang w:eastAsia="ar-SA"/>
    </w:rPr>
  </w:style>
  <w:style w:type="paragraph" w:customStyle="1" w:styleId="c2">
    <w:name w:val="c2"/>
    <w:basedOn w:val="a0"/>
    <w:rsid w:val="005426F8"/>
    <w:pPr>
      <w:spacing w:before="280" w:after="280" w:line="240" w:lineRule="auto"/>
    </w:pPr>
    <w:rPr>
      <w:rFonts w:ascii="Times New Roman" w:eastAsia="Times New Roman" w:hAnsi="Times New Roman" w:cs="Times New Roman"/>
      <w:sz w:val="24"/>
      <w:szCs w:val="24"/>
      <w:lang w:eastAsia="ar-SA"/>
    </w:rPr>
  </w:style>
  <w:style w:type="numbering" w:customStyle="1" w:styleId="33">
    <w:name w:val="Нет списка3"/>
    <w:next w:val="a3"/>
    <w:uiPriority w:val="99"/>
    <w:unhideWhenUsed/>
    <w:rsid w:val="005426F8"/>
    <w:pPr>
      <w:numPr>
        <w:numId w:val="4"/>
      </w:numPr>
    </w:pPr>
  </w:style>
  <w:style w:type="paragraph" w:customStyle="1" w:styleId="2f4">
    <w:name w:val="Заголовок2"/>
    <w:basedOn w:val="a0"/>
    <w:next w:val="aff5"/>
    <w:uiPriority w:val="99"/>
    <w:rsid w:val="005426F8"/>
    <w:pPr>
      <w:keepNext/>
      <w:suppressAutoHyphens/>
      <w:spacing w:before="240" w:after="120" w:line="240" w:lineRule="auto"/>
    </w:pPr>
    <w:rPr>
      <w:rFonts w:ascii="Arial" w:eastAsia="Microsoft YaHei" w:hAnsi="Arial" w:cs="Mangal"/>
      <w:kern w:val="1"/>
      <w:sz w:val="28"/>
      <w:szCs w:val="28"/>
      <w:lang w:eastAsia="ar-SA"/>
    </w:rPr>
  </w:style>
  <w:style w:type="character" w:customStyle="1" w:styleId="2f5">
    <w:name w:val="Текст сноски Знак2"/>
    <w:basedOn w:val="a1"/>
    <w:uiPriority w:val="99"/>
    <w:rsid w:val="005426F8"/>
    <w:rPr>
      <w:kern w:val="1"/>
      <w:lang w:eastAsia="ar-SA"/>
    </w:rPr>
  </w:style>
  <w:style w:type="paragraph" w:customStyle="1" w:styleId="CharCharCarCarCharCharCarCarCharCharCarCarCharChar">
    <w:name w:val="Char Char Car Car Char Char Car Car Char Char Car Car Char Char"/>
    <w:basedOn w:val="a0"/>
    <w:uiPriority w:val="99"/>
    <w:rsid w:val="005426F8"/>
    <w:pPr>
      <w:spacing w:line="240" w:lineRule="exact"/>
    </w:pPr>
    <w:rPr>
      <w:rFonts w:ascii="Times New Roman" w:eastAsia="Times New Roman" w:hAnsi="Times New Roman" w:cs="Times New Roman"/>
      <w:sz w:val="20"/>
      <w:szCs w:val="20"/>
      <w:lang w:eastAsia="ru-RU"/>
    </w:rPr>
  </w:style>
  <w:style w:type="character" w:customStyle="1" w:styleId="props-listname-i">
    <w:name w:val="props-list__name-i"/>
    <w:rsid w:val="005426F8"/>
  </w:style>
  <w:style w:type="paragraph" w:styleId="z-">
    <w:name w:val="HTML Top of Form"/>
    <w:basedOn w:val="a0"/>
    <w:next w:val="a0"/>
    <w:link w:val="z-0"/>
    <w:hidden/>
    <w:uiPriority w:val="99"/>
    <w:unhideWhenUsed/>
    <w:rsid w:val="005426F8"/>
    <w:pPr>
      <w:pBdr>
        <w:bottom w:val="single" w:sz="6" w:space="1" w:color="auto"/>
      </w:pBdr>
      <w:spacing w:after="0" w:line="240" w:lineRule="auto"/>
      <w:jc w:val="center"/>
    </w:pPr>
    <w:rPr>
      <w:rFonts w:ascii="Arial" w:eastAsia="Times New Roman" w:hAnsi="Arial" w:cs="Times New Roman"/>
      <w:vanish/>
      <w:sz w:val="16"/>
      <w:szCs w:val="16"/>
      <w:lang w:eastAsia="ar-SA"/>
    </w:rPr>
  </w:style>
  <w:style w:type="character" w:customStyle="1" w:styleId="z-0">
    <w:name w:val="z-Начало формы Знак"/>
    <w:basedOn w:val="a1"/>
    <w:link w:val="z-"/>
    <w:uiPriority w:val="99"/>
    <w:rsid w:val="005426F8"/>
    <w:rPr>
      <w:rFonts w:ascii="Arial" w:eastAsia="Times New Roman" w:hAnsi="Arial" w:cs="Times New Roman"/>
      <w:vanish/>
      <w:sz w:val="16"/>
      <w:szCs w:val="16"/>
      <w:lang w:eastAsia="ar-SA"/>
    </w:rPr>
  </w:style>
  <w:style w:type="paragraph" w:styleId="z-1">
    <w:name w:val="HTML Bottom of Form"/>
    <w:basedOn w:val="a0"/>
    <w:next w:val="a0"/>
    <w:link w:val="z-2"/>
    <w:hidden/>
    <w:uiPriority w:val="99"/>
    <w:unhideWhenUsed/>
    <w:rsid w:val="005426F8"/>
    <w:pPr>
      <w:pBdr>
        <w:top w:val="single" w:sz="6" w:space="1" w:color="auto"/>
      </w:pBdr>
      <w:spacing w:after="0" w:line="240" w:lineRule="auto"/>
      <w:jc w:val="center"/>
    </w:pPr>
    <w:rPr>
      <w:rFonts w:ascii="Arial" w:eastAsia="Times New Roman" w:hAnsi="Arial" w:cs="Times New Roman"/>
      <w:vanish/>
      <w:sz w:val="16"/>
      <w:szCs w:val="16"/>
      <w:lang w:eastAsia="ar-SA"/>
    </w:rPr>
  </w:style>
  <w:style w:type="character" w:customStyle="1" w:styleId="z-2">
    <w:name w:val="z-Конец формы Знак"/>
    <w:basedOn w:val="a1"/>
    <w:link w:val="z-1"/>
    <w:uiPriority w:val="99"/>
    <w:rsid w:val="005426F8"/>
    <w:rPr>
      <w:rFonts w:ascii="Arial" w:eastAsia="Times New Roman" w:hAnsi="Arial" w:cs="Times New Roman"/>
      <w:vanish/>
      <w:sz w:val="16"/>
      <w:szCs w:val="16"/>
      <w:lang w:eastAsia="ar-SA"/>
    </w:rPr>
  </w:style>
  <w:style w:type="paragraph" w:customStyle="1" w:styleId="available">
    <w:name w:val="available"/>
    <w:basedOn w:val="a0"/>
    <w:uiPriority w:val="99"/>
    <w:rsid w:val="005426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tact-telephone">
    <w:name w:val="contact-telephone"/>
    <w:basedOn w:val="29"/>
    <w:rsid w:val="005426F8"/>
  </w:style>
  <w:style w:type="character" w:customStyle="1" w:styleId="contact-emailto">
    <w:name w:val="contact-emailto"/>
    <w:basedOn w:val="29"/>
    <w:rsid w:val="005426F8"/>
  </w:style>
  <w:style w:type="character" w:customStyle="1" w:styleId="contact-fax">
    <w:name w:val="contact-fax"/>
    <w:basedOn w:val="a1"/>
    <w:rsid w:val="005426F8"/>
  </w:style>
  <w:style w:type="paragraph" w:customStyle="1" w:styleId="prod-block">
    <w:name w:val="prod-block"/>
    <w:basedOn w:val="a0"/>
    <w:uiPriority w:val="99"/>
    <w:rsid w:val="005426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title">
    <w:name w:val="prod-title"/>
    <w:rsid w:val="005426F8"/>
  </w:style>
  <w:style w:type="character" w:customStyle="1" w:styleId="prod-color-block">
    <w:name w:val="prod-color-block"/>
    <w:rsid w:val="005426F8"/>
  </w:style>
  <w:style w:type="character" w:customStyle="1" w:styleId="value">
    <w:name w:val="value"/>
    <w:rsid w:val="005426F8"/>
  </w:style>
  <w:style w:type="character" w:customStyle="1" w:styleId="small">
    <w:name w:val="small"/>
    <w:rsid w:val="005426F8"/>
  </w:style>
  <w:style w:type="table" w:customStyle="1" w:styleId="2f6">
    <w:name w:val="Сетка таблицы2"/>
    <w:basedOn w:val="a2"/>
    <w:next w:val="a4"/>
    <w:uiPriority w:val="59"/>
    <w:rsid w:val="005426F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7">
    <w:name w:val="Текст выноски2"/>
    <w:basedOn w:val="a0"/>
    <w:uiPriority w:val="99"/>
    <w:rsid w:val="005426F8"/>
    <w:pPr>
      <w:suppressAutoHyphens/>
      <w:spacing w:after="0" w:line="240" w:lineRule="auto"/>
    </w:pPr>
    <w:rPr>
      <w:rFonts w:ascii="Tahoma" w:eastAsia="Times New Roman" w:hAnsi="Tahoma" w:cs="Tahoma"/>
      <w:kern w:val="1"/>
      <w:sz w:val="16"/>
      <w:szCs w:val="16"/>
      <w:lang w:eastAsia="ar-SA"/>
    </w:rPr>
  </w:style>
  <w:style w:type="numbering" w:customStyle="1" w:styleId="4">
    <w:name w:val="Нет списка4"/>
    <w:next w:val="a3"/>
    <w:unhideWhenUsed/>
    <w:rsid w:val="005426F8"/>
    <w:pPr>
      <w:numPr>
        <w:numId w:val="9"/>
      </w:numPr>
    </w:pPr>
  </w:style>
  <w:style w:type="table" w:customStyle="1" w:styleId="3f">
    <w:name w:val="Сетка таблицы3"/>
    <w:basedOn w:val="a2"/>
    <w:next w:val="a4"/>
    <w:uiPriority w:val="59"/>
    <w:rsid w:val="005426F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
    <w:name w:val="Нет списка5"/>
    <w:next w:val="a3"/>
    <w:unhideWhenUsed/>
    <w:rsid w:val="005426F8"/>
    <w:pPr>
      <w:numPr>
        <w:numId w:val="19"/>
      </w:numPr>
    </w:pPr>
  </w:style>
  <w:style w:type="table" w:customStyle="1" w:styleId="4b">
    <w:name w:val="Сетка таблицы4"/>
    <w:basedOn w:val="a2"/>
    <w:next w:val="a4"/>
    <w:uiPriority w:val="59"/>
    <w:rsid w:val="005426F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4">
    <w:name w:val="Нет списка6"/>
    <w:next w:val="a3"/>
    <w:uiPriority w:val="99"/>
    <w:semiHidden/>
    <w:unhideWhenUsed/>
    <w:rsid w:val="005426F8"/>
  </w:style>
  <w:style w:type="numbering" w:customStyle="1" w:styleId="73">
    <w:name w:val="Нет списка7"/>
    <w:next w:val="a3"/>
    <w:uiPriority w:val="99"/>
    <w:semiHidden/>
    <w:unhideWhenUsed/>
    <w:rsid w:val="005426F8"/>
  </w:style>
  <w:style w:type="table" w:customStyle="1" w:styleId="55">
    <w:name w:val="Сетка таблицы5"/>
    <w:basedOn w:val="a2"/>
    <w:next w:val="a4"/>
    <w:uiPriority w:val="59"/>
    <w:rsid w:val="005426F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Знак Знак Знак1"/>
    <w:basedOn w:val="a0"/>
    <w:rsid w:val="005426F8"/>
    <w:pPr>
      <w:spacing w:line="240" w:lineRule="exact"/>
    </w:pPr>
    <w:rPr>
      <w:rFonts w:ascii="Verdana" w:eastAsia="Times New Roman" w:hAnsi="Verdana" w:cs="Times New Roman"/>
      <w:sz w:val="20"/>
      <w:szCs w:val="20"/>
      <w:lang w:val="en-US"/>
    </w:rPr>
  </w:style>
  <w:style w:type="paragraph" w:customStyle="1" w:styleId="3f0">
    <w:name w:val="Без интервала3"/>
    <w:rsid w:val="005426F8"/>
    <w:pPr>
      <w:spacing w:after="0" w:line="240" w:lineRule="auto"/>
    </w:pPr>
    <w:rPr>
      <w:rFonts w:ascii="Times New Roman" w:eastAsia="Times New Roman" w:hAnsi="Times New Roman" w:cs="Times New Roman"/>
      <w:sz w:val="24"/>
      <w:szCs w:val="24"/>
    </w:rPr>
  </w:style>
  <w:style w:type="paragraph" w:customStyle="1" w:styleId="Default">
    <w:name w:val="Default"/>
    <w:rsid w:val="005426F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Pa10">
    <w:name w:val="Pa10"/>
    <w:basedOn w:val="a0"/>
    <w:next w:val="a0"/>
    <w:uiPriority w:val="99"/>
    <w:rsid w:val="005426F8"/>
    <w:pPr>
      <w:autoSpaceDE w:val="0"/>
      <w:autoSpaceDN w:val="0"/>
      <w:adjustRightInd w:val="0"/>
      <w:spacing w:after="0" w:line="161" w:lineRule="atLeast"/>
    </w:pPr>
    <w:rPr>
      <w:rFonts w:ascii="Myriad Pro" w:eastAsia="Calibri" w:hAnsi="Myriad Pro" w:cs="Times New Roman"/>
      <w:sz w:val="24"/>
      <w:szCs w:val="24"/>
    </w:rPr>
  </w:style>
  <w:style w:type="character" w:customStyle="1" w:styleId="spellchecker-word-highlight">
    <w:name w:val="spellchecker-word-highlight"/>
    <w:basedOn w:val="a1"/>
    <w:rsid w:val="005426F8"/>
  </w:style>
  <w:style w:type="paragraph" w:customStyle="1" w:styleId="Heading">
    <w:name w:val="Heading"/>
    <w:basedOn w:val="Standard"/>
    <w:next w:val="Textbody"/>
    <w:rsid w:val="005426F8"/>
    <w:pPr>
      <w:keepNext/>
      <w:autoSpaceDN w:val="0"/>
      <w:spacing w:before="240" w:after="120"/>
    </w:pPr>
    <w:rPr>
      <w:rFonts w:ascii="Arial" w:eastAsia="Lucida Sans Unicode" w:hAnsi="Arial" w:cs="Mangal"/>
      <w:kern w:val="3"/>
      <w:sz w:val="28"/>
      <w:szCs w:val="28"/>
      <w:lang w:val="ru-RU" w:eastAsia="hi-IN" w:bidi="hi-IN"/>
    </w:rPr>
  </w:style>
  <w:style w:type="paragraph" w:customStyle="1" w:styleId="Textbody">
    <w:name w:val="Text body"/>
    <w:basedOn w:val="Standard"/>
    <w:rsid w:val="005426F8"/>
    <w:pPr>
      <w:widowControl/>
      <w:autoSpaceDN w:val="0"/>
      <w:spacing w:after="120"/>
    </w:pPr>
    <w:rPr>
      <w:rFonts w:eastAsia="Times New Roman" w:cs="Times New Roman"/>
      <w:kern w:val="3"/>
      <w:lang w:val="ru-RU" w:eastAsia="ar-SA" w:bidi="ar-SA"/>
    </w:rPr>
  </w:style>
  <w:style w:type="paragraph" w:styleId="afff0">
    <w:name w:val="caption"/>
    <w:basedOn w:val="Standard"/>
    <w:qFormat/>
    <w:rsid w:val="005426F8"/>
    <w:pPr>
      <w:widowControl/>
      <w:autoSpaceDN w:val="0"/>
      <w:ind w:left="-567"/>
      <w:jc w:val="center"/>
    </w:pPr>
    <w:rPr>
      <w:rFonts w:eastAsia="Times New Roman" w:cs="Times New Roman"/>
      <w:b/>
      <w:kern w:val="3"/>
      <w:szCs w:val="20"/>
      <w:lang w:val="ru-RU" w:eastAsia="ru-RU" w:bidi="ar-SA"/>
    </w:rPr>
  </w:style>
  <w:style w:type="paragraph" w:customStyle="1" w:styleId="Index">
    <w:name w:val="Index"/>
    <w:basedOn w:val="Standard"/>
    <w:rsid w:val="005426F8"/>
    <w:pPr>
      <w:widowControl/>
      <w:suppressLineNumbers/>
      <w:autoSpaceDN w:val="0"/>
      <w:spacing w:after="160" w:line="247" w:lineRule="auto"/>
    </w:pPr>
    <w:rPr>
      <w:rFonts w:ascii="Calibri" w:eastAsia="Calibri" w:hAnsi="Calibri" w:cs="Mangal"/>
      <w:kern w:val="3"/>
      <w:szCs w:val="22"/>
      <w:lang w:val="ru-RU" w:eastAsia="en-US" w:bidi="ar-SA"/>
    </w:rPr>
  </w:style>
  <w:style w:type="paragraph" w:customStyle="1" w:styleId="Textbodyindent">
    <w:name w:val="Text body indent"/>
    <w:basedOn w:val="Standard"/>
    <w:rsid w:val="005426F8"/>
    <w:pPr>
      <w:widowControl/>
      <w:autoSpaceDN w:val="0"/>
      <w:spacing w:after="120"/>
      <w:ind w:left="283"/>
    </w:pPr>
    <w:rPr>
      <w:rFonts w:eastAsia="Times New Roman" w:cs="Times New Roman"/>
      <w:kern w:val="3"/>
      <w:lang w:val="ru-RU" w:eastAsia="ar-SA" w:bidi="ar-SA"/>
    </w:rPr>
  </w:style>
  <w:style w:type="paragraph" w:customStyle="1" w:styleId="TableHeading">
    <w:name w:val="Table Heading"/>
    <w:basedOn w:val="TableContents"/>
    <w:rsid w:val="005426F8"/>
    <w:pPr>
      <w:autoSpaceDN w:val="0"/>
      <w:jc w:val="center"/>
      <w:textAlignment w:val="baseline"/>
    </w:pPr>
    <w:rPr>
      <w:b/>
      <w:bCs/>
      <w:kern w:val="3"/>
    </w:rPr>
  </w:style>
  <w:style w:type="paragraph" w:customStyle="1" w:styleId="Standarduser">
    <w:name w:val="Standard (user)"/>
    <w:rsid w:val="005426F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fa-IR" w:bidi="fa-IR"/>
    </w:rPr>
  </w:style>
  <w:style w:type="paragraph" w:styleId="3f1">
    <w:name w:val="Body Text Indent 3"/>
    <w:basedOn w:val="Standard"/>
    <w:link w:val="3f2"/>
    <w:uiPriority w:val="99"/>
    <w:rsid w:val="005426F8"/>
    <w:pPr>
      <w:widowControl/>
      <w:autoSpaceDN w:val="0"/>
      <w:spacing w:after="120" w:line="247" w:lineRule="auto"/>
      <w:ind w:left="283"/>
    </w:pPr>
    <w:rPr>
      <w:rFonts w:ascii="Calibri" w:eastAsia="Calibri" w:hAnsi="Calibri"/>
      <w:kern w:val="3"/>
      <w:sz w:val="16"/>
      <w:szCs w:val="16"/>
      <w:lang w:val="ru-RU" w:eastAsia="en-US" w:bidi="ar-SA"/>
    </w:rPr>
  </w:style>
  <w:style w:type="character" w:customStyle="1" w:styleId="3f2">
    <w:name w:val="Основной текст с отступом 3 Знак"/>
    <w:basedOn w:val="a1"/>
    <w:link w:val="3f1"/>
    <w:uiPriority w:val="99"/>
    <w:rsid w:val="005426F8"/>
    <w:rPr>
      <w:rFonts w:ascii="Calibri" w:eastAsia="Calibri" w:hAnsi="Calibri" w:cs="Tahoma"/>
      <w:kern w:val="3"/>
      <w:sz w:val="16"/>
      <w:szCs w:val="16"/>
    </w:rPr>
  </w:style>
  <w:style w:type="paragraph" w:customStyle="1" w:styleId="03osnovnoytexttabl">
    <w:name w:val="03osnovnoytexttabl"/>
    <w:basedOn w:val="Standard"/>
    <w:rsid w:val="005426F8"/>
    <w:pPr>
      <w:autoSpaceDN w:val="0"/>
      <w:spacing w:before="120" w:line="320" w:lineRule="atLeast"/>
    </w:pPr>
    <w:rPr>
      <w:rFonts w:ascii="GaramondC" w:eastAsia="Lucida Sans Unicode" w:hAnsi="GaramondC" w:cs="GaramondC"/>
      <w:color w:val="000000"/>
      <w:kern w:val="3"/>
      <w:sz w:val="20"/>
      <w:szCs w:val="20"/>
      <w:lang w:val="ru-RU" w:eastAsia="hi-IN" w:bidi="hi-IN"/>
    </w:rPr>
  </w:style>
  <w:style w:type="paragraph" w:customStyle="1" w:styleId="02statia2">
    <w:name w:val="02statia2"/>
    <w:basedOn w:val="Standard"/>
    <w:rsid w:val="005426F8"/>
    <w:pPr>
      <w:widowControl/>
      <w:autoSpaceDN w:val="0"/>
      <w:spacing w:before="120" w:line="320" w:lineRule="atLeast"/>
      <w:ind w:left="2020" w:hanging="880"/>
      <w:jc w:val="both"/>
    </w:pPr>
    <w:rPr>
      <w:rFonts w:ascii="GaramondNarrowC" w:eastAsia="Calibri" w:hAnsi="GaramondNarrowC" w:cs="GaramondNarrowC"/>
      <w:color w:val="000000"/>
      <w:kern w:val="3"/>
      <w:sz w:val="21"/>
      <w:szCs w:val="21"/>
      <w:lang w:val="ru-RU" w:eastAsia="zh-CN" w:bidi="ar-SA"/>
    </w:rPr>
  </w:style>
  <w:style w:type="paragraph" w:customStyle="1" w:styleId="3f3">
    <w:name w:val="3. Текст"/>
    <w:basedOn w:val="Standard"/>
    <w:rsid w:val="005426F8"/>
    <w:pPr>
      <w:widowControl/>
      <w:autoSpaceDN w:val="0"/>
      <w:ind w:firstLine="567"/>
    </w:pPr>
    <w:rPr>
      <w:rFonts w:eastAsia="MS Mincho" w:cs="Times New Roman"/>
      <w:kern w:val="3"/>
      <w:szCs w:val="20"/>
      <w:lang w:val="en-US" w:eastAsia="ru-RU" w:bidi="ar-SA"/>
    </w:rPr>
  </w:style>
  <w:style w:type="paragraph" w:customStyle="1" w:styleId="WW-2">
    <w:name w:val="WW-Заголовок"/>
    <w:basedOn w:val="Standard"/>
    <w:rsid w:val="005426F8"/>
    <w:pPr>
      <w:widowControl/>
      <w:autoSpaceDN w:val="0"/>
      <w:spacing w:before="240" w:after="60"/>
      <w:jc w:val="center"/>
    </w:pPr>
    <w:rPr>
      <w:rFonts w:ascii="Arial" w:eastAsia="Times New Roman" w:hAnsi="Arial" w:cs="Arial"/>
      <w:b/>
      <w:kern w:val="3"/>
      <w:sz w:val="32"/>
      <w:szCs w:val="20"/>
      <w:lang w:val="ru-RU" w:eastAsia="zh-CN" w:bidi="ar-SA"/>
    </w:rPr>
  </w:style>
  <w:style w:type="paragraph" w:customStyle="1" w:styleId="2f8">
    <w:name w:val="Стиль2"/>
    <w:basedOn w:val="Standard"/>
    <w:rsid w:val="005426F8"/>
    <w:pPr>
      <w:keepNext/>
      <w:keepLines/>
      <w:tabs>
        <w:tab w:val="left" w:pos="1152"/>
        <w:tab w:val="left" w:pos="1219"/>
      </w:tabs>
      <w:autoSpaceDN w:val="0"/>
      <w:spacing w:after="60"/>
      <w:ind w:left="576" w:hanging="576"/>
      <w:jc w:val="both"/>
    </w:pPr>
    <w:rPr>
      <w:rFonts w:eastAsia="Times New Roman" w:cs="Times New Roman"/>
      <w:b/>
      <w:color w:val="000000"/>
      <w:kern w:val="3"/>
      <w:szCs w:val="20"/>
      <w:lang w:val="ru-RU" w:eastAsia="zh-CN" w:bidi="ar-SA"/>
    </w:rPr>
  </w:style>
  <w:style w:type="paragraph" w:customStyle="1" w:styleId="afff1">
    <w:name w:val="Стиль контракт"/>
    <w:basedOn w:val="Standard"/>
    <w:qFormat/>
    <w:rsid w:val="005426F8"/>
    <w:pPr>
      <w:widowControl/>
      <w:autoSpaceDN w:val="0"/>
      <w:spacing w:after="200" w:line="276" w:lineRule="auto"/>
      <w:jc w:val="both"/>
    </w:pPr>
    <w:rPr>
      <w:rFonts w:eastAsia="Calibri" w:cs="Times New Roman"/>
      <w:kern w:val="3"/>
      <w:lang w:val="ru-RU" w:eastAsia="en-US" w:bidi="ar-SA"/>
    </w:rPr>
  </w:style>
  <w:style w:type="paragraph" w:customStyle="1" w:styleId="xl63">
    <w:name w:val="xl63"/>
    <w:basedOn w:val="Standard"/>
    <w:rsid w:val="005426F8"/>
    <w:pPr>
      <w:widowControl/>
      <w:autoSpaceDN w:val="0"/>
      <w:spacing w:before="280" w:after="280"/>
      <w:textAlignment w:val="top"/>
    </w:pPr>
    <w:rPr>
      <w:rFonts w:ascii="Arial" w:eastAsia="Times New Roman" w:hAnsi="Arial" w:cs="Arial"/>
      <w:kern w:val="3"/>
      <w:sz w:val="18"/>
      <w:szCs w:val="18"/>
      <w:lang w:val="ru-RU" w:eastAsia="ru-RU" w:bidi="ar-SA"/>
    </w:rPr>
  </w:style>
  <w:style w:type="paragraph" w:customStyle="1" w:styleId="xl64">
    <w:name w:val="xl64"/>
    <w:basedOn w:val="Standard"/>
    <w:rsid w:val="005426F8"/>
    <w:pPr>
      <w:widowControl/>
      <w:autoSpaceDN w:val="0"/>
      <w:spacing w:before="280" w:after="280"/>
      <w:textAlignment w:val="top"/>
    </w:pPr>
    <w:rPr>
      <w:rFonts w:ascii="Arial" w:eastAsia="Times New Roman" w:hAnsi="Arial" w:cs="Arial"/>
      <w:kern w:val="3"/>
      <w:sz w:val="18"/>
      <w:szCs w:val="18"/>
      <w:lang w:val="ru-RU" w:eastAsia="ru-RU" w:bidi="ar-SA"/>
    </w:rPr>
  </w:style>
  <w:style w:type="paragraph" w:customStyle="1" w:styleId="xl65">
    <w:name w:val="xl65"/>
    <w:basedOn w:val="Standard"/>
    <w:rsid w:val="005426F8"/>
    <w:pPr>
      <w:widowControl/>
      <w:autoSpaceDN w:val="0"/>
      <w:spacing w:before="280" w:after="280"/>
      <w:jc w:val="center"/>
      <w:textAlignment w:val="top"/>
    </w:pPr>
    <w:rPr>
      <w:rFonts w:ascii="Arial" w:eastAsia="Times New Roman" w:hAnsi="Arial" w:cs="Arial"/>
      <w:kern w:val="3"/>
      <w:sz w:val="18"/>
      <w:szCs w:val="18"/>
      <w:lang w:val="ru-RU" w:eastAsia="ru-RU" w:bidi="ar-SA"/>
    </w:rPr>
  </w:style>
  <w:style w:type="paragraph" w:customStyle="1" w:styleId="xl66">
    <w:name w:val="xl66"/>
    <w:basedOn w:val="Standard"/>
    <w:rsid w:val="005426F8"/>
    <w:pPr>
      <w:widowControl/>
      <w:autoSpaceDN w:val="0"/>
      <w:spacing w:before="280" w:after="280"/>
      <w:jc w:val="center"/>
      <w:textAlignment w:val="top"/>
    </w:pPr>
    <w:rPr>
      <w:rFonts w:ascii="Arial" w:eastAsia="Times New Roman" w:hAnsi="Arial" w:cs="Arial"/>
      <w:kern w:val="3"/>
      <w:sz w:val="16"/>
      <w:szCs w:val="16"/>
      <w:lang w:val="ru-RU" w:eastAsia="ru-RU" w:bidi="ar-SA"/>
    </w:rPr>
  </w:style>
  <w:style w:type="paragraph" w:customStyle="1" w:styleId="xl67">
    <w:name w:val="xl67"/>
    <w:basedOn w:val="Standard"/>
    <w:rsid w:val="005426F8"/>
    <w:pPr>
      <w:widowControl/>
      <w:autoSpaceDN w:val="0"/>
      <w:spacing w:before="280" w:after="280"/>
      <w:jc w:val="right"/>
      <w:textAlignment w:val="top"/>
    </w:pPr>
    <w:rPr>
      <w:rFonts w:ascii="Arial" w:eastAsia="Times New Roman" w:hAnsi="Arial" w:cs="Arial"/>
      <w:kern w:val="3"/>
      <w:sz w:val="16"/>
      <w:szCs w:val="16"/>
      <w:lang w:val="ru-RU" w:eastAsia="ru-RU" w:bidi="ar-SA"/>
    </w:rPr>
  </w:style>
  <w:style w:type="paragraph" w:customStyle="1" w:styleId="xl68">
    <w:name w:val="xl68"/>
    <w:basedOn w:val="Standard"/>
    <w:rsid w:val="005426F8"/>
    <w:pPr>
      <w:widowControl/>
      <w:autoSpaceDN w:val="0"/>
      <w:spacing w:before="280" w:after="280"/>
    </w:pPr>
    <w:rPr>
      <w:rFonts w:ascii="Arial" w:eastAsia="Times New Roman" w:hAnsi="Arial" w:cs="Arial"/>
      <w:kern w:val="3"/>
      <w:lang w:val="ru-RU" w:eastAsia="ru-RU" w:bidi="ar-SA"/>
    </w:rPr>
  </w:style>
  <w:style w:type="paragraph" w:customStyle="1" w:styleId="xl69">
    <w:name w:val="xl69"/>
    <w:basedOn w:val="Standard"/>
    <w:rsid w:val="005426F8"/>
    <w:pPr>
      <w:widowControl/>
      <w:autoSpaceDN w:val="0"/>
      <w:spacing w:before="280" w:after="280"/>
      <w:jc w:val="center"/>
      <w:textAlignment w:val="top"/>
    </w:pPr>
    <w:rPr>
      <w:rFonts w:ascii="Arial" w:eastAsia="Times New Roman" w:hAnsi="Arial" w:cs="Arial"/>
      <w:kern w:val="3"/>
      <w:sz w:val="18"/>
      <w:szCs w:val="18"/>
      <w:lang w:val="ru-RU" w:eastAsia="ru-RU" w:bidi="ar-SA"/>
    </w:rPr>
  </w:style>
  <w:style w:type="paragraph" w:customStyle="1" w:styleId="xl70">
    <w:name w:val="xl70"/>
    <w:basedOn w:val="Standard"/>
    <w:rsid w:val="005426F8"/>
    <w:pPr>
      <w:widowControl/>
      <w:pBdr>
        <w:top w:val="single" w:sz="4" w:space="0" w:color="00000A"/>
        <w:left w:val="single" w:sz="4" w:space="0" w:color="00000A"/>
        <w:bottom w:val="single" w:sz="4" w:space="0" w:color="00000A"/>
        <w:right w:val="single" w:sz="4" w:space="0" w:color="00000A"/>
      </w:pBdr>
      <w:autoSpaceDN w:val="0"/>
      <w:spacing w:before="280" w:after="280"/>
      <w:jc w:val="center"/>
      <w:textAlignment w:val="top"/>
    </w:pPr>
    <w:rPr>
      <w:rFonts w:ascii="Arial" w:eastAsia="Times New Roman" w:hAnsi="Arial" w:cs="Arial"/>
      <w:kern w:val="3"/>
      <w:sz w:val="18"/>
      <w:szCs w:val="18"/>
      <w:lang w:val="ru-RU" w:eastAsia="ru-RU" w:bidi="ar-SA"/>
    </w:rPr>
  </w:style>
  <w:style w:type="paragraph" w:customStyle="1" w:styleId="xl71">
    <w:name w:val="xl71"/>
    <w:basedOn w:val="Standard"/>
    <w:rsid w:val="005426F8"/>
    <w:pPr>
      <w:widowControl/>
      <w:pBdr>
        <w:top w:val="single" w:sz="4" w:space="0" w:color="00000A"/>
        <w:left w:val="single" w:sz="4" w:space="0" w:color="00000A"/>
        <w:bottom w:val="single" w:sz="4" w:space="0" w:color="00000A"/>
        <w:right w:val="single" w:sz="4" w:space="0" w:color="00000A"/>
      </w:pBdr>
      <w:autoSpaceDN w:val="0"/>
      <w:spacing w:before="280" w:after="280"/>
      <w:jc w:val="center"/>
      <w:textAlignment w:val="top"/>
    </w:pPr>
    <w:rPr>
      <w:rFonts w:ascii="Arial" w:eastAsia="Times New Roman" w:hAnsi="Arial" w:cs="Arial"/>
      <w:kern w:val="3"/>
      <w:sz w:val="18"/>
      <w:szCs w:val="18"/>
      <w:lang w:val="ru-RU" w:eastAsia="ru-RU" w:bidi="ar-SA"/>
    </w:rPr>
  </w:style>
  <w:style w:type="paragraph" w:customStyle="1" w:styleId="xl72">
    <w:name w:val="xl72"/>
    <w:basedOn w:val="Standard"/>
    <w:rsid w:val="005426F8"/>
    <w:pPr>
      <w:widowControl/>
      <w:pBdr>
        <w:top w:val="single" w:sz="4" w:space="0" w:color="00000A"/>
        <w:left w:val="single" w:sz="4" w:space="0" w:color="00000A"/>
        <w:bottom w:val="single" w:sz="4" w:space="0" w:color="00000A"/>
        <w:right w:val="single" w:sz="4" w:space="0" w:color="00000A"/>
      </w:pBdr>
      <w:autoSpaceDN w:val="0"/>
      <w:spacing w:before="280" w:after="280"/>
      <w:textAlignment w:val="top"/>
    </w:pPr>
    <w:rPr>
      <w:rFonts w:ascii="Arial" w:eastAsia="Times New Roman" w:hAnsi="Arial" w:cs="Arial"/>
      <w:b/>
      <w:bCs/>
      <w:kern w:val="3"/>
      <w:sz w:val="18"/>
      <w:szCs w:val="18"/>
      <w:lang w:val="ru-RU" w:eastAsia="ru-RU" w:bidi="ar-SA"/>
    </w:rPr>
  </w:style>
  <w:style w:type="paragraph" w:customStyle="1" w:styleId="xl73">
    <w:name w:val="xl73"/>
    <w:basedOn w:val="Standard"/>
    <w:rsid w:val="005426F8"/>
    <w:pPr>
      <w:widowControl/>
      <w:pBdr>
        <w:top w:val="single" w:sz="4" w:space="0" w:color="00000A"/>
        <w:left w:val="single" w:sz="4" w:space="0" w:color="00000A"/>
        <w:bottom w:val="single" w:sz="4" w:space="0" w:color="00000A"/>
        <w:right w:val="single" w:sz="4" w:space="0" w:color="00000A"/>
      </w:pBdr>
      <w:autoSpaceDN w:val="0"/>
      <w:spacing w:before="280" w:after="280"/>
      <w:textAlignment w:val="top"/>
    </w:pPr>
    <w:rPr>
      <w:rFonts w:ascii="Arial" w:eastAsia="Times New Roman" w:hAnsi="Arial" w:cs="Arial"/>
      <w:kern w:val="3"/>
      <w:sz w:val="18"/>
      <w:szCs w:val="18"/>
      <w:lang w:val="ru-RU" w:eastAsia="ru-RU" w:bidi="ar-SA"/>
    </w:rPr>
  </w:style>
  <w:style w:type="paragraph" w:customStyle="1" w:styleId="xl74">
    <w:name w:val="xl74"/>
    <w:basedOn w:val="Standard"/>
    <w:rsid w:val="005426F8"/>
    <w:pPr>
      <w:widowControl/>
      <w:pBdr>
        <w:top w:val="single" w:sz="4" w:space="0" w:color="00000A"/>
        <w:left w:val="single" w:sz="4" w:space="0" w:color="00000A"/>
        <w:bottom w:val="single" w:sz="4" w:space="0" w:color="00000A"/>
        <w:right w:val="single" w:sz="4" w:space="0" w:color="00000A"/>
      </w:pBdr>
      <w:autoSpaceDN w:val="0"/>
      <w:spacing w:before="280" w:after="280"/>
      <w:jc w:val="center"/>
      <w:textAlignment w:val="top"/>
    </w:pPr>
    <w:rPr>
      <w:rFonts w:ascii="Arial" w:eastAsia="Times New Roman" w:hAnsi="Arial" w:cs="Arial"/>
      <w:kern w:val="3"/>
      <w:sz w:val="16"/>
      <w:szCs w:val="16"/>
      <w:lang w:val="ru-RU" w:eastAsia="ru-RU" w:bidi="ar-SA"/>
    </w:rPr>
  </w:style>
  <w:style w:type="paragraph" w:customStyle="1" w:styleId="xl75">
    <w:name w:val="xl75"/>
    <w:basedOn w:val="Standard"/>
    <w:rsid w:val="005426F8"/>
    <w:pPr>
      <w:widowControl/>
      <w:pBdr>
        <w:top w:val="single" w:sz="4" w:space="0" w:color="00000A"/>
        <w:left w:val="single" w:sz="4" w:space="0" w:color="00000A"/>
        <w:bottom w:val="single" w:sz="4" w:space="0" w:color="00000A"/>
        <w:right w:val="single" w:sz="4" w:space="0" w:color="00000A"/>
      </w:pBdr>
      <w:autoSpaceDN w:val="0"/>
      <w:spacing w:before="280" w:after="280"/>
      <w:jc w:val="right"/>
      <w:textAlignment w:val="top"/>
    </w:pPr>
    <w:rPr>
      <w:rFonts w:ascii="Arial" w:eastAsia="Times New Roman" w:hAnsi="Arial" w:cs="Arial"/>
      <w:kern w:val="3"/>
      <w:sz w:val="16"/>
      <w:szCs w:val="16"/>
      <w:lang w:val="ru-RU" w:eastAsia="ru-RU" w:bidi="ar-SA"/>
    </w:rPr>
  </w:style>
  <w:style w:type="paragraph" w:customStyle="1" w:styleId="xl76">
    <w:name w:val="xl76"/>
    <w:basedOn w:val="Standard"/>
    <w:rsid w:val="005426F8"/>
    <w:pPr>
      <w:widowControl/>
      <w:pBdr>
        <w:top w:val="single" w:sz="4" w:space="0" w:color="00000A"/>
        <w:left w:val="single" w:sz="4" w:space="0" w:color="00000A"/>
        <w:bottom w:val="single" w:sz="4" w:space="0" w:color="00000A"/>
        <w:right w:val="single" w:sz="4" w:space="0" w:color="00000A"/>
      </w:pBdr>
      <w:autoSpaceDN w:val="0"/>
      <w:spacing w:before="280" w:after="280"/>
      <w:jc w:val="right"/>
      <w:textAlignment w:val="top"/>
    </w:pPr>
    <w:rPr>
      <w:rFonts w:ascii="Arial" w:eastAsia="Times New Roman" w:hAnsi="Arial" w:cs="Arial"/>
      <w:kern w:val="3"/>
      <w:sz w:val="16"/>
      <w:szCs w:val="16"/>
      <w:lang w:val="ru-RU" w:eastAsia="ru-RU" w:bidi="ar-SA"/>
    </w:rPr>
  </w:style>
  <w:style w:type="paragraph" w:customStyle="1" w:styleId="xl77">
    <w:name w:val="xl77"/>
    <w:basedOn w:val="Standard"/>
    <w:rsid w:val="005426F8"/>
    <w:pPr>
      <w:widowControl/>
      <w:pBdr>
        <w:top w:val="single" w:sz="4" w:space="0" w:color="00000A"/>
        <w:left w:val="single" w:sz="4" w:space="0" w:color="00000A"/>
        <w:bottom w:val="single" w:sz="4" w:space="0" w:color="00000A"/>
        <w:right w:val="single" w:sz="4" w:space="0" w:color="00000A"/>
      </w:pBdr>
      <w:autoSpaceDN w:val="0"/>
      <w:spacing w:before="280" w:after="280"/>
      <w:jc w:val="center"/>
      <w:textAlignment w:val="top"/>
    </w:pPr>
    <w:rPr>
      <w:rFonts w:ascii="Arial" w:eastAsia="Times New Roman" w:hAnsi="Arial" w:cs="Arial"/>
      <w:kern w:val="3"/>
      <w:sz w:val="16"/>
      <w:szCs w:val="16"/>
      <w:lang w:val="ru-RU" w:eastAsia="ru-RU" w:bidi="ar-SA"/>
    </w:rPr>
  </w:style>
  <w:style w:type="paragraph" w:customStyle="1" w:styleId="xl78">
    <w:name w:val="xl78"/>
    <w:basedOn w:val="Standard"/>
    <w:rsid w:val="005426F8"/>
    <w:pPr>
      <w:widowControl/>
      <w:pBdr>
        <w:top w:val="single" w:sz="4" w:space="0" w:color="00000A"/>
        <w:left w:val="single" w:sz="4" w:space="0" w:color="00000A"/>
        <w:bottom w:val="single" w:sz="4" w:space="0" w:color="00000A"/>
        <w:right w:val="single" w:sz="4" w:space="0" w:color="00000A"/>
      </w:pBdr>
      <w:autoSpaceDN w:val="0"/>
      <w:spacing w:before="280" w:after="280"/>
      <w:textAlignment w:val="top"/>
    </w:pPr>
    <w:rPr>
      <w:rFonts w:eastAsia="Times New Roman" w:cs="Times New Roman"/>
      <w:kern w:val="3"/>
      <w:lang w:val="ru-RU" w:eastAsia="ru-RU" w:bidi="ar-SA"/>
    </w:rPr>
  </w:style>
  <w:style w:type="paragraph" w:customStyle="1" w:styleId="xl79">
    <w:name w:val="xl79"/>
    <w:basedOn w:val="Standard"/>
    <w:rsid w:val="005426F8"/>
    <w:pPr>
      <w:widowControl/>
      <w:pBdr>
        <w:top w:val="single" w:sz="4" w:space="0" w:color="00000A"/>
        <w:left w:val="single" w:sz="4" w:space="0" w:color="00000A"/>
        <w:bottom w:val="single" w:sz="4" w:space="0" w:color="00000A"/>
        <w:right w:val="single" w:sz="4" w:space="0" w:color="00000A"/>
      </w:pBdr>
      <w:autoSpaceDN w:val="0"/>
      <w:spacing w:before="280" w:after="280"/>
      <w:textAlignment w:val="top"/>
    </w:pPr>
    <w:rPr>
      <w:rFonts w:ascii="Arial" w:eastAsia="Times New Roman" w:hAnsi="Arial" w:cs="Arial"/>
      <w:b/>
      <w:bCs/>
      <w:kern w:val="3"/>
      <w:lang w:val="ru-RU" w:eastAsia="ru-RU" w:bidi="ar-SA"/>
    </w:rPr>
  </w:style>
  <w:style w:type="paragraph" w:customStyle="1" w:styleId="xl80">
    <w:name w:val="xl80"/>
    <w:basedOn w:val="Standard"/>
    <w:rsid w:val="005426F8"/>
    <w:pPr>
      <w:widowControl/>
      <w:pBdr>
        <w:top w:val="single" w:sz="4" w:space="0" w:color="00000A"/>
        <w:left w:val="single" w:sz="4" w:space="0" w:color="00000A"/>
        <w:bottom w:val="single" w:sz="4" w:space="0" w:color="00000A"/>
        <w:right w:val="single" w:sz="4" w:space="0" w:color="00000A"/>
      </w:pBdr>
      <w:autoSpaceDN w:val="0"/>
      <w:spacing w:before="280" w:after="280"/>
      <w:textAlignment w:val="top"/>
    </w:pPr>
    <w:rPr>
      <w:rFonts w:ascii="Arial" w:eastAsia="Times New Roman" w:hAnsi="Arial" w:cs="Arial"/>
      <w:kern w:val="3"/>
      <w:sz w:val="18"/>
      <w:szCs w:val="18"/>
      <w:lang w:val="ru-RU" w:eastAsia="ru-RU" w:bidi="ar-SA"/>
    </w:rPr>
  </w:style>
  <w:style w:type="paragraph" w:customStyle="1" w:styleId="Contents1">
    <w:name w:val="Contents 1"/>
    <w:basedOn w:val="Standard"/>
    <w:autoRedefine/>
    <w:rsid w:val="005426F8"/>
    <w:pPr>
      <w:widowControl/>
      <w:tabs>
        <w:tab w:val="left" w:pos="1333"/>
        <w:tab w:val="right" w:leader="dot" w:pos="10041"/>
      </w:tabs>
      <w:autoSpaceDN w:val="0"/>
      <w:spacing w:before="100"/>
      <w:ind w:left="-107"/>
    </w:pPr>
    <w:rPr>
      <w:rFonts w:eastAsia="Times New Roman" w:cs="Arial"/>
      <w:bCs/>
      <w:caps/>
      <w:kern w:val="3"/>
      <w:lang w:val="ru-RU" w:eastAsia="ru-RU" w:bidi="ar-SA"/>
    </w:rPr>
  </w:style>
  <w:style w:type="paragraph" w:styleId="afff2">
    <w:name w:val="Plain Text"/>
    <w:basedOn w:val="Standard"/>
    <w:link w:val="afff3"/>
    <w:rsid w:val="005426F8"/>
    <w:pPr>
      <w:widowControl/>
      <w:autoSpaceDN w:val="0"/>
      <w:jc w:val="both"/>
    </w:pPr>
    <w:rPr>
      <w:rFonts w:ascii="Courier New" w:eastAsia="Times New Roman" w:hAnsi="Courier New" w:cs="Courier New"/>
      <w:kern w:val="3"/>
      <w:sz w:val="20"/>
      <w:szCs w:val="20"/>
      <w:lang w:val="ru-RU" w:eastAsia="ru-RU" w:bidi="ar-SA"/>
    </w:rPr>
  </w:style>
  <w:style w:type="character" w:customStyle="1" w:styleId="afff3">
    <w:name w:val="Текст Знак"/>
    <w:basedOn w:val="a1"/>
    <w:link w:val="afff2"/>
    <w:rsid w:val="005426F8"/>
    <w:rPr>
      <w:rFonts w:ascii="Courier New" w:eastAsia="Times New Roman" w:hAnsi="Courier New" w:cs="Courier New"/>
      <w:kern w:val="3"/>
      <w:sz w:val="20"/>
      <w:szCs w:val="20"/>
      <w:lang w:eastAsia="ru-RU"/>
    </w:rPr>
  </w:style>
  <w:style w:type="paragraph" w:styleId="3f4">
    <w:name w:val="List Bullet 3"/>
    <w:basedOn w:val="Standard"/>
    <w:autoRedefine/>
    <w:rsid w:val="005426F8"/>
    <w:pPr>
      <w:widowControl/>
      <w:tabs>
        <w:tab w:val="left" w:pos="1852"/>
      </w:tabs>
      <w:autoSpaceDN w:val="0"/>
      <w:spacing w:after="60"/>
      <w:ind w:left="926" w:hanging="360"/>
      <w:jc w:val="both"/>
    </w:pPr>
    <w:rPr>
      <w:rFonts w:eastAsia="Times New Roman" w:cs="Times New Roman"/>
      <w:kern w:val="3"/>
      <w:szCs w:val="20"/>
      <w:lang w:val="ru-RU" w:eastAsia="ru-RU" w:bidi="ar-SA"/>
    </w:rPr>
  </w:style>
  <w:style w:type="paragraph" w:styleId="2f9">
    <w:name w:val="List Number 2"/>
    <w:basedOn w:val="Standard"/>
    <w:rsid w:val="005426F8"/>
    <w:pPr>
      <w:widowControl/>
      <w:autoSpaceDN w:val="0"/>
    </w:pPr>
    <w:rPr>
      <w:rFonts w:eastAsia="Times New Roman" w:cs="Times New Roman"/>
      <w:kern w:val="3"/>
      <w:lang w:val="ru-RU" w:eastAsia="ru-RU" w:bidi="ar-SA"/>
    </w:rPr>
  </w:style>
  <w:style w:type="paragraph" w:customStyle="1" w:styleId="Contents2">
    <w:name w:val="Contents 2"/>
    <w:basedOn w:val="Standard"/>
    <w:autoRedefine/>
    <w:rsid w:val="005426F8"/>
    <w:pPr>
      <w:widowControl/>
      <w:autoSpaceDN w:val="0"/>
      <w:ind w:firstLine="540"/>
      <w:jc w:val="both"/>
    </w:pPr>
    <w:rPr>
      <w:rFonts w:eastAsia="Times New Roman" w:cs="Times New Roman"/>
      <w:b/>
      <w:kern w:val="3"/>
      <w:lang w:val="ru-RU" w:eastAsia="ru-RU" w:bidi="ar-SA"/>
    </w:rPr>
  </w:style>
  <w:style w:type="paragraph" w:customStyle="1" w:styleId="1ff3">
    <w:name w:val="Знак Знак Знак Знак Знак Знак Знак Знак Знак Знак1 Знак Знак Знак Знак Знак Знак"/>
    <w:basedOn w:val="Standard"/>
    <w:rsid w:val="005426F8"/>
    <w:pPr>
      <w:widowControl/>
      <w:autoSpaceDN w:val="0"/>
      <w:spacing w:after="160" w:line="240" w:lineRule="exact"/>
    </w:pPr>
    <w:rPr>
      <w:rFonts w:ascii="Verdana" w:eastAsia="Times New Roman" w:hAnsi="Verdana" w:cs="Verdana"/>
      <w:kern w:val="3"/>
      <w:sz w:val="20"/>
      <w:szCs w:val="20"/>
      <w:lang w:val="en-US" w:eastAsia="en-US" w:bidi="ar-SA"/>
    </w:rPr>
  </w:style>
  <w:style w:type="paragraph" w:styleId="2fa">
    <w:name w:val="List Bullet 2"/>
    <w:basedOn w:val="Standard"/>
    <w:rsid w:val="005426F8"/>
    <w:pPr>
      <w:widowControl/>
      <w:autoSpaceDN w:val="0"/>
    </w:pPr>
    <w:rPr>
      <w:rFonts w:eastAsia="Times New Roman" w:cs="Times New Roman"/>
      <w:kern w:val="3"/>
      <w:lang w:val="ru-RU" w:eastAsia="ru-RU" w:bidi="ar-SA"/>
    </w:rPr>
  </w:style>
  <w:style w:type="paragraph" w:styleId="2fb">
    <w:name w:val="Body Text 2"/>
    <w:basedOn w:val="Standard"/>
    <w:link w:val="212"/>
    <w:uiPriority w:val="99"/>
    <w:rsid w:val="005426F8"/>
    <w:pPr>
      <w:widowControl/>
      <w:autoSpaceDN w:val="0"/>
      <w:spacing w:after="120" w:line="480" w:lineRule="auto"/>
    </w:pPr>
    <w:rPr>
      <w:rFonts w:ascii="Calibri" w:eastAsia="Calibri" w:hAnsi="Calibri"/>
      <w:kern w:val="3"/>
      <w:lang w:val="ru-RU" w:eastAsia="en-US" w:bidi="ar-SA"/>
    </w:rPr>
  </w:style>
  <w:style w:type="character" w:customStyle="1" w:styleId="212">
    <w:name w:val="Основной текст 2 Знак1"/>
    <w:basedOn w:val="a1"/>
    <w:link w:val="2fb"/>
    <w:uiPriority w:val="99"/>
    <w:rsid w:val="005426F8"/>
    <w:rPr>
      <w:rFonts w:ascii="Calibri" w:eastAsia="Calibri" w:hAnsi="Calibri" w:cs="Tahoma"/>
      <w:kern w:val="3"/>
      <w:sz w:val="24"/>
      <w:szCs w:val="24"/>
    </w:rPr>
  </w:style>
  <w:style w:type="paragraph" w:styleId="3f5">
    <w:name w:val="Body Text 3"/>
    <w:basedOn w:val="Standard"/>
    <w:link w:val="313"/>
    <w:rsid w:val="005426F8"/>
    <w:pPr>
      <w:widowControl/>
      <w:autoSpaceDN w:val="0"/>
      <w:spacing w:after="120"/>
    </w:pPr>
    <w:rPr>
      <w:rFonts w:eastAsia="Times New Roman" w:cs="Times New Roman"/>
      <w:kern w:val="3"/>
      <w:sz w:val="16"/>
      <w:szCs w:val="16"/>
      <w:lang w:val="ru-RU" w:eastAsia="en-US" w:bidi="ar-SA"/>
    </w:rPr>
  </w:style>
  <w:style w:type="character" w:customStyle="1" w:styleId="313">
    <w:name w:val="Основной текст 3 Знак1"/>
    <w:basedOn w:val="a1"/>
    <w:link w:val="3f5"/>
    <w:rsid w:val="005426F8"/>
    <w:rPr>
      <w:rFonts w:ascii="Times New Roman" w:eastAsia="Times New Roman" w:hAnsi="Times New Roman" w:cs="Times New Roman"/>
      <w:kern w:val="3"/>
      <w:sz w:val="16"/>
      <w:szCs w:val="16"/>
    </w:rPr>
  </w:style>
  <w:style w:type="paragraph" w:customStyle="1" w:styleId="LO-Normal">
    <w:name w:val="LO-Normal"/>
    <w:rsid w:val="005426F8"/>
    <w:pPr>
      <w:suppressAutoHyphens/>
      <w:autoSpaceDN w:val="0"/>
      <w:snapToGrid w:val="0"/>
      <w:spacing w:before="100" w:after="100" w:line="240" w:lineRule="auto"/>
      <w:textAlignment w:val="baseline"/>
    </w:pPr>
    <w:rPr>
      <w:rFonts w:ascii="Times New Roman" w:eastAsia="Arial" w:hAnsi="Times New Roman" w:cs="Times New Roman"/>
      <w:kern w:val="3"/>
      <w:sz w:val="24"/>
      <w:szCs w:val="20"/>
      <w:lang w:eastAsia="zh-CN"/>
    </w:rPr>
  </w:style>
  <w:style w:type="paragraph" w:customStyle="1" w:styleId="afff4">
    <w:name w:val="Îáû÷íûé"/>
    <w:rsid w:val="005426F8"/>
    <w:pPr>
      <w:suppressAutoHyphens/>
      <w:autoSpaceDN w:val="0"/>
      <w:spacing w:after="0" w:line="240" w:lineRule="auto"/>
      <w:textAlignment w:val="baseline"/>
    </w:pPr>
    <w:rPr>
      <w:rFonts w:ascii="Times New Roman" w:eastAsia="Arial" w:hAnsi="Times New Roman" w:cs="Times New Roman"/>
      <w:kern w:val="3"/>
      <w:sz w:val="20"/>
      <w:szCs w:val="20"/>
      <w:lang w:eastAsia="zh-CN"/>
    </w:rPr>
  </w:style>
  <w:style w:type="paragraph" w:customStyle="1" w:styleId="msonormalcxsplast">
    <w:name w:val="msonormalcxsplast"/>
    <w:basedOn w:val="Standard"/>
    <w:rsid w:val="005426F8"/>
    <w:pPr>
      <w:widowControl/>
      <w:autoSpaceDN w:val="0"/>
      <w:spacing w:before="280" w:after="280"/>
    </w:pPr>
    <w:rPr>
      <w:rFonts w:eastAsia="Times New Roman" w:cs="Times New Roman"/>
      <w:kern w:val="3"/>
      <w:lang w:val="ru-RU" w:eastAsia="ru-RU" w:bidi="ar-SA"/>
    </w:rPr>
  </w:style>
  <w:style w:type="paragraph" w:styleId="afff5">
    <w:name w:val="Document Map"/>
    <w:basedOn w:val="Standard"/>
    <w:link w:val="afff6"/>
    <w:uiPriority w:val="99"/>
    <w:rsid w:val="005426F8"/>
    <w:pPr>
      <w:shd w:val="clear" w:color="auto" w:fill="000080"/>
      <w:autoSpaceDN w:val="0"/>
    </w:pPr>
    <w:rPr>
      <w:rFonts w:ascii="Tahoma" w:eastAsia="Calibri" w:hAnsi="Tahoma"/>
      <w:kern w:val="3"/>
      <w:sz w:val="22"/>
      <w:szCs w:val="22"/>
      <w:lang w:val="ru-RU" w:eastAsia="en-US" w:bidi="ar-SA"/>
    </w:rPr>
  </w:style>
  <w:style w:type="character" w:customStyle="1" w:styleId="afff6">
    <w:name w:val="Схема документа Знак"/>
    <w:basedOn w:val="a1"/>
    <w:link w:val="afff5"/>
    <w:uiPriority w:val="99"/>
    <w:rsid w:val="005426F8"/>
    <w:rPr>
      <w:rFonts w:ascii="Tahoma" w:eastAsia="Calibri" w:hAnsi="Tahoma" w:cs="Tahoma"/>
      <w:kern w:val="3"/>
      <w:shd w:val="clear" w:color="auto" w:fill="000080"/>
    </w:rPr>
  </w:style>
  <w:style w:type="paragraph" w:customStyle="1" w:styleId="font5">
    <w:name w:val="font5"/>
    <w:basedOn w:val="Standard"/>
    <w:rsid w:val="005426F8"/>
    <w:pPr>
      <w:widowControl/>
      <w:autoSpaceDN w:val="0"/>
      <w:spacing w:before="280" w:after="280"/>
    </w:pPr>
    <w:rPr>
      <w:rFonts w:ascii="Arial" w:eastAsia="Times New Roman" w:hAnsi="Arial" w:cs="Arial"/>
      <w:i/>
      <w:iCs/>
      <w:kern w:val="3"/>
      <w:sz w:val="18"/>
      <w:szCs w:val="18"/>
      <w:lang w:val="ru-RU" w:eastAsia="ru-RU" w:bidi="ar-SA"/>
    </w:rPr>
  </w:style>
  <w:style w:type="paragraph" w:customStyle="1" w:styleId="font6">
    <w:name w:val="font6"/>
    <w:basedOn w:val="Standard"/>
    <w:rsid w:val="005426F8"/>
    <w:pPr>
      <w:widowControl/>
      <w:autoSpaceDN w:val="0"/>
      <w:spacing w:before="280" w:after="280"/>
    </w:pPr>
    <w:rPr>
      <w:rFonts w:ascii="Arial" w:eastAsia="Times New Roman" w:hAnsi="Arial" w:cs="Arial"/>
      <w:i/>
      <w:iCs/>
      <w:kern w:val="3"/>
      <w:sz w:val="12"/>
      <w:szCs w:val="12"/>
      <w:lang w:val="ru-RU" w:eastAsia="ru-RU" w:bidi="ar-SA"/>
    </w:rPr>
  </w:style>
  <w:style w:type="paragraph" w:customStyle="1" w:styleId="xl81">
    <w:name w:val="xl81"/>
    <w:basedOn w:val="Standard"/>
    <w:rsid w:val="005426F8"/>
    <w:pPr>
      <w:widowControl/>
      <w:pBdr>
        <w:top w:val="single" w:sz="4" w:space="0" w:color="00000A"/>
        <w:left w:val="single" w:sz="4" w:space="0" w:color="00000A"/>
        <w:bottom w:val="single" w:sz="4" w:space="0" w:color="00000A"/>
        <w:right w:val="single" w:sz="4" w:space="0" w:color="00000A"/>
      </w:pBdr>
      <w:autoSpaceDN w:val="0"/>
      <w:spacing w:before="280" w:after="280"/>
      <w:textAlignment w:val="top"/>
    </w:pPr>
    <w:rPr>
      <w:rFonts w:eastAsia="Times New Roman" w:cs="Times New Roman"/>
      <w:kern w:val="3"/>
      <w:lang w:val="ru-RU" w:eastAsia="ru-RU" w:bidi="ar-SA"/>
    </w:rPr>
  </w:style>
  <w:style w:type="paragraph" w:customStyle="1" w:styleId="xl82">
    <w:name w:val="xl82"/>
    <w:basedOn w:val="Standard"/>
    <w:rsid w:val="005426F8"/>
    <w:pPr>
      <w:widowControl/>
      <w:pBdr>
        <w:top w:val="single" w:sz="4" w:space="0" w:color="00000A"/>
        <w:left w:val="single" w:sz="4" w:space="0" w:color="00000A"/>
        <w:bottom w:val="single" w:sz="4" w:space="0" w:color="00000A"/>
        <w:right w:val="single" w:sz="4" w:space="0" w:color="00000A"/>
      </w:pBdr>
      <w:autoSpaceDN w:val="0"/>
      <w:spacing w:before="280" w:after="280"/>
      <w:jc w:val="center"/>
      <w:textAlignment w:val="center"/>
    </w:pPr>
    <w:rPr>
      <w:rFonts w:ascii="Arial" w:eastAsia="Times New Roman" w:hAnsi="Arial" w:cs="Arial"/>
      <w:kern w:val="3"/>
      <w:sz w:val="20"/>
      <w:szCs w:val="20"/>
      <w:lang w:val="ru-RU" w:eastAsia="ru-RU" w:bidi="ar-SA"/>
    </w:rPr>
  </w:style>
  <w:style w:type="paragraph" w:customStyle="1" w:styleId="xl83">
    <w:name w:val="xl83"/>
    <w:basedOn w:val="Standard"/>
    <w:rsid w:val="005426F8"/>
    <w:pPr>
      <w:widowControl/>
      <w:pBdr>
        <w:top w:val="single" w:sz="4" w:space="0" w:color="00000A"/>
        <w:left w:val="single" w:sz="4" w:space="0" w:color="00000A"/>
        <w:bottom w:val="single" w:sz="4" w:space="0" w:color="00000A"/>
        <w:right w:val="single" w:sz="4" w:space="0" w:color="00000A"/>
      </w:pBdr>
      <w:autoSpaceDN w:val="0"/>
      <w:spacing w:before="280" w:after="280"/>
      <w:jc w:val="center"/>
      <w:textAlignment w:val="center"/>
    </w:pPr>
    <w:rPr>
      <w:rFonts w:ascii="Arial" w:eastAsia="Times New Roman" w:hAnsi="Arial" w:cs="Arial"/>
      <w:kern w:val="3"/>
      <w:sz w:val="18"/>
      <w:szCs w:val="18"/>
      <w:lang w:val="ru-RU" w:eastAsia="ru-RU" w:bidi="ar-SA"/>
    </w:rPr>
  </w:style>
  <w:style w:type="paragraph" w:customStyle="1" w:styleId="xl84">
    <w:name w:val="xl84"/>
    <w:basedOn w:val="Standard"/>
    <w:rsid w:val="005426F8"/>
    <w:pPr>
      <w:widowControl/>
      <w:pBdr>
        <w:top w:val="single" w:sz="4" w:space="0" w:color="00000A"/>
        <w:left w:val="single" w:sz="4" w:space="0" w:color="00000A"/>
        <w:bottom w:val="single" w:sz="4" w:space="0" w:color="00000A"/>
        <w:right w:val="single" w:sz="4" w:space="0" w:color="00000A"/>
      </w:pBdr>
      <w:autoSpaceDN w:val="0"/>
      <w:spacing w:before="280" w:after="280"/>
      <w:jc w:val="center"/>
      <w:textAlignment w:val="center"/>
    </w:pPr>
    <w:rPr>
      <w:rFonts w:ascii="Arial" w:eastAsia="Times New Roman" w:hAnsi="Arial" w:cs="Arial"/>
      <w:kern w:val="3"/>
      <w:sz w:val="18"/>
      <w:szCs w:val="18"/>
      <w:lang w:val="ru-RU" w:eastAsia="ru-RU" w:bidi="ar-SA"/>
    </w:rPr>
  </w:style>
  <w:style w:type="paragraph" w:customStyle="1" w:styleId="font7">
    <w:name w:val="font7"/>
    <w:basedOn w:val="Standard"/>
    <w:rsid w:val="005426F8"/>
    <w:pPr>
      <w:widowControl/>
      <w:autoSpaceDN w:val="0"/>
      <w:spacing w:before="280" w:after="280"/>
    </w:pPr>
    <w:rPr>
      <w:rFonts w:ascii="Arial" w:eastAsia="Times New Roman" w:hAnsi="Arial" w:cs="Arial"/>
      <w:i/>
      <w:iCs/>
      <w:kern w:val="3"/>
      <w:sz w:val="12"/>
      <w:szCs w:val="12"/>
      <w:lang w:val="ru-RU" w:eastAsia="ru-RU" w:bidi="ar-SA"/>
    </w:rPr>
  </w:style>
  <w:style w:type="paragraph" w:customStyle="1" w:styleId="xl85">
    <w:name w:val="xl85"/>
    <w:basedOn w:val="Standard"/>
    <w:rsid w:val="005426F8"/>
    <w:pPr>
      <w:widowControl/>
      <w:pBdr>
        <w:top w:val="single" w:sz="4" w:space="0" w:color="00000A"/>
        <w:left w:val="single" w:sz="4" w:space="0" w:color="00000A"/>
        <w:bottom w:val="single" w:sz="4" w:space="0" w:color="00000A"/>
        <w:right w:val="single" w:sz="4" w:space="0" w:color="00000A"/>
      </w:pBdr>
      <w:autoSpaceDN w:val="0"/>
      <w:spacing w:before="280" w:after="280"/>
      <w:jc w:val="center"/>
      <w:textAlignment w:val="center"/>
    </w:pPr>
    <w:rPr>
      <w:rFonts w:eastAsia="Times New Roman" w:cs="Times New Roman"/>
      <w:b/>
      <w:bCs/>
      <w:color w:val="000000"/>
      <w:kern w:val="3"/>
      <w:lang w:val="ru-RU" w:eastAsia="ru-RU" w:bidi="ar-SA"/>
    </w:rPr>
  </w:style>
  <w:style w:type="paragraph" w:customStyle="1" w:styleId="xl86">
    <w:name w:val="xl86"/>
    <w:basedOn w:val="Standard"/>
    <w:rsid w:val="005426F8"/>
    <w:pPr>
      <w:widowControl/>
      <w:pBdr>
        <w:top w:val="single" w:sz="4" w:space="0" w:color="00000A"/>
        <w:left w:val="single" w:sz="4" w:space="0" w:color="00000A"/>
        <w:bottom w:val="single" w:sz="4" w:space="0" w:color="00000A"/>
        <w:right w:val="single" w:sz="4" w:space="0" w:color="00000A"/>
      </w:pBdr>
      <w:autoSpaceDN w:val="0"/>
      <w:spacing w:before="280" w:after="280"/>
      <w:jc w:val="center"/>
      <w:textAlignment w:val="center"/>
    </w:pPr>
    <w:rPr>
      <w:rFonts w:eastAsia="Times New Roman" w:cs="Times New Roman"/>
      <w:b/>
      <w:bCs/>
      <w:color w:val="000000"/>
      <w:kern w:val="3"/>
      <w:lang w:val="ru-RU" w:eastAsia="ru-RU" w:bidi="ar-SA"/>
    </w:rPr>
  </w:style>
  <w:style w:type="paragraph" w:customStyle="1" w:styleId="xl87">
    <w:name w:val="xl87"/>
    <w:basedOn w:val="Standard"/>
    <w:rsid w:val="005426F8"/>
    <w:pPr>
      <w:widowControl/>
      <w:pBdr>
        <w:top w:val="single" w:sz="4" w:space="0" w:color="00000A"/>
        <w:left w:val="single" w:sz="4" w:space="0" w:color="00000A"/>
        <w:bottom w:val="single" w:sz="4" w:space="0" w:color="00000A"/>
        <w:right w:val="single" w:sz="4" w:space="0" w:color="00000A"/>
      </w:pBdr>
      <w:autoSpaceDN w:val="0"/>
      <w:spacing w:before="280" w:after="280"/>
      <w:jc w:val="center"/>
      <w:textAlignment w:val="center"/>
    </w:pPr>
    <w:rPr>
      <w:rFonts w:eastAsia="Times New Roman" w:cs="Times New Roman"/>
      <w:b/>
      <w:bCs/>
      <w:color w:val="000000"/>
      <w:kern w:val="3"/>
      <w:lang w:val="ru-RU" w:eastAsia="ru-RU" w:bidi="ar-SA"/>
    </w:rPr>
  </w:style>
  <w:style w:type="paragraph" w:customStyle="1" w:styleId="formattext">
    <w:name w:val="formattext"/>
    <w:basedOn w:val="Standard"/>
    <w:rsid w:val="005426F8"/>
    <w:pPr>
      <w:widowControl/>
      <w:autoSpaceDN w:val="0"/>
      <w:spacing w:before="280" w:after="280"/>
    </w:pPr>
    <w:rPr>
      <w:rFonts w:eastAsia="Times New Roman" w:cs="Times New Roman"/>
      <w:kern w:val="3"/>
      <w:lang w:val="ru-RU" w:eastAsia="ru-RU" w:bidi="ar-SA"/>
    </w:rPr>
  </w:style>
  <w:style w:type="character" w:customStyle="1" w:styleId="Internetlink">
    <w:name w:val="Internet link"/>
    <w:basedOn w:val="a1"/>
    <w:rsid w:val="005426F8"/>
    <w:rPr>
      <w:color w:val="0000FF"/>
      <w:u w:val="single"/>
    </w:rPr>
  </w:style>
  <w:style w:type="character" w:customStyle="1" w:styleId="NumberingSymbols">
    <w:name w:val="Numbering Symbols"/>
    <w:rsid w:val="005426F8"/>
  </w:style>
  <w:style w:type="character" w:customStyle="1" w:styleId="BulletSymbols">
    <w:name w:val="Bullet Symbols"/>
    <w:rsid w:val="005426F8"/>
    <w:rPr>
      <w:rFonts w:ascii="OpenSymbol" w:eastAsia="OpenSymbol" w:hAnsi="OpenSymbol" w:cs="OpenSymbol"/>
    </w:rPr>
  </w:style>
  <w:style w:type="character" w:customStyle="1" w:styleId="FootnoteSymbol">
    <w:name w:val="Footnote Symbol"/>
    <w:rsid w:val="005426F8"/>
  </w:style>
  <w:style w:type="character" w:customStyle="1" w:styleId="EndnoteSymbol">
    <w:name w:val="Endnote Symbol"/>
    <w:rsid w:val="005426F8"/>
    <w:rPr>
      <w:position w:val="0"/>
      <w:vertAlign w:val="superscript"/>
    </w:rPr>
  </w:style>
  <w:style w:type="character" w:customStyle="1" w:styleId="3f6">
    <w:name w:val="3. Текст Знак"/>
    <w:rsid w:val="005426F8"/>
    <w:rPr>
      <w:rFonts w:ascii="Times New Roman" w:eastAsia="MS Mincho" w:hAnsi="Times New Roman" w:cs="Times New Roman"/>
      <w:sz w:val="24"/>
      <w:szCs w:val="20"/>
      <w:lang w:val="en-US" w:eastAsia="ru-RU"/>
    </w:rPr>
  </w:style>
  <w:style w:type="character" w:customStyle="1" w:styleId="afff7">
    <w:name w:val="Стиль контракт Знак"/>
    <w:rsid w:val="005426F8"/>
    <w:rPr>
      <w:rFonts w:ascii="Times New Roman" w:eastAsia="Calibri" w:hAnsi="Times New Roman" w:cs="Times New Roman"/>
      <w:sz w:val="24"/>
      <w:szCs w:val="24"/>
    </w:rPr>
  </w:style>
  <w:style w:type="character" w:customStyle="1" w:styleId="f">
    <w:name w:val="f"/>
    <w:basedOn w:val="a1"/>
    <w:rsid w:val="005426F8"/>
  </w:style>
  <w:style w:type="character" w:customStyle="1" w:styleId="epm">
    <w:name w:val="epm"/>
    <w:basedOn w:val="a1"/>
    <w:rsid w:val="005426F8"/>
  </w:style>
  <w:style w:type="character" w:customStyle="1" w:styleId="3f7">
    <w:name w:val="Стиль3 Знак Знак Знак"/>
    <w:rsid w:val="005426F8"/>
    <w:rPr>
      <w:rFonts w:ascii="Times New Roman" w:eastAsia="Times New Roman" w:hAnsi="Times New Roman"/>
      <w:sz w:val="24"/>
    </w:rPr>
  </w:style>
  <w:style w:type="character" w:customStyle="1" w:styleId="1ff4">
    <w:name w:val="Схема документа Знак1"/>
    <w:basedOn w:val="a1"/>
    <w:rsid w:val="005426F8"/>
    <w:rPr>
      <w:rFonts w:ascii="Segoe UI" w:hAnsi="Segoe UI" w:cs="Segoe UI"/>
      <w:sz w:val="16"/>
      <w:szCs w:val="16"/>
    </w:rPr>
  </w:style>
  <w:style w:type="character" w:customStyle="1" w:styleId="note1">
    <w:name w:val="note1"/>
    <w:rsid w:val="005426F8"/>
  </w:style>
  <w:style w:type="character" w:customStyle="1" w:styleId="ListLabel4">
    <w:name w:val="ListLabel 4"/>
    <w:rsid w:val="005426F8"/>
    <w:rPr>
      <w:rFonts w:cs="Courier New"/>
    </w:rPr>
  </w:style>
  <w:style w:type="character" w:customStyle="1" w:styleId="ListLabel5">
    <w:name w:val="ListLabel 5"/>
    <w:rsid w:val="005426F8"/>
    <w:rPr>
      <w:rFonts w:cs="Courier New"/>
    </w:rPr>
  </w:style>
  <w:style w:type="character" w:customStyle="1" w:styleId="ListLabel6">
    <w:name w:val="ListLabel 6"/>
    <w:rsid w:val="005426F8"/>
    <w:rPr>
      <w:rFonts w:cs="Courier New"/>
    </w:rPr>
  </w:style>
  <w:style w:type="character" w:customStyle="1" w:styleId="ListLabel7">
    <w:name w:val="ListLabel 7"/>
    <w:rsid w:val="005426F8"/>
    <w:rPr>
      <w:sz w:val="24"/>
    </w:rPr>
  </w:style>
  <w:style w:type="character" w:customStyle="1" w:styleId="ListLabel8">
    <w:name w:val="ListLabel 8"/>
    <w:rsid w:val="005426F8"/>
    <w:rPr>
      <w:sz w:val="24"/>
    </w:rPr>
  </w:style>
  <w:style w:type="character" w:customStyle="1" w:styleId="ListLabel9">
    <w:name w:val="ListLabel 9"/>
    <w:rsid w:val="005426F8"/>
    <w:rPr>
      <w:sz w:val="24"/>
    </w:rPr>
  </w:style>
  <w:style w:type="character" w:customStyle="1" w:styleId="ListLabel10">
    <w:name w:val="ListLabel 10"/>
    <w:rsid w:val="005426F8"/>
    <w:rPr>
      <w:sz w:val="24"/>
    </w:rPr>
  </w:style>
  <w:style w:type="character" w:customStyle="1" w:styleId="ListLabel11">
    <w:name w:val="ListLabel 11"/>
    <w:rsid w:val="005426F8"/>
    <w:rPr>
      <w:sz w:val="24"/>
    </w:rPr>
  </w:style>
  <w:style w:type="character" w:customStyle="1" w:styleId="ListLabel12">
    <w:name w:val="ListLabel 12"/>
    <w:rsid w:val="005426F8"/>
    <w:rPr>
      <w:sz w:val="24"/>
    </w:rPr>
  </w:style>
  <w:style w:type="character" w:customStyle="1" w:styleId="ListLabel13">
    <w:name w:val="ListLabel 13"/>
    <w:rsid w:val="005426F8"/>
    <w:rPr>
      <w:sz w:val="24"/>
    </w:rPr>
  </w:style>
  <w:style w:type="character" w:customStyle="1" w:styleId="ListLabel14">
    <w:name w:val="ListLabel 14"/>
    <w:rsid w:val="005426F8"/>
    <w:rPr>
      <w:color w:val="00000A"/>
      <w:sz w:val="24"/>
    </w:rPr>
  </w:style>
  <w:style w:type="numbering" w:customStyle="1" w:styleId="a">
    <w:name w:val="Список контракт"/>
    <w:basedOn w:val="a3"/>
    <w:uiPriority w:val="99"/>
    <w:rsid w:val="005426F8"/>
    <w:pPr>
      <w:numPr>
        <w:numId w:val="5"/>
      </w:numPr>
    </w:pPr>
  </w:style>
  <w:style w:type="numbering" w:customStyle="1" w:styleId="13">
    <w:name w:val="Стиль1"/>
    <w:basedOn w:val="a3"/>
    <w:uiPriority w:val="99"/>
    <w:rsid w:val="005426F8"/>
    <w:pPr>
      <w:numPr>
        <w:numId w:val="6"/>
      </w:numPr>
    </w:pPr>
  </w:style>
  <w:style w:type="numbering" w:customStyle="1" w:styleId="3">
    <w:name w:val="Стиль3"/>
    <w:basedOn w:val="a3"/>
    <w:uiPriority w:val="99"/>
    <w:rsid w:val="005426F8"/>
    <w:pPr>
      <w:numPr>
        <w:numId w:val="7"/>
      </w:numPr>
    </w:pPr>
  </w:style>
  <w:style w:type="numbering" w:customStyle="1" w:styleId="41">
    <w:name w:val="Стиль4"/>
    <w:basedOn w:val="a3"/>
    <w:uiPriority w:val="99"/>
    <w:rsid w:val="005426F8"/>
    <w:pPr>
      <w:numPr>
        <w:numId w:val="8"/>
      </w:numPr>
    </w:pPr>
  </w:style>
  <w:style w:type="numbering" w:customStyle="1" w:styleId="120">
    <w:name w:val="Нет списка12"/>
    <w:basedOn w:val="a3"/>
    <w:rsid w:val="005426F8"/>
    <w:pPr>
      <w:numPr>
        <w:numId w:val="10"/>
      </w:numPr>
    </w:pPr>
  </w:style>
  <w:style w:type="numbering" w:customStyle="1" w:styleId="1">
    <w:name w:val="Список контракт1"/>
    <w:basedOn w:val="a3"/>
    <w:uiPriority w:val="99"/>
    <w:rsid w:val="005426F8"/>
    <w:pPr>
      <w:numPr>
        <w:numId w:val="11"/>
      </w:numPr>
    </w:pPr>
  </w:style>
  <w:style w:type="numbering" w:customStyle="1" w:styleId="410">
    <w:name w:val="Стиль41"/>
    <w:basedOn w:val="a3"/>
    <w:uiPriority w:val="99"/>
    <w:rsid w:val="005426F8"/>
    <w:pPr>
      <w:numPr>
        <w:numId w:val="12"/>
      </w:numPr>
    </w:pPr>
  </w:style>
  <w:style w:type="numbering" w:customStyle="1" w:styleId="21">
    <w:name w:val="Нет списка21"/>
    <w:basedOn w:val="a3"/>
    <w:rsid w:val="005426F8"/>
    <w:pPr>
      <w:numPr>
        <w:numId w:val="13"/>
      </w:numPr>
    </w:pPr>
  </w:style>
  <w:style w:type="numbering" w:customStyle="1" w:styleId="11">
    <w:name w:val="Список контракт11"/>
    <w:basedOn w:val="a3"/>
    <w:rsid w:val="005426F8"/>
    <w:pPr>
      <w:numPr>
        <w:numId w:val="14"/>
      </w:numPr>
    </w:pPr>
  </w:style>
  <w:style w:type="numbering" w:customStyle="1" w:styleId="411">
    <w:name w:val="Стиль411"/>
    <w:basedOn w:val="a3"/>
    <w:rsid w:val="005426F8"/>
    <w:pPr>
      <w:numPr>
        <w:numId w:val="15"/>
      </w:numPr>
    </w:pPr>
  </w:style>
  <w:style w:type="numbering" w:customStyle="1" w:styleId="310">
    <w:name w:val="Нет списка31"/>
    <w:basedOn w:val="a3"/>
    <w:rsid w:val="005426F8"/>
    <w:pPr>
      <w:numPr>
        <w:numId w:val="16"/>
      </w:numPr>
    </w:pPr>
  </w:style>
  <w:style w:type="numbering" w:customStyle="1" w:styleId="20">
    <w:name w:val="Список контракт2"/>
    <w:basedOn w:val="a3"/>
    <w:uiPriority w:val="99"/>
    <w:rsid w:val="005426F8"/>
    <w:pPr>
      <w:numPr>
        <w:numId w:val="17"/>
      </w:numPr>
    </w:pPr>
  </w:style>
  <w:style w:type="numbering" w:customStyle="1" w:styleId="42">
    <w:name w:val="Стиль42"/>
    <w:basedOn w:val="a3"/>
    <w:uiPriority w:val="99"/>
    <w:rsid w:val="005426F8"/>
    <w:pPr>
      <w:numPr>
        <w:numId w:val="18"/>
      </w:numPr>
    </w:pPr>
  </w:style>
  <w:style w:type="numbering" w:customStyle="1" w:styleId="30">
    <w:name w:val="Список контракт3"/>
    <w:basedOn w:val="a3"/>
    <w:rsid w:val="005426F8"/>
    <w:pPr>
      <w:numPr>
        <w:numId w:val="20"/>
      </w:numPr>
    </w:pPr>
  </w:style>
  <w:style w:type="numbering" w:customStyle="1" w:styleId="110">
    <w:name w:val="Стиль11"/>
    <w:basedOn w:val="a3"/>
    <w:rsid w:val="005426F8"/>
    <w:pPr>
      <w:numPr>
        <w:numId w:val="21"/>
      </w:numPr>
    </w:pPr>
  </w:style>
  <w:style w:type="numbering" w:customStyle="1" w:styleId="31">
    <w:name w:val="Стиль31"/>
    <w:basedOn w:val="a3"/>
    <w:rsid w:val="005426F8"/>
    <w:pPr>
      <w:numPr>
        <w:numId w:val="22"/>
      </w:numPr>
    </w:pPr>
  </w:style>
  <w:style w:type="numbering" w:customStyle="1" w:styleId="43">
    <w:name w:val="Стиль43"/>
    <w:basedOn w:val="a3"/>
    <w:rsid w:val="005426F8"/>
    <w:pPr>
      <w:numPr>
        <w:numId w:val="23"/>
      </w:numPr>
    </w:pPr>
  </w:style>
  <w:style w:type="numbering" w:customStyle="1" w:styleId="WWNum1">
    <w:name w:val="WWNum1"/>
    <w:basedOn w:val="a3"/>
    <w:rsid w:val="005426F8"/>
    <w:pPr>
      <w:numPr>
        <w:numId w:val="24"/>
      </w:numPr>
    </w:pPr>
  </w:style>
  <w:style w:type="numbering" w:customStyle="1" w:styleId="WWNum2">
    <w:name w:val="WWNum2"/>
    <w:basedOn w:val="a3"/>
    <w:rsid w:val="005426F8"/>
    <w:pPr>
      <w:numPr>
        <w:numId w:val="25"/>
      </w:numPr>
    </w:pPr>
  </w:style>
  <w:style w:type="numbering" w:customStyle="1" w:styleId="WWNum3">
    <w:name w:val="WWNum3"/>
    <w:basedOn w:val="a3"/>
    <w:rsid w:val="005426F8"/>
    <w:pPr>
      <w:numPr>
        <w:numId w:val="26"/>
      </w:numPr>
    </w:pPr>
  </w:style>
  <w:style w:type="numbering" w:customStyle="1" w:styleId="WWNum4">
    <w:name w:val="WWNum4"/>
    <w:basedOn w:val="a3"/>
    <w:rsid w:val="005426F8"/>
    <w:pPr>
      <w:numPr>
        <w:numId w:val="27"/>
      </w:numPr>
    </w:pPr>
  </w:style>
  <w:style w:type="numbering" w:customStyle="1" w:styleId="WWNum5">
    <w:name w:val="WWNum5"/>
    <w:basedOn w:val="a3"/>
    <w:rsid w:val="005426F8"/>
    <w:pPr>
      <w:numPr>
        <w:numId w:val="28"/>
      </w:numPr>
    </w:pPr>
  </w:style>
  <w:style w:type="numbering" w:customStyle="1" w:styleId="WWNum6">
    <w:name w:val="WWNum6"/>
    <w:basedOn w:val="a3"/>
    <w:rsid w:val="005426F8"/>
    <w:pPr>
      <w:numPr>
        <w:numId w:val="29"/>
      </w:numPr>
    </w:pPr>
  </w:style>
  <w:style w:type="numbering" w:customStyle="1" w:styleId="WWNum7">
    <w:name w:val="WWNum7"/>
    <w:basedOn w:val="a3"/>
    <w:rsid w:val="005426F8"/>
    <w:pPr>
      <w:numPr>
        <w:numId w:val="30"/>
      </w:numPr>
    </w:pPr>
  </w:style>
  <w:style w:type="numbering" w:customStyle="1" w:styleId="WWNum8">
    <w:name w:val="WWNum8"/>
    <w:basedOn w:val="a3"/>
    <w:rsid w:val="005426F8"/>
    <w:pPr>
      <w:numPr>
        <w:numId w:val="31"/>
      </w:numPr>
    </w:pPr>
  </w:style>
  <w:style w:type="numbering" w:customStyle="1" w:styleId="WWNum9">
    <w:name w:val="WWNum9"/>
    <w:basedOn w:val="a3"/>
    <w:rsid w:val="005426F8"/>
    <w:pPr>
      <w:numPr>
        <w:numId w:val="32"/>
      </w:numPr>
    </w:pPr>
  </w:style>
  <w:style w:type="numbering" w:customStyle="1" w:styleId="WWNum10">
    <w:name w:val="WWNum10"/>
    <w:basedOn w:val="a3"/>
    <w:rsid w:val="005426F8"/>
    <w:pPr>
      <w:numPr>
        <w:numId w:val="33"/>
      </w:numPr>
    </w:pPr>
  </w:style>
  <w:style w:type="numbering" w:customStyle="1" w:styleId="WWNum11">
    <w:name w:val="WWNum11"/>
    <w:basedOn w:val="a3"/>
    <w:rsid w:val="005426F8"/>
    <w:pPr>
      <w:numPr>
        <w:numId w:val="34"/>
      </w:numPr>
    </w:pPr>
  </w:style>
  <w:style w:type="numbering" w:customStyle="1" w:styleId="WWNum12">
    <w:name w:val="WWNum12"/>
    <w:basedOn w:val="a3"/>
    <w:rsid w:val="005426F8"/>
    <w:pPr>
      <w:numPr>
        <w:numId w:val="35"/>
      </w:numPr>
    </w:pPr>
  </w:style>
  <w:style w:type="character" w:customStyle="1" w:styleId="3f8">
    <w:name w:val="Основной текст Знак3"/>
    <w:basedOn w:val="a1"/>
    <w:uiPriority w:val="99"/>
    <w:semiHidden/>
    <w:rsid w:val="005426F8"/>
  </w:style>
  <w:style w:type="paragraph" w:customStyle="1" w:styleId="3f9">
    <w:name w:val="Заголовок3"/>
    <w:basedOn w:val="a0"/>
    <w:next w:val="aff5"/>
    <w:rsid w:val="005426F8"/>
    <w:pPr>
      <w:keepNext/>
      <w:widowControl w:val="0"/>
      <w:suppressAutoHyphens/>
      <w:spacing w:before="240" w:after="120" w:line="240" w:lineRule="auto"/>
    </w:pPr>
    <w:rPr>
      <w:rFonts w:ascii="Arial" w:eastAsia="Lucida Sans Unicode" w:hAnsi="Arial" w:cs="Mangal"/>
      <w:kern w:val="2"/>
      <w:sz w:val="28"/>
      <w:szCs w:val="28"/>
      <w:lang w:eastAsia="hi-IN" w:bidi="hi-IN"/>
    </w:rPr>
  </w:style>
  <w:style w:type="character" w:customStyle="1" w:styleId="h2">
    <w:name w:val="h2"/>
    <w:basedOn w:val="a1"/>
    <w:rsid w:val="005426F8"/>
  </w:style>
  <w:style w:type="character" w:customStyle="1" w:styleId="labellabel-primary">
    <w:name w:val="label label-primary"/>
    <w:basedOn w:val="a1"/>
    <w:rsid w:val="005426F8"/>
  </w:style>
  <w:style w:type="paragraph" w:customStyle="1" w:styleId="headertexttopleveltextcentertext">
    <w:name w:val="headertext topleveltext centertext"/>
    <w:basedOn w:val="a0"/>
    <w:rsid w:val="005426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malltexts">
    <w:name w:val="smalltexts"/>
    <w:basedOn w:val="a1"/>
    <w:rsid w:val="005426F8"/>
  </w:style>
  <w:style w:type="character" w:customStyle="1" w:styleId="smalltextblacks">
    <w:name w:val="smalltextblacks"/>
    <w:basedOn w:val="a1"/>
    <w:rsid w:val="005426F8"/>
  </w:style>
  <w:style w:type="paragraph" w:customStyle="1" w:styleId="4c">
    <w:name w:val="Заголовок4"/>
    <w:basedOn w:val="a0"/>
    <w:next w:val="aff5"/>
    <w:rsid w:val="005426F8"/>
    <w:pPr>
      <w:keepNext/>
      <w:widowControl w:val="0"/>
      <w:suppressAutoHyphens/>
      <w:spacing w:before="240" w:after="120" w:line="240" w:lineRule="auto"/>
    </w:pPr>
    <w:rPr>
      <w:rFonts w:ascii="Arial" w:eastAsia="Lucida Sans Unicode" w:hAnsi="Arial" w:cs="Mangal"/>
      <w:kern w:val="1"/>
      <w:sz w:val="28"/>
      <w:szCs w:val="28"/>
      <w:lang w:eastAsia="hi-IN" w:bidi="hi-IN"/>
    </w:rPr>
  </w:style>
  <w:style w:type="paragraph" w:customStyle="1" w:styleId="s1">
    <w:name w:val="s_1"/>
    <w:basedOn w:val="a0"/>
    <w:rsid w:val="005426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5">
    <w:name w:val="Неразрешенное упоминание1"/>
    <w:basedOn w:val="a1"/>
    <w:uiPriority w:val="99"/>
    <w:semiHidden/>
    <w:unhideWhenUsed/>
    <w:rsid w:val="005426F8"/>
    <w:rPr>
      <w:color w:val="605E5C"/>
      <w:shd w:val="clear" w:color="auto" w:fill="E1DFDD"/>
    </w:rPr>
  </w:style>
  <w:style w:type="numbering" w:customStyle="1" w:styleId="83">
    <w:name w:val="Нет списка8"/>
    <w:next w:val="a3"/>
    <w:uiPriority w:val="99"/>
    <w:semiHidden/>
    <w:unhideWhenUsed/>
    <w:rsid w:val="005426F8"/>
  </w:style>
  <w:style w:type="numbering" w:customStyle="1" w:styleId="130">
    <w:name w:val="Нет списка13"/>
    <w:next w:val="a3"/>
    <w:uiPriority w:val="99"/>
    <w:semiHidden/>
    <w:rsid w:val="005426F8"/>
  </w:style>
  <w:style w:type="table" w:customStyle="1" w:styleId="65">
    <w:name w:val="Сетка таблицы6"/>
    <w:basedOn w:val="a2"/>
    <w:next w:val="a4"/>
    <w:rsid w:val="005426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Список контракт4"/>
    <w:uiPriority w:val="99"/>
    <w:rsid w:val="005426F8"/>
    <w:pPr>
      <w:numPr>
        <w:numId w:val="36"/>
      </w:numPr>
    </w:pPr>
  </w:style>
  <w:style w:type="numbering" w:customStyle="1" w:styleId="12">
    <w:name w:val="Стиль12"/>
    <w:uiPriority w:val="99"/>
    <w:rsid w:val="005426F8"/>
    <w:pPr>
      <w:numPr>
        <w:numId w:val="37"/>
      </w:numPr>
    </w:pPr>
  </w:style>
  <w:style w:type="numbering" w:customStyle="1" w:styleId="32">
    <w:name w:val="Стиль32"/>
    <w:uiPriority w:val="99"/>
    <w:rsid w:val="005426F8"/>
    <w:pPr>
      <w:numPr>
        <w:numId w:val="38"/>
      </w:numPr>
    </w:pPr>
  </w:style>
  <w:style w:type="numbering" w:customStyle="1" w:styleId="44">
    <w:name w:val="Стиль44"/>
    <w:uiPriority w:val="99"/>
    <w:rsid w:val="005426F8"/>
    <w:pPr>
      <w:numPr>
        <w:numId w:val="39"/>
      </w:numPr>
    </w:pPr>
  </w:style>
  <w:style w:type="numbering" w:customStyle="1" w:styleId="91">
    <w:name w:val="Нет списка9"/>
    <w:next w:val="a3"/>
    <w:uiPriority w:val="99"/>
    <w:semiHidden/>
    <w:unhideWhenUsed/>
    <w:rsid w:val="005426F8"/>
  </w:style>
  <w:style w:type="character" w:customStyle="1" w:styleId="112">
    <w:name w:val="Заголовок 1 Знак1"/>
    <w:aliases w:val="Заголовок 1 Контракт Знак1"/>
    <w:basedOn w:val="a1"/>
    <w:rsid w:val="005426F8"/>
    <w:rPr>
      <w:rFonts w:ascii="Cambria" w:eastAsia="Times New Roman" w:hAnsi="Cambria" w:cs="Times New Roman"/>
      <w:color w:val="365F91"/>
      <w:sz w:val="32"/>
      <w:szCs w:val="32"/>
    </w:rPr>
  </w:style>
  <w:style w:type="table" w:customStyle="1" w:styleId="74">
    <w:name w:val="Сетка таблицы7"/>
    <w:basedOn w:val="a2"/>
    <w:next w:val="a4"/>
    <w:rsid w:val="005426F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Список контракт5"/>
    <w:uiPriority w:val="99"/>
    <w:rsid w:val="005426F8"/>
  </w:style>
  <w:style w:type="numbering" w:customStyle="1" w:styleId="131">
    <w:name w:val="Стиль13"/>
    <w:uiPriority w:val="99"/>
    <w:rsid w:val="005426F8"/>
  </w:style>
  <w:style w:type="numbering" w:customStyle="1" w:styleId="330">
    <w:name w:val="Стиль33"/>
    <w:uiPriority w:val="99"/>
    <w:rsid w:val="005426F8"/>
  </w:style>
  <w:style w:type="numbering" w:customStyle="1" w:styleId="450">
    <w:name w:val="Стиль45"/>
    <w:uiPriority w:val="99"/>
    <w:rsid w:val="005426F8"/>
  </w:style>
  <w:style w:type="numbering" w:customStyle="1" w:styleId="100">
    <w:name w:val="Нет списка10"/>
    <w:next w:val="a3"/>
    <w:uiPriority w:val="99"/>
    <w:semiHidden/>
    <w:unhideWhenUsed/>
    <w:rsid w:val="005426F8"/>
  </w:style>
  <w:style w:type="table" w:customStyle="1" w:styleId="84">
    <w:name w:val="Сетка таблицы8"/>
    <w:basedOn w:val="a2"/>
    <w:next w:val="a4"/>
    <w:rsid w:val="005426F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Список контракт6"/>
    <w:uiPriority w:val="99"/>
    <w:rsid w:val="005426F8"/>
  </w:style>
  <w:style w:type="numbering" w:customStyle="1" w:styleId="140">
    <w:name w:val="Стиль14"/>
    <w:uiPriority w:val="99"/>
    <w:rsid w:val="005426F8"/>
  </w:style>
  <w:style w:type="numbering" w:customStyle="1" w:styleId="340">
    <w:name w:val="Стиль34"/>
    <w:uiPriority w:val="99"/>
    <w:rsid w:val="005426F8"/>
  </w:style>
  <w:style w:type="numbering" w:customStyle="1" w:styleId="460">
    <w:name w:val="Стиль46"/>
    <w:uiPriority w:val="99"/>
    <w:rsid w:val="005426F8"/>
  </w:style>
  <w:style w:type="character" w:customStyle="1" w:styleId="2fc">
    <w:name w:val="Неразрешенное упоминание2"/>
    <w:basedOn w:val="a1"/>
    <w:uiPriority w:val="99"/>
    <w:semiHidden/>
    <w:unhideWhenUsed/>
    <w:rsid w:val="005426F8"/>
    <w:rPr>
      <w:color w:val="605E5C"/>
      <w:shd w:val="clear" w:color="auto" w:fill="E1DFDD"/>
    </w:rPr>
  </w:style>
  <w:style w:type="paragraph" w:styleId="1ff6">
    <w:name w:val="toc 1"/>
    <w:basedOn w:val="a0"/>
    <w:next w:val="a0"/>
    <w:autoRedefine/>
    <w:semiHidden/>
    <w:rsid w:val="005426F8"/>
    <w:pPr>
      <w:tabs>
        <w:tab w:val="left" w:pos="1440"/>
        <w:tab w:val="right" w:leader="dot" w:pos="10148"/>
      </w:tabs>
      <w:spacing w:before="100" w:after="0" w:line="240" w:lineRule="auto"/>
      <w:ind w:left="-107"/>
    </w:pPr>
    <w:rPr>
      <w:rFonts w:ascii="Times New Roman" w:eastAsia="Times New Roman" w:hAnsi="Times New Roman" w:cs="Arial"/>
      <w:bCs/>
      <w:caps/>
      <w:sz w:val="24"/>
      <w:szCs w:val="24"/>
      <w:lang w:eastAsia="ru-RU"/>
    </w:rPr>
  </w:style>
  <w:style w:type="paragraph" w:styleId="2fd">
    <w:name w:val="toc 2"/>
    <w:basedOn w:val="a0"/>
    <w:next w:val="a0"/>
    <w:autoRedefine/>
    <w:semiHidden/>
    <w:rsid w:val="005426F8"/>
    <w:pPr>
      <w:spacing w:after="0" w:line="240" w:lineRule="auto"/>
      <w:ind w:firstLine="540"/>
      <w:jc w:val="both"/>
    </w:pPr>
    <w:rPr>
      <w:rFonts w:ascii="Times New Roman" w:eastAsia="Times New Roman" w:hAnsi="Times New Roman" w:cs="Times New Roman"/>
      <w:b/>
      <w:noProof/>
      <w:sz w:val="24"/>
      <w:szCs w:val="24"/>
      <w:lang w:eastAsia="ru-RU"/>
    </w:rPr>
  </w:style>
  <w:style w:type="paragraph" w:customStyle="1" w:styleId="4d">
    <w:name w:val="Без интервала4"/>
    <w:rsid w:val="005426F8"/>
    <w:pPr>
      <w:spacing w:after="0" w:line="240" w:lineRule="auto"/>
    </w:pPr>
    <w:rPr>
      <w:rFonts w:ascii="Calibri" w:eastAsia="Times New Roman" w:hAnsi="Calibri" w:cs="Times New Roman"/>
    </w:rPr>
  </w:style>
  <w:style w:type="paragraph" w:customStyle="1" w:styleId="xl88">
    <w:name w:val="xl88"/>
    <w:basedOn w:val="a0"/>
    <w:rsid w:val="005426F8"/>
    <w:pPr>
      <w:pBdr>
        <w:left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89">
    <w:name w:val="xl89"/>
    <w:basedOn w:val="a0"/>
    <w:rsid w:val="005426F8"/>
    <w:pPr>
      <w:pBdr>
        <w:top w:val="single" w:sz="4" w:space="0" w:color="auto"/>
        <w:left w:val="single" w:sz="4" w:space="0" w:color="auto"/>
        <w:right w:val="single" w:sz="4"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90">
    <w:name w:val="xl90"/>
    <w:basedOn w:val="a0"/>
    <w:rsid w:val="005426F8"/>
    <w:pPr>
      <w:pBdr>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1">
    <w:name w:val="xl91"/>
    <w:basedOn w:val="a0"/>
    <w:rsid w:val="005426F8"/>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2">
    <w:name w:val="xl92"/>
    <w:basedOn w:val="a0"/>
    <w:rsid w:val="005426F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3">
    <w:name w:val="xl93"/>
    <w:basedOn w:val="a0"/>
    <w:rsid w:val="005426F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4">
    <w:name w:val="xl94"/>
    <w:basedOn w:val="a0"/>
    <w:rsid w:val="005426F8"/>
    <w:pPr>
      <w:pBdr>
        <w:top w:val="single" w:sz="8" w:space="0" w:color="auto"/>
        <w:left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0"/>
    <w:rsid w:val="005426F8"/>
    <w:pPr>
      <w:pBdr>
        <w:top w:val="single" w:sz="8"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0"/>
    <w:rsid w:val="005426F8"/>
    <w:pPr>
      <w:pBdr>
        <w:top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0"/>
    <w:rsid w:val="005426F8"/>
    <w:pPr>
      <w:pBdr>
        <w:top w:val="single" w:sz="8" w:space="0" w:color="auto"/>
        <w:left w:val="single" w:sz="4"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0"/>
    <w:rsid w:val="005426F8"/>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0"/>
    <w:rsid w:val="005426F8"/>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0"/>
    <w:rsid w:val="005426F8"/>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0"/>
    <w:rsid w:val="005426F8"/>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
    <w:name w:val="xl102"/>
    <w:basedOn w:val="a0"/>
    <w:rsid w:val="005426F8"/>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0"/>
    <w:rsid w:val="005426F8"/>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0"/>
    <w:rsid w:val="005426F8"/>
    <w:pPr>
      <w:pBdr>
        <w:top w:val="single" w:sz="4" w:space="0" w:color="auto"/>
        <w:left w:val="single" w:sz="4"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
    <w:name w:val="xl105"/>
    <w:basedOn w:val="a0"/>
    <w:rsid w:val="005426F8"/>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0"/>
    <w:rsid w:val="005426F8"/>
    <w:pPr>
      <w:pBdr>
        <w:top w:val="single" w:sz="4" w:space="0" w:color="auto"/>
        <w:bottom w:val="single" w:sz="8"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0"/>
    <w:rsid w:val="005426F8"/>
    <w:pPr>
      <w:pBdr>
        <w:bottom w:val="single" w:sz="4" w:space="0" w:color="auto"/>
        <w:right w:val="single" w:sz="8"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08">
    <w:name w:val="xl108"/>
    <w:basedOn w:val="a0"/>
    <w:rsid w:val="005426F8"/>
    <w:pPr>
      <w:pBdr>
        <w:top w:val="single" w:sz="4" w:space="0" w:color="auto"/>
        <w:bottom w:val="single" w:sz="4" w:space="0" w:color="auto"/>
        <w:right w:val="single" w:sz="8"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09">
    <w:name w:val="xl109"/>
    <w:basedOn w:val="a0"/>
    <w:rsid w:val="005426F8"/>
    <w:pPr>
      <w:pBdr>
        <w:top w:val="single" w:sz="4" w:space="0" w:color="auto"/>
        <w:left w:val="single" w:sz="4" w:space="0" w:color="auto"/>
        <w:bottom w:val="single" w:sz="4" w:space="0" w:color="auto"/>
        <w:right w:val="single" w:sz="8"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10">
    <w:name w:val="xl110"/>
    <w:basedOn w:val="a0"/>
    <w:rsid w:val="005426F8"/>
    <w:pPr>
      <w:pBdr>
        <w:left w:val="single" w:sz="4" w:space="0" w:color="auto"/>
        <w:bottom w:val="single" w:sz="4" w:space="0" w:color="auto"/>
        <w:right w:val="single" w:sz="8"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color w:val="4F81BD"/>
      <w:sz w:val="20"/>
      <w:szCs w:val="20"/>
      <w:lang w:eastAsia="ru-RU"/>
    </w:rPr>
  </w:style>
  <w:style w:type="paragraph" w:customStyle="1" w:styleId="xl111">
    <w:name w:val="xl111"/>
    <w:basedOn w:val="a0"/>
    <w:rsid w:val="005426F8"/>
    <w:pPr>
      <w:pBdr>
        <w:top w:val="single" w:sz="4" w:space="0" w:color="auto"/>
        <w:left w:val="single" w:sz="4" w:space="0" w:color="auto"/>
        <w:right w:val="single" w:sz="8" w:space="0" w:color="auto"/>
      </w:pBdr>
      <w:shd w:val="clear" w:color="000000" w:fill="538DD5"/>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12">
    <w:name w:val="xl112"/>
    <w:basedOn w:val="a0"/>
    <w:rsid w:val="005426F8"/>
    <w:pPr>
      <w:pBdr>
        <w:top w:val="single" w:sz="8" w:space="0" w:color="auto"/>
        <w:left w:val="single" w:sz="8"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3">
    <w:name w:val="xl113"/>
    <w:basedOn w:val="a0"/>
    <w:rsid w:val="005426F8"/>
    <w:pPr>
      <w:pBdr>
        <w:top w:val="single" w:sz="8" w:space="0" w:color="auto"/>
        <w:left w:val="single" w:sz="4" w:space="0" w:color="auto"/>
        <w:bottom w:val="single" w:sz="4" w:space="0" w:color="auto"/>
      </w:pBdr>
      <w:shd w:val="clear" w:color="000000" w:fill="F2DCDB"/>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5426F8"/>
    <w:pPr>
      <w:pBdr>
        <w:top w:val="single" w:sz="8"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15">
    <w:name w:val="xl115"/>
    <w:basedOn w:val="a0"/>
    <w:rsid w:val="005426F8"/>
    <w:pPr>
      <w:pBdr>
        <w:top w:val="single" w:sz="8"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16">
    <w:name w:val="xl116"/>
    <w:basedOn w:val="a0"/>
    <w:rsid w:val="005426F8"/>
    <w:pPr>
      <w:pBdr>
        <w:top w:val="single" w:sz="8" w:space="0" w:color="auto"/>
        <w:left w:val="single" w:sz="4" w:space="0" w:color="auto"/>
        <w:bottom w:val="single" w:sz="4" w:space="0" w:color="auto"/>
        <w:righ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17">
    <w:name w:val="xl117"/>
    <w:basedOn w:val="a0"/>
    <w:rsid w:val="005426F8"/>
    <w:pPr>
      <w:pBdr>
        <w:top w:val="single" w:sz="8"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8">
    <w:name w:val="xl118"/>
    <w:basedOn w:val="a0"/>
    <w:rsid w:val="005426F8"/>
    <w:pPr>
      <w:pBdr>
        <w:top w:val="single" w:sz="8"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9">
    <w:name w:val="xl119"/>
    <w:basedOn w:val="a0"/>
    <w:rsid w:val="005426F8"/>
    <w:pPr>
      <w:pBdr>
        <w:top w:val="single" w:sz="8"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0"/>
    <w:rsid w:val="005426F8"/>
    <w:pPr>
      <w:pBdr>
        <w:top w:val="single" w:sz="8"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5426F8"/>
    <w:pPr>
      <w:pBdr>
        <w:top w:val="single" w:sz="8"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5426F8"/>
    <w:pPr>
      <w:pBdr>
        <w:top w:val="single" w:sz="8"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5426F8"/>
    <w:pPr>
      <w:pBdr>
        <w:top w:val="single" w:sz="8" w:space="0" w:color="auto"/>
        <w:left w:val="single" w:sz="4" w:space="0" w:color="auto"/>
        <w:bottom w:val="single" w:sz="4" w:space="0" w:color="auto"/>
        <w:righ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4">
    <w:name w:val="xl124"/>
    <w:basedOn w:val="a0"/>
    <w:rsid w:val="005426F8"/>
    <w:pPr>
      <w:pBdr>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25">
    <w:name w:val="xl125"/>
    <w:basedOn w:val="a0"/>
    <w:rsid w:val="005426F8"/>
    <w:pPr>
      <w:pBdr>
        <w:bottom w:val="single" w:sz="4" w:space="0" w:color="auto"/>
        <w:righ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26">
    <w:name w:val="xl126"/>
    <w:basedOn w:val="a0"/>
    <w:rsid w:val="005426F8"/>
    <w:pPr>
      <w:pBdr>
        <w:top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7">
    <w:name w:val="xl127"/>
    <w:basedOn w:val="a0"/>
    <w:rsid w:val="005426F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0"/>
    <w:rsid w:val="005426F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9">
    <w:name w:val="xl129"/>
    <w:basedOn w:val="a0"/>
    <w:rsid w:val="005426F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0"/>
    <w:rsid w:val="005426F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5426F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0"/>
    <w:rsid w:val="005426F8"/>
    <w:pPr>
      <w:pBdr>
        <w:top w:val="single" w:sz="4" w:space="0" w:color="auto"/>
        <w:left w:val="single" w:sz="4" w:space="0" w:color="auto"/>
        <w:bottom w:val="single" w:sz="4" w:space="0" w:color="auto"/>
        <w:righ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3">
    <w:name w:val="xl133"/>
    <w:basedOn w:val="a0"/>
    <w:rsid w:val="005426F8"/>
    <w:pPr>
      <w:pBdr>
        <w:left w:val="single" w:sz="8"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4">
    <w:name w:val="xl134"/>
    <w:basedOn w:val="a0"/>
    <w:rsid w:val="005426F8"/>
    <w:pPr>
      <w:pBdr>
        <w:left w:val="single" w:sz="4" w:space="0" w:color="auto"/>
        <w:bottom w:val="single" w:sz="4" w:space="0" w:color="auto"/>
      </w:pBdr>
      <w:shd w:val="clear" w:color="000000" w:fill="F2DCDB"/>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5">
    <w:name w:val="xl135"/>
    <w:basedOn w:val="a0"/>
    <w:rsid w:val="005426F8"/>
    <w:pPr>
      <w:pBdr>
        <w:left w:val="single" w:sz="8" w:space="0" w:color="auto"/>
        <w:bottom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36">
    <w:name w:val="xl136"/>
    <w:basedOn w:val="a0"/>
    <w:rsid w:val="005426F8"/>
    <w:pPr>
      <w:pBdr>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37">
    <w:name w:val="xl137"/>
    <w:basedOn w:val="a0"/>
    <w:rsid w:val="005426F8"/>
    <w:pPr>
      <w:pBdr>
        <w:top w:val="single" w:sz="4" w:space="0" w:color="auto"/>
        <w:left w:val="single" w:sz="4" w:space="0" w:color="auto"/>
        <w:bottom w:val="single" w:sz="4" w:space="0" w:color="auto"/>
      </w:pBdr>
      <w:shd w:val="clear" w:color="000000" w:fill="F2DCDB"/>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
    <w:name w:val="xl138"/>
    <w:basedOn w:val="a0"/>
    <w:rsid w:val="005426F8"/>
    <w:pPr>
      <w:pBdr>
        <w:top w:val="single" w:sz="4" w:space="0" w:color="auto"/>
        <w:left w:val="single" w:sz="8"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39">
    <w:name w:val="xl139"/>
    <w:basedOn w:val="a0"/>
    <w:rsid w:val="005426F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40">
    <w:name w:val="xl140"/>
    <w:basedOn w:val="a0"/>
    <w:rsid w:val="005426F8"/>
    <w:pPr>
      <w:pBdr>
        <w:top w:val="single" w:sz="4" w:space="0" w:color="auto"/>
        <w:left w:val="single" w:sz="4" w:space="0" w:color="auto"/>
        <w:bottom w:val="single" w:sz="4" w:space="0" w:color="auto"/>
        <w:righ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41">
    <w:name w:val="xl141"/>
    <w:basedOn w:val="a0"/>
    <w:rsid w:val="005426F8"/>
    <w:pPr>
      <w:pBdr>
        <w:top w:val="single" w:sz="4" w:space="0" w:color="auto"/>
        <w:left w:val="single" w:sz="8"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5426F8"/>
    <w:pPr>
      <w:pBdr>
        <w:top w:val="single" w:sz="4" w:space="0" w:color="auto"/>
        <w:left w:val="single" w:sz="4" w:space="0" w:color="auto"/>
      </w:pBdr>
      <w:shd w:val="clear" w:color="000000" w:fill="F2DCDB"/>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5426F8"/>
    <w:pPr>
      <w:pBdr>
        <w:left w:val="single" w:sz="4" w:space="0" w:color="auto"/>
        <w:righ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44">
    <w:name w:val="xl144"/>
    <w:basedOn w:val="a0"/>
    <w:rsid w:val="005426F8"/>
    <w:pPr>
      <w:pBdr>
        <w:left w:val="single" w:sz="8"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45">
    <w:name w:val="xl145"/>
    <w:basedOn w:val="a0"/>
    <w:rsid w:val="005426F8"/>
    <w:pPr>
      <w:pBdr>
        <w:left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46">
    <w:name w:val="xl146"/>
    <w:basedOn w:val="a0"/>
    <w:rsid w:val="005426F8"/>
    <w:pPr>
      <w:pBdr>
        <w:top w:val="single" w:sz="4" w:space="0" w:color="auto"/>
        <w:left w:val="single" w:sz="8"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47">
    <w:name w:val="xl147"/>
    <w:basedOn w:val="a0"/>
    <w:rsid w:val="005426F8"/>
    <w:pPr>
      <w:pBdr>
        <w:top w:val="single" w:sz="4" w:space="0" w:color="auto"/>
        <w:left w:val="single" w:sz="4" w:space="0" w:color="auto"/>
        <w:right w:val="single" w:sz="4"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48">
    <w:name w:val="xl148"/>
    <w:basedOn w:val="a0"/>
    <w:rsid w:val="005426F8"/>
    <w:pPr>
      <w:pBdr>
        <w:top w:val="single" w:sz="4" w:space="0" w:color="auto"/>
        <w:left w:val="single" w:sz="4" w:space="0" w:color="auto"/>
        <w:right w:val="single" w:sz="8" w:space="0" w:color="auto"/>
      </w:pBdr>
      <w:shd w:val="clear" w:color="000000" w:fill="F2DCDB"/>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49">
    <w:name w:val="xl149"/>
    <w:basedOn w:val="a0"/>
    <w:rsid w:val="005426F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0">
    <w:name w:val="xl150"/>
    <w:basedOn w:val="a0"/>
    <w:rsid w:val="005426F8"/>
    <w:pPr>
      <w:pBdr>
        <w:top w:val="single" w:sz="4" w:space="0" w:color="auto"/>
        <w:left w:val="single" w:sz="8"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1">
    <w:name w:val="xl151"/>
    <w:basedOn w:val="a0"/>
    <w:rsid w:val="005426F8"/>
    <w:pPr>
      <w:pBdr>
        <w:top w:val="single" w:sz="4" w:space="0" w:color="auto"/>
        <w:lef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2">
    <w:name w:val="xl152"/>
    <w:basedOn w:val="a0"/>
    <w:rsid w:val="005426F8"/>
    <w:pPr>
      <w:pBdr>
        <w:top w:val="single" w:sz="4" w:space="0" w:color="auto"/>
        <w:left w:val="single" w:sz="8"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53">
    <w:name w:val="xl153"/>
    <w:basedOn w:val="a0"/>
    <w:rsid w:val="005426F8"/>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54">
    <w:name w:val="xl154"/>
    <w:basedOn w:val="a0"/>
    <w:rsid w:val="005426F8"/>
    <w:pPr>
      <w:pBdr>
        <w:top w:val="single" w:sz="4" w:space="0" w:color="auto"/>
        <w:left w:val="single" w:sz="4"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55">
    <w:name w:val="xl155"/>
    <w:basedOn w:val="a0"/>
    <w:rsid w:val="005426F8"/>
    <w:pPr>
      <w:pBdr>
        <w:top w:val="single" w:sz="4" w:space="0" w:color="auto"/>
        <w:left w:val="single" w:sz="8"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56">
    <w:name w:val="xl156"/>
    <w:basedOn w:val="a0"/>
    <w:rsid w:val="005426F8"/>
    <w:pPr>
      <w:pBdr>
        <w:left w:val="single" w:sz="8" w:space="0" w:color="auto"/>
        <w:bottom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color w:val="4F81BD"/>
      <w:sz w:val="20"/>
      <w:szCs w:val="20"/>
      <w:lang w:eastAsia="ru-RU"/>
    </w:rPr>
  </w:style>
  <w:style w:type="paragraph" w:customStyle="1" w:styleId="xl157">
    <w:name w:val="xl157"/>
    <w:basedOn w:val="a0"/>
    <w:rsid w:val="005426F8"/>
    <w:pPr>
      <w:pBdr>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color w:val="4F81BD"/>
      <w:sz w:val="20"/>
      <w:szCs w:val="20"/>
      <w:lang w:eastAsia="ru-RU"/>
    </w:rPr>
  </w:style>
  <w:style w:type="paragraph" w:customStyle="1" w:styleId="xl158">
    <w:name w:val="xl158"/>
    <w:basedOn w:val="a0"/>
    <w:rsid w:val="005426F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9">
    <w:name w:val="xl159"/>
    <w:basedOn w:val="a0"/>
    <w:rsid w:val="005426F8"/>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0">
    <w:name w:val="xl160"/>
    <w:basedOn w:val="a0"/>
    <w:rsid w:val="005426F8"/>
    <w:pPr>
      <w:pBdr>
        <w:left w:val="single" w:sz="8" w:space="0" w:color="auto"/>
        <w:bottom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61">
    <w:name w:val="xl161"/>
    <w:basedOn w:val="a0"/>
    <w:rsid w:val="005426F8"/>
    <w:pPr>
      <w:pBdr>
        <w:bottom w:val="single" w:sz="4"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color w:val="4F81BD"/>
      <w:sz w:val="20"/>
      <w:szCs w:val="20"/>
      <w:lang w:eastAsia="ru-RU"/>
    </w:rPr>
  </w:style>
  <w:style w:type="paragraph" w:customStyle="1" w:styleId="xl162">
    <w:name w:val="xl162"/>
    <w:basedOn w:val="a0"/>
    <w:rsid w:val="005426F8"/>
    <w:pPr>
      <w:pBdr>
        <w:left w:val="single" w:sz="8"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3">
    <w:name w:val="xl163"/>
    <w:basedOn w:val="a0"/>
    <w:rsid w:val="005426F8"/>
    <w:pPr>
      <w:pBdr>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4">
    <w:name w:val="xl164"/>
    <w:basedOn w:val="a0"/>
    <w:rsid w:val="005426F8"/>
    <w:pPr>
      <w:pBdr>
        <w:bottom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5">
    <w:name w:val="xl165"/>
    <w:basedOn w:val="a0"/>
    <w:rsid w:val="005426F8"/>
    <w:pPr>
      <w:pBdr>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6">
    <w:name w:val="xl166"/>
    <w:basedOn w:val="a0"/>
    <w:rsid w:val="005426F8"/>
    <w:pPr>
      <w:pBdr>
        <w:left w:val="single" w:sz="4" w:space="0" w:color="auto"/>
        <w:bottom w:val="single" w:sz="8" w:space="0" w:color="auto"/>
        <w:right w:val="single" w:sz="8"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7">
    <w:name w:val="xl167"/>
    <w:basedOn w:val="a0"/>
    <w:rsid w:val="005426F8"/>
    <w:pPr>
      <w:pBdr>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8">
    <w:name w:val="xl168"/>
    <w:basedOn w:val="a0"/>
    <w:rsid w:val="005426F8"/>
    <w:pPr>
      <w:pBdr>
        <w:top w:val="single" w:sz="8" w:space="0" w:color="auto"/>
        <w:left w:val="single" w:sz="4" w:space="0" w:color="auto"/>
        <w:bottom w:val="single" w:sz="8"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9">
    <w:name w:val="xl169"/>
    <w:basedOn w:val="a0"/>
    <w:rsid w:val="005426F8"/>
    <w:pPr>
      <w:pBdr>
        <w:left w:val="single" w:sz="4" w:space="0" w:color="auto"/>
        <w:bottom w:val="single" w:sz="8"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0">
    <w:name w:val="xl170"/>
    <w:basedOn w:val="a0"/>
    <w:rsid w:val="005426F8"/>
    <w:pPr>
      <w:pBdr>
        <w:left w:val="single" w:sz="4" w:space="0" w:color="auto"/>
        <w:bottom w:val="single" w:sz="8" w:space="0" w:color="auto"/>
        <w:right w:val="single" w:sz="8"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
    <w:name w:val="xl171"/>
    <w:basedOn w:val="a0"/>
    <w:rsid w:val="005426F8"/>
    <w:pPr>
      <w:pBdr>
        <w:top w:val="single" w:sz="4" w:space="0" w:color="auto"/>
        <w:left w:val="single" w:sz="8" w:space="0" w:color="auto"/>
        <w:bottom w:val="single" w:sz="8"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color w:val="4F81BD"/>
      <w:sz w:val="16"/>
      <w:szCs w:val="16"/>
      <w:lang w:eastAsia="ru-RU"/>
    </w:rPr>
  </w:style>
  <w:style w:type="paragraph" w:customStyle="1" w:styleId="xl172">
    <w:name w:val="xl172"/>
    <w:basedOn w:val="a0"/>
    <w:rsid w:val="005426F8"/>
    <w:pPr>
      <w:pBdr>
        <w:top w:val="single" w:sz="4" w:space="0" w:color="auto"/>
        <w:left w:val="single" w:sz="4" w:space="0" w:color="auto"/>
        <w:bottom w:val="single" w:sz="8" w:space="0" w:color="auto"/>
        <w:right w:val="single" w:sz="8"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color w:val="4F81BD"/>
      <w:sz w:val="16"/>
      <w:szCs w:val="16"/>
      <w:lang w:eastAsia="ru-RU"/>
    </w:rPr>
  </w:style>
  <w:style w:type="paragraph" w:customStyle="1" w:styleId="xl173">
    <w:name w:val="xl173"/>
    <w:basedOn w:val="a0"/>
    <w:rsid w:val="005426F8"/>
    <w:pPr>
      <w:pBdr>
        <w:top w:val="single" w:sz="8" w:space="0" w:color="auto"/>
        <w:lef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4">
    <w:name w:val="xl174"/>
    <w:basedOn w:val="a0"/>
    <w:rsid w:val="005426F8"/>
    <w:pPr>
      <w:pBdr>
        <w:top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5">
    <w:name w:val="xl175"/>
    <w:basedOn w:val="a0"/>
    <w:rsid w:val="005426F8"/>
    <w:pPr>
      <w:pBdr>
        <w:top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6">
    <w:name w:val="xl176"/>
    <w:basedOn w:val="a0"/>
    <w:rsid w:val="005426F8"/>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7">
    <w:name w:val="xl177"/>
    <w:basedOn w:val="a0"/>
    <w:rsid w:val="005426F8"/>
    <w:pPr>
      <w:pBdr>
        <w:lef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
    <w:name w:val="xl178"/>
    <w:basedOn w:val="a0"/>
    <w:rsid w:val="005426F8"/>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9">
    <w:name w:val="xl179"/>
    <w:basedOn w:val="a0"/>
    <w:rsid w:val="005426F8"/>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80">
    <w:name w:val="xl180"/>
    <w:basedOn w:val="a0"/>
    <w:rsid w:val="005426F8"/>
    <w:pPr>
      <w:pBdr>
        <w:left w:val="single" w:sz="8" w:space="0" w:color="auto"/>
        <w:bottom w:val="single" w:sz="8"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81">
    <w:name w:val="xl181"/>
    <w:basedOn w:val="a0"/>
    <w:rsid w:val="005426F8"/>
    <w:pPr>
      <w:pBdr>
        <w:bottom w:val="single" w:sz="8" w:space="0" w:color="auto"/>
        <w:right w:val="single" w:sz="8"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82">
    <w:name w:val="xl182"/>
    <w:basedOn w:val="a0"/>
    <w:rsid w:val="005426F8"/>
    <w:pPr>
      <w:pBdr>
        <w:left w:val="single" w:sz="8" w:space="0" w:color="auto"/>
        <w:bottom w:val="single" w:sz="8"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83">
    <w:name w:val="xl183"/>
    <w:basedOn w:val="a0"/>
    <w:rsid w:val="005426F8"/>
    <w:pPr>
      <w:pBdr>
        <w:bottom w:val="single" w:sz="8" w:space="0" w:color="auto"/>
        <w:right w:val="single" w:sz="8"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84">
    <w:name w:val="xl184"/>
    <w:basedOn w:val="a0"/>
    <w:rsid w:val="005426F8"/>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5">
    <w:name w:val="xl185"/>
    <w:basedOn w:val="a0"/>
    <w:rsid w:val="005426F8"/>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86">
    <w:name w:val="xl186"/>
    <w:basedOn w:val="a0"/>
    <w:rsid w:val="005426F8"/>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character" w:styleId="afff8">
    <w:name w:val="annotation reference"/>
    <w:basedOn w:val="a1"/>
    <w:uiPriority w:val="99"/>
    <w:semiHidden/>
    <w:unhideWhenUsed/>
    <w:rsid w:val="005426F8"/>
    <w:rPr>
      <w:sz w:val="16"/>
      <w:szCs w:val="16"/>
    </w:rPr>
  </w:style>
  <w:style w:type="paragraph" w:styleId="afff9">
    <w:name w:val="annotation subject"/>
    <w:basedOn w:val="af8"/>
    <w:next w:val="af8"/>
    <w:link w:val="afffa"/>
    <w:uiPriority w:val="99"/>
    <w:semiHidden/>
    <w:unhideWhenUsed/>
    <w:rsid w:val="005426F8"/>
    <w:pPr>
      <w:widowControl/>
      <w:suppressAutoHyphens w:val="0"/>
      <w:spacing w:after="0"/>
    </w:pPr>
    <w:rPr>
      <w:rFonts w:asciiTheme="minorHAnsi" w:eastAsiaTheme="minorHAnsi" w:hAnsiTheme="minorHAnsi" w:cstheme="minorBidi"/>
      <w:b/>
      <w:bCs/>
      <w:lang w:eastAsia="en-US"/>
    </w:rPr>
  </w:style>
  <w:style w:type="character" w:customStyle="1" w:styleId="afffa">
    <w:name w:val="Тема примечания Знак"/>
    <w:basedOn w:val="af9"/>
    <w:link w:val="afff9"/>
    <w:uiPriority w:val="99"/>
    <w:semiHidden/>
    <w:rsid w:val="005426F8"/>
    <w:rPr>
      <w:rFonts w:ascii="Cambria" w:eastAsia="Cambria" w:hAnsi="Cambria" w:cs="Cambria"/>
      <w:b/>
      <w:bCs/>
      <w:sz w:val="20"/>
      <w:szCs w:val="20"/>
      <w:lang w:eastAsia="ar-SA"/>
    </w:rPr>
  </w:style>
  <w:style w:type="paragraph" w:customStyle="1" w:styleId="msonormal0">
    <w:name w:val="msonormal"/>
    <w:basedOn w:val="a0"/>
    <w:rsid w:val="005426F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92">
    <w:name w:val="Сетка таблицы9"/>
    <w:basedOn w:val="a2"/>
    <w:next w:val="a4"/>
    <w:uiPriority w:val="39"/>
    <w:rsid w:val="005426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a">
    <w:name w:val="Неразрешенное упоминание3"/>
    <w:basedOn w:val="a1"/>
    <w:uiPriority w:val="99"/>
    <w:semiHidden/>
    <w:unhideWhenUsed/>
    <w:rsid w:val="005426F8"/>
    <w:rPr>
      <w:color w:val="605E5C"/>
      <w:shd w:val="clear" w:color="auto" w:fill="E1DFDD"/>
    </w:rPr>
  </w:style>
  <w:style w:type="paragraph" w:customStyle="1" w:styleId="xl187">
    <w:name w:val="xl187"/>
    <w:basedOn w:val="a0"/>
    <w:rsid w:val="005426F8"/>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eastAsia="ru-RU"/>
    </w:rPr>
  </w:style>
  <w:style w:type="paragraph" w:customStyle="1" w:styleId="xl188">
    <w:name w:val="xl188"/>
    <w:basedOn w:val="a0"/>
    <w:rsid w:val="005426F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eastAsia="ru-RU"/>
    </w:rPr>
  </w:style>
  <w:style w:type="paragraph" w:customStyle="1" w:styleId="xl189">
    <w:name w:val="xl189"/>
    <w:basedOn w:val="a0"/>
    <w:rsid w:val="005426F8"/>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eastAsia="ru-RU"/>
    </w:rPr>
  </w:style>
  <w:style w:type="paragraph" w:customStyle="1" w:styleId="xl190">
    <w:name w:val="xl190"/>
    <w:basedOn w:val="a0"/>
    <w:rsid w:val="005426F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eastAsia="ru-RU"/>
    </w:rPr>
  </w:style>
  <w:style w:type="paragraph" w:customStyle="1" w:styleId="xl191">
    <w:name w:val="xl191"/>
    <w:basedOn w:val="a0"/>
    <w:rsid w:val="005426F8"/>
    <w:pPr>
      <w:pBdr>
        <w:top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eastAsia="ru-RU"/>
    </w:rPr>
  </w:style>
  <w:style w:type="paragraph" w:customStyle="1" w:styleId="xl192">
    <w:name w:val="xl192"/>
    <w:basedOn w:val="a0"/>
    <w:rsid w:val="005426F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eastAsia="ru-RU"/>
    </w:rPr>
  </w:style>
  <w:style w:type="paragraph" w:customStyle="1" w:styleId="xl193">
    <w:name w:val="xl193"/>
    <w:basedOn w:val="a0"/>
    <w:rsid w:val="005426F8"/>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94">
    <w:name w:val="xl194"/>
    <w:basedOn w:val="a0"/>
    <w:rsid w:val="005426F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95">
    <w:name w:val="xl195"/>
    <w:basedOn w:val="a0"/>
    <w:rsid w:val="005426F8"/>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96">
    <w:name w:val="xl196"/>
    <w:basedOn w:val="a0"/>
    <w:rsid w:val="005426F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97">
    <w:name w:val="xl197"/>
    <w:basedOn w:val="a0"/>
    <w:rsid w:val="005426F8"/>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98">
    <w:name w:val="xl198"/>
    <w:basedOn w:val="a0"/>
    <w:rsid w:val="005426F8"/>
    <w:pPr>
      <w:pBdr>
        <w:top w:val="single" w:sz="4" w:space="0" w:color="auto"/>
        <w:lef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eastAsia="ru-RU"/>
    </w:rPr>
  </w:style>
  <w:style w:type="paragraph" w:customStyle="1" w:styleId="xl199">
    <w:name w:val="xl199"/>
    <w:basedOn w:val="a0"/>
    <w:rsid w:val="005426F8"/>
    <w:pPr>
      <w:pBdr>
        <w:top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eastAsia="ru-RU"/>
    </w:rPr>
  </w:style>
  <w:style w:type="paragraph" w:customStyle="1" w:styleId="xl200">
    <w:name w:val="xl200"/>
    <w:basedOn w:val="a0"/>
    <w:rsid w:val="005426F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36"/>
      <w:szCs w:val="36"/>
      <w:lang w:eastAsia="ru-RU"/>
    </w:rPr>
  </w:style>
  <w:style w:type="paragraph" w:customStyle="1" w:styleId="xl201">
    <w:name w:val="xl201"/>
    <w:basedOn w:val="a0"/>
    <w:rsid w:val="005426F8"/>
    <w:pPr>
      <w:pBdr>
        <w:top w:val="single" w:sz="8" w:space="0" w:color="auto"/>
        <w:bottom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36"/>
      <w:szCs w:val="36"/>
      <w:lang w:eastAsia="ru-RU"/>
    </w:rPr>
  </w:style>
  <w:style w:type="paragraph" w:customStyle="1" w:styleId="xl202">
    <w:name w:val="xl202"/>
    <w:basedOn w:val="a0"/>
    <w:rsid w:val="005426F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36"/>
      <w:szCs w:val="36"/>
      <w:lang w:eastAsia="ru-RU"/>
    </w:rPr>
  </w:style>
  <w:style w:type="paragraph" w:customStyle="1" w:styleId="xl203">
    <w:name w:val="xl203"/>
    <w:basedOn w:val="a0"/>
    <w:rsid w:val="005426F8"/>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eastAsia="ru-RU"/>
    </w:rPr>
  </w:style>
  <w:style w:type="paragraph" w:customStyle="1" w:styleId="xl204">
    <w:name w:val="xl204"/>
    <w:basedOn w:val="a0"/>
    <w:rsid w:val="005426F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eastAsia="ru-RU"/>
    </w:rPr>
  </w:style>
  <w:style w:type="paragraph" w:customStyle="1" w:styleId="xl205">
    <w:name w:val="xl205"/>
    <w:basedOn w:val="a0"/>
    <w:rsid w:val="005426F8"/>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eastAsia="ru-RU"/>
    </w:rPr>
  </w:style>
  <w:style w:type="paragraph" w:customStyle="1" w:styleId="xl206">
    <w:name w:val="xl206"/>
    <w:basedOn w:val="a0"/>
    <w:rsid w:val="005426F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eastAsia="ru-RU"/>
    </w:rPr>
  </w:style>
  <w:style w:type="paragraph" w:customStyle="1" w:styleId="xl207">
    <w:name w:val="xl207"/>
    <w:basedOn w:val="a0"/>
    <w:rsid w:val="005426F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8"/>
      <w:szCs w:val="28"/>
      <w:lang w:eastAsia="ru-RU"/>
    </w:rPr>
  </w:style>
  <w:style w:type="paragraph" w:customStyle="1" w:styleId="xl208">
    <w:name w:val="xl208"/>
    <w:basedOn w:val="a0"/>
    <w:rsid w:val="005426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209">
    <w:name w:val="xl209"/>
    <w:basedOn w:val="a0"/>
    <w:rsid w:val="005426F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210">
    <w:name w:val="xl210"/>
    <w:basedOn w:val="a0"/>
    <w:rsid w:val="005426F8"/>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211">
    <w:name w:val="xl211"/>
    <w:basedOn w:val="a0"/>
    <w:rsid w:val="005426F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212">
    <w:name w:val="xl212"/>
    <w:basedOn w:val="a0"/>
    <w:rsid w:val="005426F8"/>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213">
    <w:name w:val="xl213"/>
    <w:basedOn w:val="a0"/>
    <w:rsid w:val="005426F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214">
    <w:name w:val="xl214"/>
    <w:basedOn w:val="a0"/>
    <w:rsid w:val="005426F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215">
    <w:name w:val="xl215"/>
    <w:basedOn w:val="a0"/>
    <w:rsid w:val="005426F8"/>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216">
    <w:name w:val="xl216"/>
    <w:basedOn w:val="a0"/>
    <w:rsid w:val="005426F8"/>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20"/>
      <w:szCs w:val="20"/>
      <w:lang w:eastAsia="ru-RU"/>
    </w:rPr>
  </w:style>
  <w:style w:type="numbering" w:customStyle="1" w:styleId="141">
    <w:name w:val="Нет списка14"/>
    <w:next w:val="a3"/>
    <w:uiPriority w:val="99"/>
    <w:semiHidden/>
    <w:unhideWhenUsed/>
    <w:rsid w:val="005426F8"/>
  </w:style>
  <w:style w:type="numbering" w:customStyle="1" w:styleId="150">
    <w:name w:val="Нет списка15"/>
    <w:next w:val="a3"/>
    <w:uiPriority w:val="99"/>
    <w:semiHidden/>
    <w:unhideWhenUsed/>
    <w:rsid w:val="003624BD"/>
  </w:style>
  <w:style w:type="character" w:customStyle="1" w:styleId="afffb">
    <w:name w:val="Обычный отступ Знак"/>
    <w:aliases w:val=" Знак Знак"/>
    <w:link w:val="afffc"/>
    <w:locked/>
    <w:rsid w:val="00C811A5"/>
    <w:rPr>
      <w:sz w:val="24"/>
      <w:szCs w:val="24"/>
    </w:rPr>
  </w:style>
  <w:style w:type="paragraph" w:styleId="afffc">
    <w:name w:val="Normal Indent"/>
    <w:aliases w:val=" Знак"/>
    <w:basedOn w:val="a0"/>
    <w:link w:val="afffb"/>
    <w:rsid w:val="00C811A5"/>
    <w:pPr>
      <w:spacing w:after="60" w:line="240" w:lineRule="auto"/>
      <w:ind w:left="708"/>
      <w:jc w:val="both"/>
    </w:pPr>
    <w:rPr>
      <w:sz w:val="24"/>
      <w:szCs w:val="24"/>
    </w:rPr>
  </w:style>
  <w:style w:type="character" w:customStyle="1" w:styleId="ConsPlusNormal0">
    <w:name w:val="ConsPlusNormal Знак"/>
    <w:link w:val="ConsPlusNormal"/>
    <w:locked/>
    <w:rsid w:val="00AF48EB"/>
    <w:rPr>
      <w:rFonts w:ascii="Times New Roman" w:hAnsi="Times New Roman" w:cs="Times New Roman"/>
      <w:sz w:val="24"/>
      <w:szCs w:val="24"/>
    </w:rPr>
  </w:style>
  <w:style w:type="numbering" w:customStyle="1" w:styleId="160">
    <w:name w:val="Нет списка16"/>
    <w:next w:val="a3"/>
    <w:uiPriority w:val="99"/>
    <w:semiHidden/>
    <w:unhideWhenUsed/>
    <w:rsid w:val="00C362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9239">
      <w:bodyDiv w:val="1"/>
      <w:marLeft w:val="0"/>
      <w:marRight w:val="0"/>
      <w:marTop w:val="0"/>
      <w:marBottom w:val="0"/>
      <w:divBdr>
        <w:top w:val="none" w:sz="0" w:space="0" w:color="auto"/>
        <w:left w:val="none" w:sz="0" w:space="0" w:color="auto"/>
        <w:bottom w:val="none" w:sz="0" w:space="0" w:color="auto"/>
        <w:right w:val="none" w:sz="0" w:space="0" w:color="auto"/>
      </w:divBdr>
    </w:div>
    <w:div w:id="47343965">
      <w:bodyDiv w:val="1"/>
      <w:marLeft w:val="0"/>
      <w:marRight w:val="0"/>
      <w:marTop w:val="0"/>
      <w:marBottom w:val="0"/>
      <w:divBdr>
        <w:top w:val="none" w:sz="0" w:space="0" w:color="auto"/>
        <w:left w:val="none" w:sz="0" w:space="0" w:color="auto"/>
        <w:bottom w:val="none" w:sz="0" w:space="0" w:color="auto"/>
        <w:right w:val="none" w:sz="0" w:space="0" w:color="auto"/>
      </w:divBdr>
    </w:div>
    <w:div w:id="75975606">
      <w:bodyDiv w:val="1"/>
      <w:marLeft w:val="0"/>
      <w:marRight w:val="0"/>
      <w:marTop w:val="0"/>
      <w:marBottom w:val="0"/>
      <w:divBdr>
        <w:top w:val="none" w:sz="0" w:space="0" w:color="auto"/>
        <w:left w:val="none" w:sz="0" w:space="0" w:color="auto"/>
        <w:bottom w:val="none" w:sz="0" w:space="0" w:color="auto"/>
        <w:right w:val="none" w:sz="0" w:space="0" w:color="auto"/>
      </w:divBdr>
    </w:div>
    <w:div w:id="83259447">
      <w:bodyDiv w:val="1"/>
      <w:marLeft w:val="0"/>
      <w:marRight w:val="0"/>
      <w:marTop w:val="0"/>
      <w:marBottom w:val="0"/>
      <w:divBdr>
        <w:top w:val="none" w:sz="0" w:space="0" w:color="auto"/>
        <w:left w:val="none" w:sz="0" w:space="0" w:color="auto"/>
        <w:bottom w:val="none" w:sz="0" w:space="0" w:color="auto"/>
        <w:right w:val="none" w:sz="0" w:space="0" w:color="auto"/>
      </w:divBdr>
    </w:div>
    <w:div w:id="105777788">
      <w:bodyDiv w:val="1"/>
      <w:marLeft w:val="0"/>
      <w:marRight w:val="0"/>
      <w:marTop w:val="0"/>
      <w:marBottom w:val="0"/>
      <w:divBdr>
        <w:top w:val="none" w:sz="0" w:space="0" w:color="auto"/>
        <w:left w:val="none" w:sz="0" w:space="0" w:color="auto"/>
        <w:bottom w:val="none" w:sz="0" w:space="0" w:color="auto"/>
        <w:right w:val="none" w:sz="0" w:space="0" w:color="auto"/>
      </w:divBdr>
    </w:div>
    <w:div w:id="127479851">
      <w:bodyDiv w:val="1"/>
      <w:marLeft w:val="0"/>
      <w:marRight w:val="0"/>
      <w:marTop w:val="0"/>
      <w:marBottom w:val="0"/>
      <w:divBdr>
        <w:top w:val="none" w:sz="0" w:space="0" w:color="auto"/>
        <w:left w:val="none" w:sz="0" w:space="0" w:color="auto"/>
        <w:bottom w:val="none" w:sz="0" w:space="0" w:color="auto"/>
        <w:right w:val="none" w:sz="0" w:space="0" w:color="auto"/>
      </w:divBdr>
    </w:div>
    <w:div w:id="129321247">
      <w:bodyDiv w:val="1"/>
      <w:marLeft w:val="0"/>
      <w:marRight w:val="0"/>
      <w:marTop w:val="0"/>
      <w:marBottom w:val="0"/>
      <w:divBdr>
        <w:top w:val="none" w:sz="0" w:space="0" w:color="auto"/>
        <w:left w:val="none" w:sz="0" w:space="0" w:color="auto"/>
        <w:bottom w:val="none" w:sz="0" w:space="0" w:color="auto"/>
        <w:right w:val="none" w:sz="0" w:space="0" w:color="auto"/>
      </w:divBdr>
    </w:div>
    <w:div w:id="146359657">
      <w:bodyDiv w:val="1"/>
      <w:marLeft w:val="0"/>
      <w:marRight w:val="0"/>
      <w:marTop w:val="0"/>
      <w:marBottom w:val="0"/>
      <w:divBdr>
        <w:top w:val="none" w:sz="0" w:space="0" w:color="auto"/>
        <w:left w:val="none" w:sz="0" w:space="0" w:color="auto"/>
        <w:bottom w:val="none" w:sz="0" w:space="0" w:color="auto"/>
        <w:right w:val="none" w:sz="0" w:space="0" w:color="auto"/>
      </w:divBdr>
    </w:div>
    <w:div w:id="196965336">
      <w:bodyDiv w:val="1"/>
      <w:marLeft w:val="0"/>
      <w:marRight w:val="0"/>
      <w:marTop w:val="0"/>
      <w:marBottom w:val="0"/>
      <w:divBdr>
        <w:top w:val="none" w:sz="0" w:space="0" w:color="auto"/>
        <w:left w:val="none" w:sz="0" w:space="0" w:color="auto"/>
        <w:bottom w:val="none" w:sz="0" w:space="0" w:color="auto"/>
        <w:right w:val="none" w:sz="0" w:space="0" w:color="auto"/>
      </w:divBdr>
    </w:div>
    <w:div w:id="303850216">
      <w:bodyDiv w:val="1"/>
      <w:marLeft w:val="0"/>
      <w:marRight w:val="0"/>
      <w:marTop w:val="0"/>
      <w:marBottom w:val="0"/>
      <w:divBdr>
        <w:top w:val="none" w:sz="0" w:space="0" w:color="auto"/>
        <w:left w:val="none" w:sz="0" w:space="0" w:color="auto"/>
        <w:bottom w:val="none" w:sz="0" w:space="0" w:color="auto"/>
        <w:right w:val="none" w:sz="0" w:space="0" w:color="auto"/>
      </w:divBdr>
    </w:div>
    <w:div w:id="324869139">
      <w:bodyDiv w:val="1"/>
      <w:marLeft w:val="0"/>
      <w:marRight w:val="0"/>
      <w:marTop w:val="0"/>
      <w:marBottom w:val="0"/>
      <w:divBdr>
        <w:top w:val="none" w:sz="0" w:space="0" w:color="auto"/>
        <w:left w:val="none" w:sz="0" w:space="0" w:color="auto"/>
        <w:bottom w:val="none" w:sz="0" w:space="0" w:color="auto"/>
        <w:right w:val="none" w:sz="0" w:space="0" w:color="auto"/>
      </w:divBdr>
    </w:div>
    <w:div w:id="355235521">
      <w:bodyDiv w:val="1"/>
      <w:marLeft w:val="0"/>
      <w:marRight w:val="0"/>
      <w:marTop w:val="0"/>
      <w:marBottom w:val="0"/>
      <w:divBdr>
        <w:top w:val="none" w:sz="0" w:space="0" w:color="auto"/>
        <w:left w:val="none" w:sz="0" w:space="0" w:color="auto"/>
        <w:bottom w:val="none" w:sz="0" w:space="0" w:color="auto"/>
        <w:right w:val="none" w:sz="0" w:space="0" w:color="auto"/>
      </w:divBdr>
    </w:div>
    <w:div w:id="366491992">
      <w:bodyDiv w:val="1"/>
      <w:marLeft w:val="0"/>
      <w:marRight w:val="0"/>
      <w:marTop w:val="0"/>
      <w:marBottom w:val="0"/>
      <w:divBdr>
        <w:top w:val="none" w:sz="0" w:space="0" w:color="auto"/>
        <w:left w:val="none" w:sz="0" w:space="0" w:color="auto"/>
        <w:bottom w:val="none" w:sz="0" w:space="0" w:color="auto"/>
        <w:right w:val="none" w:sz="0" w:space="0" w:color="auto"/>
      </w:divBdr>
    </w:div>
    <w:div w:id="383529992">
      <w:bodyDiv w:val="1"/>
      <w:marLeft w:val="0"/>
      <w:marRight w:val="0"/>
      <w:marTop w:val="0"/>
      <w:marBottom w:val="0"/>
      <w:divBdr>
        <w:top w:val="none" w:sz="0" w:space="0" w:color="auto"/>
        <w:left w:val="none" w:sz="0" w:space="0" w:color="auto"/>
        <w:bottom w:val="none" w:sz="0" w:space="0" w:color="auto"/>
        <w:right w:val="none" w:sz="0" w:space="0" w:color="auto"/>
      </w:divBdr>
    </w:div>
    <w:div w:id="517813810">
      <w:bodyDiv w:val="1"/>
      <w:marLeft w:val="0"/>
      <w:marRight w:val="0"/>
      <w:marTop w:val="0"/>
      <w:marBottom w:val="0"/>
      <w:divBdr>
        <w:top w:val="none" w:sz="0" w:space="0" w:color="auto"/>
        <w:left w:val="none" w:sz="0" w:space="0" w:color="auto"/>
        <w:bottom w:val="none" w:sz="0" w:space="0" w:color="auto"/>
        <w:right w:val="none" w:sz="0" w:space="0" w:color="auto"/>
      </w:divBdr>
    </w:div>
    <w:div w:id="693069780">
      <w:bodyDiv w:val="1"/>
      <w:marLeft w:val="0"/>
      <w:marRight w:val="0"/>
      <w:marTop w:val="0"/>
      <w:marBottom w:val="0"/>
      <w:divBdr>
        <w:top w:val="none" w:sz="0" w:space="0" w:color="auto"/>
        <w:left w:val="none" w:sz="0" w:space="0" w:color="auto"/>
        <w:bottom w:val="none" w:sz="0" w:space="0" w:color="auto"/>
        <w:right w:val="none" w:sz="0" w:space="0" w:color="auto"/>
      </w:divBdr>
    </w:div>
    <w:div w:id="700129354">
      <w:bodyDiv w:val="1"/>
      <w:marLeft w:val="0"/>
      <w:marRight w:val="0"/>
      <w:marTop w:val="0"/>
      <w:marBottom w:val="0"/>
      <w:divBdr>
        <w:top w:val="none" w:sz="0" w:space="0" w:color="auto"/>
        <w:left w:val="none" w:sz="0" w:space="0" w:color="auto"/>
        <w:bottom w:val="none" w:sz="0" w:space="0" w:color="auto"/>
        <w:right w:val="none" w:sz="0" w:space="0" w:color="auto"/>
      </w:divBdr>
    </w:div>
    <w:div w:id="700253314">
      <w:bodyDiv w:val="1"/>
      <w:marLeft w:val="0"/>
      <w:marRight w:val="0"/>
      <w:marTop w:val="0"/>
      <w:marBottom w:val="0"/>
      <w:divBdr>
        <w:top w:val="none" w:sz="0" w:space="0" w:color="auto"/>
        <w:left w:val="none" w:sz="0" w:space="0" w:color="auto"/>
        <w:bottom w:val="none" w:sz="0" w:space="0" w:color="auto"/>
        <w:right w:val="none" w:sz="0" w:space="0" w:color="auto"/>
      </w:divBdr>
    </w:div>
    <w:div w:id="776486978">
      <w:bodyDiv w:val="1"/>
      <w:marLeft w:val="0"/>
      <w:marRight w:val="0"/>
      <w:marTop w:val="0"/>
      <w:marBottom w:val="0"/>
      <w:divBdr>
        <w:top w:val="none" w:sz="0" w:space="0" w:color="auto"/>
        <w:left w:val="none" w:sz="0" w:space="0" w:color="auto"/>
        <w:bottom w:val="none" w:sz="0" w:space="0" w:color="auto"/>
        <w:right w:val="none" w:sz="0" w:space="0" w:color="auto"/>
      </w:divBdr>
    </w:div>
    <w:div w:id="861749943">
      <w:bodyDiv w:val="1"/>
      <w:marLeft w:val="0"/>
      <w:marRight w:val="0"/>
      <w:marTop w:val="0"/>
      <w:marBottom w:val="0"/>
      <w:divBdr>
        <w:top w:val="none" w:sz="0" w:space="0" w:color="auto"/>
        <w:left w:val="none" w:sz="0" w:space="0" w:color="auto"/>
        <w:bottom w:val="none" w:sz="0" w:space="0" w:color="auto"/>
        <w:right w:val="none" w:sz="0" w:space="0" w:color="auto"/>
      </w:divBdr>
    </w:div>
    <w:div w:id="868841142">
      <w:bodyDiv w:val="1"/>
      <w:marLeft w:val="0"/>
      <w:marRight w:val="0"/>
      <w:marTop w:val="0"/>
      <w:marBottom w:val="0"/>
      <w:divBdr>
        <w:top w:val="none" w:sz="0" w:space="0" w:color="auto"/>
        <w:left w:val="none" w:sz="0" w:space="0" w:color="auto"/>
        <w:bottom w:val="none" w:sz="0" w:space="0" w:color="auto"/>
        <w:right w:val="none" w:sz="0" w:space="0" w:color="auto"/>
      </w:divBdr>
    </w:div>
    <w:div w:id="921841162">
      <w:bodyDiv w:val="1"/>
      <w:marLeft w:val="0"/>
      <w:marRight w:val="0"/>
      <w:marTop w:val="0"/>
      <w:marBottom w:val="0"/>
      <w:divBdr>
        <w:top w:val="none" w:sz="0" w:space="0" w:color="auto"/>
        <w:left w:val="none" w:sz="0" w:space="0" w:color="auto"/>
        <w:bottom w:val="none" w:sz="0" w:space="0" w:color="auto"/>
        <w:right w:val="none" w:sz="0" w:space="0" w:color="auto"/>
      </w:divBdr>
    </w:div>
    <w:div w:id="968050283">
      <w:bodyDiv w:val="1"/>
      <w:marLeft w:val="0"/>
      <w:marRight w:val="0"/>
      <w:marTop w:val="0"/>
      <w:marBottom w:val="0"/>
      <w:divBdr>
        <w:top w:val="none" w:sz="0" w:space="0" w:color="auto"/>
        <w:left w:val="none" w:sz="0" w:space="0" w:color="auto"/>
        <w:bottom w:val="none" w:sz="0" w:space="0" w:color="auto"/>
        <w:right w:val="none" w:sz="0" w:space="0" w:color="auto"/>
      </w:divBdr>
    </w:div>
    <w:div w:id="1080563876">
      <w:bodyDiv w:val="1"/>
      <w:marLeft w:val="0"/>
      <w:marRight w:val="0"/>
      <w:marTop w:val="0"/>
      <w:marBottom w:val="0"/>
      <w:divBdr>
        <w:top w:val="none" w:sz="0" w:space="0" w:color="auto"/>
        <w:left w:val="none" w:sz="0" w:space="0" w:color="auto"/>
        <w:bottom w:val="none" w:sz="0" w:space="0" w:color="auto"/>
        <w:right w:val="none" w:sz="0" w:space="0" w:color="auto"/>
      </w:divBdr>
    </w:div>
    <w:div w:id="1084254627">
      <w:bodyDiv w:val="1"/>
      <w:marLeft w:val="0"/>
      <w:marRight w:val="0"/>
      <w:marTop w:val="0"/>
      <w:marBottom w:val="0"/>
      <w:divBdr>
        <w:top w:val="none" w:sz="0" w:space="0" w:color="auto"/>
        <w:left w:val="none" w:sz="0" w:space="0" w:color="auto"/>
        <w:bottom w:val="none" w:sz="0" w:space="0" w:color="auto"/>
        <w:right w:val="none" w:sz="0" w:space="0" w:color="auto"/>
      </w:divBdr>
    </w:div>
    <w:div w:id="1105073885">
      <w:bodyDiv w:val="1"/>
      <w:marLeft w:val="0"/>
      <w:marRight w:val="0"/>
      <w:marTop w:val="0"/>
      <w:marBottom w:val="0"/>
      <w:divBdr>
        <w:top w:val="none" w:sz="0" w:space="0" w:color="auto"/>
        <w:left w:val="none" w:sz="0" w:space="0" w:color="auto"/>
        <w:bottom w:val="none" w:sz="0" w:space="0" w:color="auto"/>
        <w:right w:val="none" w:sz="0" w:space="0" w:color="auto"/>
      </w:divBdr>
    </w:div>
    <w:div w:id="1108742076">
      <w:bodyDiv w:val="1"/>
      <w:marLeft w:val="0"/>
      <w:marRight w:val="0"/>
      <w:marTop w:val="0"/>
      <w:marBottom w:val="0"/>
      <w:divBdr>
        <w:top w:val="none" w:sz="0" w:space="0" w:color="auto"/>
        <w:left w:val="none" w:sz="0" w:space="0" w:color="auto"/>
        <w:bottom w:val="none" w:sz="0" w:space="0" w:color="auto"/>
        <w:right w:val="none" w:sz="0" w:space="0" w:color="auto"/>
      </w:divBdr>
    </w:div>
    <w:div w:id="1137643041">
      <w:bodyDiv w:val="1"/>
      <w:marLeft w:val="0"/>
      <w:marRight w:val="0"/>
      <w:marTop w:val="0"/>
      <w:marBottom w:val="0"/>
      <w:divBdr>
        <w:top w:val="none" w:sz="0" w:space="0" w:color="auto"/>
        <w:left w:val="none" w:sz="0" w:space="0" w:color="auto"/>
        <w:bottom w:val="none" w:sz="0" w:space="0" w:color="auto"/>
        <w:right w:val="none" w:sz="0" w:space="0" w:color="auto"/>
      </w:divBdr>
    </w:div>
    <w:div w:id="1219510745">
      <w:bodyDiv w:val="1"/>
      <w:marLeft w:val="0"/>
      <w:marRight w:val="0"/>
      <w:marTop w:val="0"/>
      <w:marBottom w:val="0"/>
      <w:divBdr>
        <w:top w:val="none" w:sz="0" w:space="0" w:color="auto"/>
        <w:left w:val="none" w:sz="0" w:space="0" w:color="auto"/>
        <w:bottom w:val="none" w:sz="0" w:space="0" w:color="auto"/>
        <w:right w:val="none" w:sz="0" w:space="0" w:color="auto"/>
      </w:divBdr>
    </w:div>
    <w:div w:id="1332373967">
      <w:bodyDiv w:val="1"/>
      <w:marLeft w:val="0"/>
      <w:marRight w:val="0"/>
      <w:marTop w:val="0"/>
      <w:marBottom w:val="0"/>
      <w:divBdr>
        <w:top w:val="none" w:sz="0" w:space="0" w:color="auto"/>
        <w:left w:val="none" w:sz="0" w:space="0" w:color="auto"/>
        <w:bottom w:val="none" w:sz="0" w:space="0" w:color="auto"/>
        <w:right w:val="none" w:sz="0" w:space="0" w:color="auto"/>
      </w:divBdr>
    </w:div>
    <w:div w:id="1349680137">
      <w:bodyDiv w:val="1"/>
      <w:marLeft w:val="0"/>
      <w:marRight w:val="0"/>
      <w:marTop w:val="0"/>
      <w:marBottom w:val="0"/>
      <w:divBdr>
        <w:top w:val="none" w:sz="0" w:space="0" w:color="auto"/>
        <w:left w:val="none" w:sz="0" w:space="0" w:color="auto"/>
        <w:bottom w:val="none" w:sz="0" w:space="0" w:color="auto"/>
        <w:right w:val="none" w:sz="0" w:space="0" w:color="auto"/>
      </w:divBdr>
    </w:div>
    <w:div w:id="1357384248">
      <w:bodyDiv w:val="1"/>
      <w:marLeft w:val="0"/>
      <w:marRight w:val="0"/>
      <w:marTop w:val="0"/>
      <w:marBottom w:val="0"/>
      <w:divBdr>
        <w:top w:val="none" w:sz="0" w:space="0" w:color="auto"/>
        <w:left w:val="none" w:sz="0" w:space="0" w:color="auto"/>
        <w:bottom w:val="none" w:sz="0" w:space="0" w:color="auto"/>
        <w:right w:val="none" w:sz="0" w:space="0" w:color="auto"/>
      </w:divBdr>
    </w:div>
    <w:div w:id="1433011114">
      <w:bodyDiv w:val="1"/>
      <w:marLeft w:val="0"/>
      <w:marRight w:val="0"/>
      <w:marTop w:val="0"/>
      <w:marBottom w:val="0"/>
      <w:divBdr>
        <w:top w:val="none" w:sz="0" w:space="0" w:color="auto"/>
        <w:left w:val="none" w:sz="0" w:space="0" w:color="auto"/>
        <w:bottom w:val="none" w:sz="0" w:space="0" w:color="auto"/>
        <w:right w:val="none" w:sz="0" w:space="0" w:color="auto"/>
      </w:divBdr>
    </w:div>
    <w:div w:id="1475637602">
      <w:bodyDiv w:val="1"/>
      <w:marLeft w:val="0"/>
      <w:marRight w:val="0"/>
      <w:marTop w:val="0"/>
      <w:marBottom w:val="0"/>
      <w:divBdr>
        <w:top w:val="none" w:sz="0" w:space="0" w:color="auto"/>
        <w:left w:val="none" w:sz="0" w:space="0" w:color="auto"/>
        <w:bottom w:val="none" w:sz="0" w:space="0" w:color="auto"/>
        <w:right w:val="none" w:sz="0" w:space="0" w:color="auto"/>
      </w:divBdr>
    </w:div>
    <w:div w:id="1484657705">
      <w:bodyDiv w:val="1"/>
      <w:marLeft w:val="0"/>
      <w:marRight w:val="0"/>
      <w:marTop w:val="0"/>
      <w:marBottom w:val="0"/>
      <w:divBdr>
        <w:top w:val="none" w:sz="0" w:space="0" w:color="auto"/>
        <w:left w:val="none" w:sz="0" w:space="0" w:color="auto"/>
        <w:bottom w:val="none" w:sz="0" w:space="0" w:color="auto"/>
        <w:right w:val="none" w:sz="0" w:space="0" w:color="auto"/>
      </w:divBdr>
    </w:div>
    <w:div w:id="1497648495">
      <w:bodyDiv w:val="1"/>
      <w:marLeft w:val="0"/>
      <w:marRight w:val="0"/>
      <w:marTop w:val="0"/>
      <w:marBottom w:val="0"/>
      <w:divBdr>
        <w:top w:val="none" w:sz="0" w:space="0" w:color="auto"/>
        <w:left w:val="none" w:sz="0" w:space="0" w:color="auto"/>
        <w:bottom w:val="none" w:sz="0" w:space="0" w:color="auto"/>
        <w:right w:val="none" w:sz="0" w:space="0" w:color="auto"/>
      </w:divBdr>
    </w:div>
    <w:div w:id="1549873724">
      <w:bodyDiv w:val="1"/>
      <w:marLeft w:val="0"/>
      <w:marRight w:val="0"/>
      <w:marTop w:val="0"/>
      <w:marBottom w:val="0"/>
      <w:divBdr>
        <w:top w:val="none" w:sz="0" w:space="0" w:color="auto"/>
        <w:left w:val="none" w:sz="0" w:space="0" w:color="auto"/>
        <w:bottom w:val="none" w:sz="0" w:space="0" w:color="auto"/>
        <w:right w:val="none" w:sz="0" w:space="0" w:color="auto"/>
      </w:divBdr>
    </w:div>
    <w:div w:id="1682202589">
      <w:bodyDiv w:val="1"/>
      <w:marLeft w:val="0"/>
      <w:marRight w:val="0"/>
      <w:marTop w:val="0"/>
      <w:marBottom w:val="0"/>
      <w:divBdr>
        <w:top w:val="none" w:sz="0" w:space="0" w:color="auto"/>
        <w:left w:val="none" w:sz="0" w:space="0" w:color="auto"/>
        <w:bottom w:val="none" w:sz="0" w:space="0" w:color="auto"/>
        <w:right w:val="none" w:sz="0" w:space="0" w:color="auto"/>
      </w:divBdr>
    </w:div>
    <w:div w:id="1704750146">
      <w:bodyDiv w:val="1"/>
      <w:marLeft w:val="0"/>
      <w:marRight w:val="0"/>
      <w:marTop w:val="0"/>
      <w:marBottom w:val="0"/>
      <w:divBdr>
        <w:top w:val="none" w:sz="0" w:space="0" w:color="auto"/>
        <w:left w:val="none" w:sz="0" w:space="0" w:color="auto"/>
        <w:bottom w:val="none" w:sz="0" w:space="0" w:color="auto"/>
        <w:right w:val="none" w:sz="0" w:space="0" w:color="auto"/>
      </w:divBdr>
    </w:div>
    <w:div w:id="1758860507">
      <w:bodyDiv w:val="1"/>
      <w:marLeft w:val="0"/>
      <w:marRight w:val="0"/>
      <w:marTop w:val="0"/>
      <w:marBottom w:val="0"/>
      <w:divBdr>
        <w:top w:val="none" w:sz="0" w:space="0" w:color="auto"/>
        <w:left w:val="none" w:sz="0" w:space="0" w:color="auto"/>
        <w:bottom w:val="none" w:sz="0" w:space="0" w:color="auto"/>
        <w:right w:val="none" w:sz="0" w:space="0" w:color="auto"/>
      </w:divBdr>
    </w:div>
    <w:div w:id="1780950333">
      <w:bodyDiv w:val="1"/>
      <w:marLeft w:val="0"/>
      <w:marRight w:val="0"/>
      <w:marTop w:val="0"/>
      <w:marBottom w:val="0"/>
      <w:divBdr>
        <w:top w:val="none" w:sz="0" w:space="0" w:color="auto"/>
        <w:left w:val="none" w:sz="0" w:space="0" w:color="auto"/>
        <w:bottom w:val="none" w:sz="0" w:space="0" w:color="auto"/>
        <w:right w:val="none" w:sz="0" w:space="0" w:color="auto"/>
      </w:divBdr>
    </w:div>
    <w:div w:id="1793012871">
      <w:bodyDiv w:val="1"/>
      <w:marLeft w:val="0"/>
      <w:marRight w:val="0"/>
      <w:marTop w:val="0"/>
      <w:marBottom w:val="0"/>
      <w:divBdr>
        <w:top w:val="none" w:sz="0" w:space="0" w:color="auto"/>
        <w:left w:val="none" w:sz="0" w:space="0" w:color="auto"/>
        <w:bottom w:val="none" w:sz="0" w:space="0" w:color="auto"/>
        <w:right w:val="none" w:sz="0" w:space="0" w:color="auto"/>
      </w:divBdr>
    </w:div>
    <w:div w:id="1829783807">
      <w:bodyDiv w:val="1"/>
      <w:marLeft w:val="0"/>
      <w:marRight w:val="0"/>
      <w:marTop w:val="0"/>
      <w:marBottom w:val="0"/>
      <w:divBdr>
        <w:top w:val="none" w:sz="0" w:space="0" w:color="auto"/>
        <w:left w:val="none" w:sz="0" w:space="0" w:color="auto"/>
        <w:bottom w:val="none" w:sz="0" w:space="0" w:color="auto"/>
        <w:right w:val="none" w:sz="0" w:space="0" w:color="auto"/>
      </w:divBdr>
    </w:div>
    <w:div w:id="1830906967">
      <w:bodyDiv w:val="1"/>
      <w:marLeft w:val="0"/>
      <w:marRight w:val="0"/>
      <w:marTop w:val="0"/>
      <w:marBottom w:val="0"/>
      <w:divBdr>
        <w:top w:val="none" w:sz="0" w:space="0" w:color="auto"/>
        <w:left w:val="none" w:sz="0" w:space="0" w:color="auto"/>
        <w:bottom w:val="none" w:sz="0" w:space="0" w:color="auto"/>
        <w:right w:val="none" w:sz="0" w:space="0" w:color="auto"/>
      </w:divBdr>
    </w:div>
    <w:div w:id="1888107799">
      <w:bodyDiv w:val="1"/>
      <w:marLeft w:val="0"/>
      <w:marRight w:val="0"/>
      <w:marTop w:val="0"/>
      <w:marBottom w:val="0"/>
      <w:divBdr>
        <w:top w:val="none" w:sz="0" w:space="0" w:color="auto"/>
        <w:left w:val="none" w:sz="0" w:space="0" w:color="auto"/>
        <w:bottom w:val="none" w:sz="0" w:space="0" w:color="auto"/>
        <w:right w:val="none" w:sz="0" w:space="0" w:color="auto"/>
      </w:divBdr>
    </w:div>
    <w:div w:id="1914310622">
      <w:bodyDiv w:val="1"/>
      <w:marLeft w:val="0"/>
      <w:marRight w:val="0"/>
      <w:marTop w:val="0"/>
      <w:marBottom w:val="0"/>
      <w:divBdr>
        <w:top w:val="none" w:sz="0" w:space="0" w:color="auto"/>
        <w:left w:val="none" w:sz="0" w:space="0" w:color="auto"/>
        <w:bottom w:val="none" w:sz="0" w:space="0" w:color="auto"/>
        <w:right w:val="none" w:sz="0" w:space="0" w:color="auto"/>
      </w:divBdr>
    </w:div>
    <w:div w:id="1934119412">
      <w:bodyDiv w:val="1"/>
      <w:marLeft w:val="0"/>
      <w:marRight w:val="0"/>
      <w:marTop w:val="0"/>
      <w:marBottom w:val="0"/>
      <w:divBdr>
        <w:top w:val="none" w:sz="0" w:space="0" w:color="auto"/>
        <w:left w:val="none" w:sz="0" w:space="0" w:color="auto"/>
        <w:bottom w:val="none" w:sz="0" w:space="0" w:color="auto"/>
        <w:right w:val="none" w:sz="0" w:space="0" w:color="auto"/>
      </w:divBdr>
    </w:div>
    <w:div w:id="1963222943">
      <w:bodyDiv w:val="1"/>
      <w:marLeft w:val="0"/>
      <w:marRight w:val="0"/>
      <w:marTop w:val="0"/>
      <w:marBottom w:val="0"/>
      <w:divBdr>
        <w:top w:val="none" w:sz="0" w:space="0" w:color="auto"/>
        <w:left w:val="none" w:sz="0" w:space="0" w:color="auto"/>
        <w:bottom w:val="none" w:sz="0" w:space="0" w:color="auto"/>
        <w:right w:val="none" w:sz="0" w:space="0" w:color="auto"/>
      </w:divBdr>
    </w:div>
    <w:div w:id="2099981759">
      <w:bodyDiv w:val="1"/>
      <w:marLeft w:val="0"/>
      <w:marRight w:val="0"/>
      <w:marTop w:val="0"/>
      <w:marBottom w:val="0"/>
      <w:divBdr>
        <w:top w:val="none" w:sz="0" w:space="0" w:color="auto"/>
        <w:left w:val="none" w:sz="0" w:space="0" w:color="auto"/>
        <w:bottom w:val="none" w:sz="0" w:space="0" w:color="auto"/>
        <w:right w:val="none" w:sz="0" w:space="0" w:color="auto"/>
      </w:divBdr>
    </w:div>
    <w:div w:id="2107920065">
      <w:bodyDiv w:val="1"/>
      <w:marLeft w:val="0"/>
      <w:marRight w:val="0"/>
      <w:marTop w:val="0"/>
      <w:marBottom w:val="0"/>
      <w:divBdr>
        <w:top w:val="none" w:sz="0" w:space="0" w:color="auto"/>
        <w:left w:val="none" w:sz="0" w:space="0" w:color="auto"/>
        <w:bottom w:val="none" w:sz="0" w:space="0" w:color="auto"/>
        <w:right w:val="none" w:sz="0" w:space="0" w:color="auto"/>
      </w:divBdr>
    </w:div>
    <w:div w:id="212653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login.consultant.ru/link/?req=doc&amp;base=RZR&amp;n=356065&amp;date=01.02.2021&amp;dst=431&amp;fld=134" TargetMode="External"/><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hyperlink" Target="consultantplus://offline/ref=ED5C26657693B6205F8A663C4549152F532AD7C5AD1B193E8E1F04CA2FEF20D511BA1EF6828FDFDFA9994A448DN4P9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login.consultant.ru/link/?req=doc&amp;base=LAW&amp;n=388926&amp;dst=100483&amp;field=134&amp;date=14.01.2022" TargetMode="External"/><Relationship Id="rId11" Type="http://schemas.openxmlformats.org/officeDocument/2006/relationships/hyperlink" Target="consultantplus://offline/ref=5D2C2C387022FDC739321A26E23F7173CD39EEB25377E68F112F98BE8E47C19747F30BB6D7E4E0AFFBB2EAB46080E0D9BEA3A7E6C1547DXDK9I"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52924&amp;date=19.09.2023" TargetMode="Externa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hyperlink" Target="https://login.consultant.ru/link/?req=doc&amp;base=LAW&amp;n=452924&amp;date=19.09.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74F7B-4E06-421E-AB8F-FBEB9351A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119</Pages>
  <Words>36013</Words>
  <Characters>205276</Characters>
  <Application>Microsoft Office Word</Application>
  <DocSecurity>0</DocSecurity>
  <Lines>1710</Lines>
  <Paragraphs>481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47</cp:revision>
  <cp:lastPrinted>2022-01-11T12:00:00Z</cp:lastPrinted>
  <dcterms:created xsi:type="dcterms:W3CDTF">2023-06-06T10:50:00Z</dcterms:created>
  <dcterms:modified xsi:type="dcterms:W3CDTF">2024-04-09T11:00:00Z</dcterms:modified>
</cp:coreProperties>
</file>